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8A" w:rsidRPr="00930854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outlineLvl w:val="0"/>
        <w:rPr>
          <w:rFonts w:ascii="Arial Black" w:hAnsi="Arial Black" w:cs="Arial"/>
          <w:color w:val="0070C0"/>
          <w:kern w:val="36"/>
          <w:sz w:val="40"/>
          <w:szCs w:val="40"/>
        </w:rPr>
      </w:pPr>
      <w:proofErr w:type="spellStart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>Sandwich</w:t>
      </w:r>
      <w:proofErr w:type="spellEnd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 xml:space="preserve"> </w:t>
      </w:r>
      <w:proofErr w:type="spellStart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>structures</w:t>
      </w:r>
      <w:proofErr w:type="spellEnd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 xml:space="preserve"> </w:t>
      </w:r>
      <w:proofErr w:type="spellStart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>could</w:t>
      </w:r>
      <w:proofErr w:type="spellEnd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 xml:space="preserve"> </w:t>
      </w:r>
      <w:proofErr w:type="spellStart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>deliver</w:t>
      </w:r>
      <w:proofErr w:type="spellEnd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 xml:space="preserve"> new </w:t>
      </w:r>
      <w:proofErr w:type="spellStart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>materials</w:t>
      </w:r>
      <w:proofErr w:type="spellEnd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 xml:space="preserve"> </w:t>
      </w:r>
      <w:proofErr w:type="spellStart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>for</w:t>
      </w:r>
      <w:proofErr w:type="spellEnd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 xml:space="preserve"> </w:t>
      </w:r>
      <w:proofErr w:type="spellStart"/>
      <w:r w:rsidRPr="00930854">
        <w:rPr>
          <w:rFonts w:ascii="Arial Black" w:hAnsi="Arial Black" w:cs="Arial"/>
          <w:color w:val="0070C0"/>
          <w:kern w:val="36"/>
          <w:sz w:val="40"/>
          <w:szCs w:val="40"/>
        </w:rPr>
        <w:t>aerospace</w:t>
      </w:r>
      <w:proofErr w:type="spellEnd"/>
    </w:p>
    <w:p w:rsidR="0071698A" w:rsidRPr="00930854" w:rsidRDefault="0071698A" w:rsidP="0071698A">
      <w:pPr>
        <w:shd w:val="clear" w:color="auto" w:fill="FFFFFF"/>
        <w:rPr>
          <w:rFonts w:ascii="Arial" w:hAnsi="Arial" w:cs="Arial"/>
          <w:color w:val="0D1418"/>
        </w:rPr>
      </w:pPr>
      <w:r w:rsidRPr="00930854">
        <w:rPr>
          <w:rFonts w:ascii="Arial" w:hAnsi="Arial" w:cs="Arial"/>
          <w:noProof/>
          <w:color w:val="0D1418"/>
          <w:lang w:eastAsia="es-AR"/>
        </w:rPr>
        <w:drawing>
          <wp:inline distT="0" distB="0" distL="0" distR="0" wp14:anchorId="25D5D29F" wp14:editId="16FDDF8D">
            <wp:extent cx="4231760" cy="2118308"/>
            <wp:effectExtent l="0" t="0" r="0" b="0"/>
            <wp:docPr id="5" name="Imagen 5" descr="sandwich-structures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dwich-structures-m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346" cy="212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proofErr w:type="spellStart"/>
      <w:r w:rsidRPr="00FA3711">
        <w:rPr>
          <w:rFonts w:ascii="Arial" w:hAnsi="Arial" w:cs="Arial"/>
          <w:color w:val="0D1418"/>
        </w:rPr>
        <w:t>Researchers</w:t>
      </w:r>
      <w:proofErr w:type="spellEnd"/>
      <w:r w:rsidRPr="00FA3711">
        <w:rPr>
          <w:rFonts w:ascii="Arial" w:hAnsi="Arial" w:cs="Arial"/>
          <w:color w:val="0D1418"/>
        </w:rPr>
        <w:t xml:space="preserve"> at </w:t>
      </w:r>
      <w:r w:rsidRPr="00FA3711">
        <w:rPr>
          <w:rFonts w:ascii="Arial" w:hAnsi="Arial" w:cs="Arial"/>
          <w:color w:val="0D1418"/>
          <w:highlight w:val="yellow"/>
        </w:rPr>
        <w:t xml:space="preserve">ETH </w:t>
      </w:r>
      <w:proofErr w:type="spellStart"/>
      <w:r w:rsidRPr="00FA3711">
        <w:rPr>
          <w:rFonts w:ascii="Arial" w:hAnsi="Arial" w:cs="Arial"/>
          <w:color w:val="0D1418"/>
          <w:highlight w:val="yellow"/>
        </w:rPr>
        <w:t>Zurich</w:t>
      </w:r>
      <w:proofErr w:type="spellEnd"/>
      <w:r w:rsidRPr="00FA3711">
        <w:rPr>
          <w:rFonts w:ascii="Arial" w:hAnsi="Arial" w:cs="Arial"/>
          <w:color w:val="0D1418"/>
        </w:rPr>
        <w:t xml:space="preserve"> in </w:t>
      </w:r>
      <w:proofErr w:type="spellStart"/>
      <w:r w:rsidRPr="00FA3711">
        <w:rPr>
          <w:rFonts w:ascii="Arial" w:hAnsi="Arial" w:cs="Arial"/>
          <w:color w:val="0D1418"/>
        </w:rPr>
        <w:t>Switzerland</w:t>
      </w:r>
      <w:proofErr w:type="spellEnd"/>
      <w:r w:rsidRPr="00FA3711">
        <w:rPr>
          <w:rFonts w:ascii="Arial" w:hAnsi="Arial" w:cs="Arial"/>
          <w:color w:val="0D1418"/>
        </w:rPr>
        <w:t xml:space="preserve"> are </w:t>
      </w:r>
      <w:proofErr w:type="spellStart"/>
      <w:r w:rsidRPr="00FA3711">
        <w:rPr>
          <w:rFonts w:ascii="Arial" w:hAnsi="Arial" w:cs="Arial"/>
          <w:color w:val="0D1418"/>
        </w:rPr>
        <w:t>developing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composite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materials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future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by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optimising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elements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sandwich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structures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researchers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say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will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enable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them</w:t>
      </w:r>
      <w:proofErr w:type="spellEnd"/>
      <w:r w:rsidRPr="00FA3711">
        <w:rPr>
          <w:rFonts w:ascii="Arial" w:hAnsi="Arial" w:cs="Arial"/>
          <w:color w:val="0D1418"/>
        </w:rPr>
        <w:t xml:space="preserve"> to </w:t>
      </w:r>
      <w:proofErr w:type="spellStart"/>
      <w:r w:rsidRPr="00FA3711">
        <w:rPr>
          <w:rFonts w:ascii="Arial" w:hAnsi="Arial" w:cs="Arial"/>
          <w:color w:val="0D1418"/>
        </w:rPr>
        <w:t>create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materials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that</w:t>
      </w:r>
      <w:proofErr w:type="spellEnd"/>
      <w:r w:rsidRPr="00FA3711">
        <w:rPr>
          <w:rFonts w:ascii="Arial" w:hAnsi="Arial" w:cs="Arial"/>
          <w:color w:val="0D1418"/>
        </w:rPr>
        <w:t xml:space="preserve"> are </w:t>
      </w:r>
      <w:proofErr w:type="spellStart"/>
      <w:r w:rsidRPr="00FA3711">
        <w:rPr>
          <w:rFonts w:ascii="Arial" w:hAnsi="Arial" w:cs="Arial"/>
          <w:color w:val="0D1418"/>
        </w:rPr>
        <w:t>incredibly</w:t>
      </w:r>
      <w:proofErr w:type="spellEnd"/>
      <w:r w:rsidRPr="00FA3711">
        <w:rPr>
          <w:rFonts w:ascii="Arial" w:hAnsi="Arial" w:cs="Arial"/>
          <w:color w:val="0D1418"/>
        </w:rPr>
        <w:t xml:space="preserve"> light, </w:t>
      </w:r>
      <w:proofErr w:type="spellStart"/>
      <w:r w:rsidRPr="00FA3711">
        <w:rPr>
          <w:rFonts w:ascii="Arial" w:hAnsi="Arial" w:cs="Arial"/>
          <w:color w:val="0D1418"/>
        </w:rPr>
        <w:t>robust</w:t>
      </w:r>
      <w:proofErr w:type="spellEnd"/>
      <w:r w:rsidRPr="00FA3711">
        <w:rPr>
          <w:rFonts w:ascii="Arial" w:hAnsi="Arial" w:cs="Arial"/>
          <w:color w:val="0D1418"/>
        </w:rPr>
        <w:t xml:space="preserve"> and adaptable, and </w:t>
      </w:r>
      <w:proofErr w:type="spellStart"/>
      <w:r w:rsidRPr="00FA3711">
        <w:rPr>
          <w:rFonts w:ascii="Arial" w:hAnsi="Arial" w:cs="Arial"/>
          <w:color w:val="0D1418"/>
        </w:rPr>
        <w:t>therefore</w:t>
      </w:r>
      <w:proofErr w:type="spellEnd"/>
      <w:r w:rsidRPr="00FA3711">
        <w:rPr>
          <w:rFonts w:ascii="Arial" w:hAnsi="Arial" w:cs="Arial"/>
          <w:color w:val="0D1418"/>
        </w:rPr>
        <w:t xml:space="preserve"> ideal </w:t>
      </w:r>
      <w:proofErr w:type="spellStart"/>
      <w:r w:rsidRPr="00FA3711">
        <w:rPr>
          <w:rFonts w:ascii="Arial" w:hAnsi="Arial" w:cs="Arial"/>
          <w:color w:val="0D1418"/>
        </w:rPr>
        <w:t>for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aerospace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applications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D658DB" w:rsidRPr="00FA3711" w:rsidRDefault="00D658DB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  <w:sz w:val="24"/>
          <w:szCs w:val="24"/>
        </w:rPr>
      </w:pPr>
      <w:r w:rsidRPr="00FA3711">
        <w:rPr>
          <w:rFonts w:ascii="Arial" w:hAnsi="Arial" w:cs="Arial"/>
          <w:b/>
          <w:color w:val="7030A0"/>
          <w:sz w:val="24"/>
          <w:szCs w:val="24"/>
        </w:rPr>
        <w:t>Las estructuras intercaladas podrían llevar/entregar nuevos materiales al espacio/espacio aéreo</w:t>
      </w:r>
      <w:r w:rsidRPr="00FA3711">
        <w:rPr>
          <w:rFonts w:ascii="Arial" w:hAnsi="Arial" w:cs="Arial"/>
          <w:color w:val="7030A0"/>
          <w:sz w:val="24"/>
          <w:szCs w:val="24"/>
        </w:rPr>
        <w:t>.</w:t>
      </w:r>
    </w:p>
    <w:p w:rsidR="00D658DB" w:rsidRPr="00FA3711" w:rsidRDefault="00D658DB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 xml:space="preserve">Los investigadores de ETH </w:t>
      </w:r>
      <w:proofErr w:type="spellStart"/>
      <w:r w:rsidRPr="00FA3711">
        <w:rPr>
          <w:rFonts w:ascii="Arial" w:hAnsi="Arial" w:cs="Arial"/>
          <w:color w:val="7030A0"/>
        </w:rPr>
        <w:t>Zurich</w:t>
      </w:r>
      <w:proofErr w:type="spellEnd"/>
      <w:r w:rsidRPr="00FA3711">
        <w:rPr>
          <w:rFonts w:ascii="Arial" w:hAnsi="Arial" w:cs="Arial"/>
          <w:color w:val="7030A0"/>
        </w:rPr>
        <w:t xml:space="preserve"> en Suiza están desarrollando los materiales compuestos del futuro optimizando los elementos del núcleo de estructuras intercaladas.</w:t>
      </w:r>
    </w:p>
    <w:p w:rsidR="00D658DB" w:rsidRPr="00FA3711" w:rsidRDefault="00D658DB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>Los investigadores dicen que esto permitirá que ellos creen</w:t>
      </w:r>
      <w:r w:rsidR="003E04E8" w:rsidRPr="00FA3711">
        <w:rPr>
          <w:rFonts w:ascii="Arial" w:hAnsi="Arial" w:cs="Arial"/>
          <w:color w:val="7030A0"/>
        </w:rPr>
        <w:t xml:space="preserve"> que son increíblemente livianos, robustos/fuertes y adaptables y, por lo tanto, ideal para aplicaciones aeroespaciales.</w:t>
      </w:r>
    </w:p>
    <w:p w:rsidR="00D658DB" w:rsidRPr="00FA3711" w:rsidRDefault="00D658DB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outlineLvl w:val="1"/>
        <w:rPr>
          <w:rFonts w:ascii="Arial" w:hAnsi="Arial" w:cs="Arial"/>
          <w:b/>
          <w:color w:val="0070C0"/>
          <w:sz w:val="24"/>
          <w:szCs w:val="24"/>
        </w:rPr>
      </w:pPr>
      <w:r w:rsidRPr="00FA3711">
        <w:rPr>
          <w:rFonts w:ascii="Arial" w:hAnsi="Arial" w:cs="Arial"/>
          <w:b/>
          <w:color w:val="0070C0"/>
          <w:sz w:val="24"/>
          <w:szCs w:val="24"/>
        </w:rPr>
        <w:t xml:space="preserve">More </w:t>
      </w:r>
      <w:proofErr w:type="spellStart"/>
      <w:r w:rsidRPr="00FA3711">
        <w:rPr>
          <w:rFonts w:ascii="Arial" w:hAnsi="Arial" w:cs="Arial"/>
          <w:b/>
          <w:color w:val="0070C0"/>
          <w:sz w:val="24"/>
          <w:szCs w:val="24"/>
        </w:rPr>
        <w:t>with</w:t>
      </w:r>
      <w:proofErr w:type="spellEnd"/>
      <w:r w:rsidRPr="00FA3711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FA3711">
        <w:rPr>
          <w:rFonts w:ascii="Arial" w:hAnsi="Arial" w:cs="Arial"/>
          <w:b/>
          <w:color w:val="0070C0"/>
          <w:sz w:val="24"/>
          <w:szCs w:val="24"/>
        </w:rPr>
        <w:t>less</w:t>
      </w:r>
      <w:proofErr w:type="spellEnd"/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r w:rsidRPr="00FA3711">
        <w:rPr>
          <w:rFonts w:ascii="Arial" w:hAnsi="Arial" w:cs="Arial"/>
          <w:color w:val="0D1418"/>
        </w:rPr>
        <w:t xml:space="preserve">Paolo </w:t>
      </w:r>
      <w:proofErr w:type="spellStart"/>
      <w:r w:rsidRPr="00FA3711">
        <w:rPr>
          <w:rFonts w:ascii="Arial" w:hAnsi="Arial" w:cs="Arial"/>
          <w:color w:val="0D1418"/>
        </w:rPr>
        <w:t>Ermann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professor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Composite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Materials</w:t>
      </w:r>
      <w:proofErr w:type="spellEnd"/>
      <w:r w:rsidRPr="00FA3711">
        <w:rPr>
          <w:rFonts w:ascii="Arial" w:hAnsi="Arial" w:cs="Arial"/>
          <w:color w:val="0D1418"/>
        </w:rPr>
        <w:t xml:space="preserve"> and </w:t>
      </w:r>
      <w:proofErr w:type="spellStart"/>
      <w:r w:rsidRPr="00FA3711">
        <w:rPr>
          <w:rFonts w:ascii="Arial" w:hAnsi="Arial" w:cs="Arial"/>
          <w:color w:val="0D1418"/>
        </w:rPr>
        <w:t>Adaptive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Structures</w:t>
      </w:r>
      <w:proofErr w:type="spellEnd"/>
      <w:r w:rsidRPr="00FA3711">
        <w:rPr>
          <w:rFonts w:ascii="Arial" w:hAnsi="Arial" w:cs="Arial"/>
          <w:color w:val="0D1418"/>
        </w:rPr>
        <w:t xml:space="preserve"> at ETH, </w:t>
      </w:r>
      <w:proofErr w:type="spellStart"/>
      <w:r w:rsidRPr="00FA3711">
        <w:rPr>
          <w:rFonts w:ascii="Arial" w:hAnsi="Arial" w:cs="Arial"/>
          <w:color w:val="0D1418"/>
        </w:rPr>
        <w:t>says</w:t>
      </w:r>
      <w:proofErr w:type="spellEnd"/>
      <w:r w:rsidRPr="00FA3711">
        <w:rPr>
          <w:rFonts w:ascii="Arial" w:hAnsi="Arial" w:cs="Arial"/>
          <w:color w:val="0D1418"/>
        </w:rPr>
        <w:t>: “</w:t>
      </w:r>
      <w:proofErr w:type="spellStart"/>
      <w:r w:rsidRPr="00FA3711">
        <w:rPr>
          <w:rFonts w:ascii="Arial" w:hAnsi="Arial" w:cs="Arial"/>
          <w:color w:val="0D1418"/>
        </w:rPr>
        <w:t>It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our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philosophy</w:t>
      </w:r>
      <w:proofErr w:type="spellEnd"/>
      <w:r w:rsidRPr="00FA3711">
        <w:rPr>
          <w:rFonts w:ascii="Arial" w:hAnsi="Arial" w:cs="Arial"/>
          <w:color w:val="0D1418"/>
        </w:rPr>
        <w:t xml:space="preserve"> to </w:t>
      </w:r>
      <w:proofErr w:type="spellStart"/>
      <w:r w:rsidRPr="00FA3711">
        <w:rPr>
          <w:rFonts w:ascii="Arial" w:hAnsi="Arial" w:cs="Arial"/>
          <w:color w:val="0D1418"/>
        </w:rPr>
        <w:t>develop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modern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composite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materials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adaptive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systems</w:t>
      </w:r>
      <w:proofErr w:type="spellEnd"/>
      <w:r w:rsidRPr="00FA3711">
        <w:rPr>
          <w:rFonts w:ascii="Arial" w:hAnsi="Arial" w:cs="Arial"/>
          <w:color w:val="0D1418"/>
        </w:rPr>
        <w:t xml:space="preserve"> and, </w:t>
      </w:r>
      <w:proofErr w:type="spellStart"/>
      <w:r w:rsidRPr="00FA3711">
        <w:rPr>
          <w:rFonts w:ascii="Arial" w:hAnsi="Arial" w:cs="Arial"/>
          <w:color w:val="0D1418"/>
        </w:rPr>
        <w:t>while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doing</w:t>
      </w:r>
      <w:proofErr w:type="spellEnd"/>
      <w:r w:rsidRPr="00FA3711">
        <w:rPr>
          <w:rFonts w:ascii="Arial" w:hAnsi="Arial" w:cs="Arial"/>
          <w:color w:val="0D1418"/>
        </w:rPr>
        <w:t xml:space="preserve"> so, to </w:t>
      </w:r>
      <w:proofErr w:type="spellStart"/>
      <w:r w:rsidRPr="00FA3711">
        <w:rPr>
          <w:rFonts w:ascii="Arial" w:hAnsi="Arial" w:cs="Arial"/>
          <w:color w:val="0D1418"/>
        </w:rPr>
        <w:t>optimise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their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efficiency</w:t>
      </w:r>
      <w:proofErr w:type="spellEnd"/>
      <w:r w:rsidRPr="00FA3711">
        <w:rPr>
          <w:rFonts w:ascii="Arial" w:hAnsi="Arial" w:cs="Arial"/>
          <w:color w:val="0D1418"/>
        </w:rPr>
        <w:t xml:space="preserve"> – </w:t>
      </w:r>
      <w:proofErr w:type="spellStart"/>
      <w:r w:rsidRPr="00FA3711">
        <w:rPr>
          <w:rFonts w:ascii="Arial" w:hAnsi="Arial" w:cs="Arial"/>
          <w:color w:val="0D1418"/>
        </w:rPr>
        <w:t>that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obtaining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same</w:t>
      </w:r>
      <w:proofErr w:type="spellEnd"/>
      <w:r w:rsidRPr="00FA3711">
        <w:rPr>
          <w:rFonts w:ascii="Arial" w:hAnsi="Arial" w:cs="Arial"/>
          <w:color w:val="0D1418"/>
        </w:rPr>
        <w:t xml:space="preserve"> performance </w:t>
      </w:r>
      <w:proofErr w:type="spellStart"/>
      <w:r w:rsidRPr="00FA3711">
        <w:rPr>
          <w:rFonts w:ascii="Arial" w:hAnsi="Arial" w:cs="Arial"/>
          <w:color w:val="0D1418"/>
        </w:rPr>
        <w:t>with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fewer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resources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better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functionality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with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same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amount</w:t>
      </w:r>
      <w:proofErr w:type="spellEnd"/>
      <w:r w:rsidRPr="00FA3711">
        <w:rPr>
          <w:rFonts w:ascii="Arial" w:hAnsi="Arial" w:cs="Arial"/>
          <w:color w:val="0D1418"/>
        </w:rPr>
        <w:t xml:space="preserve"> of material.”</w:t>
      </w:r>
    </w:p>
    <w:p w:rsidR="003E04E8" w:rsidRPr="00FA3711" w:rsidRDefault="003E04E8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b/>
          <w:color w:val="7030A0"/>
          <w:sz w:val="24"/>
          <w:szCs w:val="24"/>
        </w:rPr>
      </w:pPr>
      <w:r w:rsidRPr="00FA3711">
        <w:rPr>
          <w:rFonts w:ascii="Arial" w:hAnsi="Arial" w:cs="Arial"/>
          <w:b/>
          <w:color w:val="7030A0"/>
          <w:sz w:val="24"/>
          <w:szCs w:val="24"/>
        </w:rPr>
        <w:t>Más con menos</w:t>
      </w:r>
    </w:p>
    <w:p w:rsidR="003E04E8" w:rsidRPr="00FA3711" w:rsidRDefault="003E04E8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 xml:space="preserve">Paolo </w:t>
      </w:r>
      <w:proofErr w:type="spellStart"/>
      <w:r w:rsidRPr="00FA3711">
        <w:rPr>
          <w:rFonts w:ascii="Arial" w:hAnsi="Arial" w:cs="Arial"/>
          <w:color w:val="7030A0"/>
        </w:rPr>
        <w:t>Erman</w:t>
      </w:r>
      <w:proofErr w:type="spellEnd"/>
      <w:r w:rsidRPr="00FA3711">
        <w:rPr>
          <w:rFonts w:ascii="Arial" w:hAnsi="Arial" w:cs="Arial"/>
          <w:color w:val="7030A0"/>
        </w:rPr>
        <w:t>, profesor de Materiales Compuestos y Estructuras adaptativas en la ETH, dice, “es nuestra filosofía desarrollar materiales compuestos modernos para sistemas adaptativos y, mientras se hace eso, optimizar su eficiencia estructural – esto es, obtener el mismo rendimiento con menores recursos o mejor funcionalidad con la misma cantidad de material.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proofErr w:type="spellStart"/>
      <w:r w:rsidRPr="00FA3711">
        <w:rPr>
          <w:rFonts w:ascii="Arial" w:hAnsi="Arial" w:cs="Arial"/>
          <w:color w:val="0D1418"/>
        </w:rPr>
        <w:t>Sandwich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typically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consist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two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thin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stiff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cover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layers</w:t>
      </w:r>
      <w:proofErr w:type="spellEnd"/>
      <w:r w:rsidRPr="00FA3711">
        <w:rPr>
          <w:rFonts w:ascii="Arial" w:hAnsi="Arial" w:cs="Arial"/>
          <w:color w:val="0D1418"/>
        </w:rPr>
        <w:t xml:space="preserve"> and a </w:t>
      </w:r>
      <w:proofErr w:type="spellStart"/>
      <w:r w:rsidRPr="00FA3711">
        <w:rPr>
          <w:rFonts w:ascii="Arial" w:hAnsi="Arial" w:cs="Arial"/>
          <w:color w:val="0D1418"/>
        </w:rPr>
        <w:t>low-density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 material. “In </w:t>
      </w:r>
      <w:proofErr w:type="spellStart"/>
      <w:r w:rsidRPr="00FA3711">
        <w:rPr>
          <w:rFonts w:ascii="Arial" w:hAnsi="Arial" w:cs="Arial"/>
          <w:color w:val="0D1418"/>
        </w:rPr>
        <w:t>our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research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we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develop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high</w:t>
      </w:r>
      <w:proofErr w:type="spellEnd"/>
      <w:r w:rsidRPr="00FA3711">
        <w:rPr>
          <w:rFonts w:ascii="Arial" w:hAnsi="Arial" w:cs="Arial"/>
          <w:color w:val="0D1418"/>
        </w:rPr>
        <w:t xml:space="preserve">-performance </w:t>
      </w:r>
      <w:proofErr w:type="spellStart"/>
      <w:r w:rsidRPr="00FA3711">
        <w:rPr>
          <w:rFonts w:ascii="Arial" w:hAnsi="Arial" w:cs="Arial"/>
          <w:color w:val="0D1418"/>
        </w:rPr>
        <w:t>sandwich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composites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lastRenderedPageBreak/>
        <w:t>made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carbon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fibre-reinforced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polymers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also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known</w:t>
      </w:r>
      <w:proofErr w:type="spellEnd"/>
      <w:r w:rsidRPr="00FA3711">
        <w:rPr>
          <w:rFonts w:ascii="Arial" w:hAnsi="Arial" w:cs="Arial"/>
          <w:color w:val="0D1418"/>
        </w:rPr>
        <w:t xml:space="preserve"> as </w:t>
      </w:r>
      <w:proofErr w:type="spellStart"/>
      <w:r w:rsidRPr="00FA3711">
        <w:rPr>
          <w:rFonts w:ascii="Arial" w:hAnsi="Arial" w:cs="Arial"/>
          <w:color w:val="0D1418"/>
        </w:rPr>
        <w:t>CRP’s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simply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carbon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fibre</w:t>
      </w:r>
      <w:proofErr w:type="spellEnd"/>
      <w:r w:rsidRPr="00FA3711">
        <w:rPr>
          <w:rFonts w:ascii="Arial" w:hAnsi="Arial" w:cs="Arial"/>
          <w:color w:val="0D1418"/>
        </w:rPr>
        <w:t xml:space="preserve">. In </w:t>
      </w:r>
      <w:proofErr w:type="spellStart"/>
      <w:r w:rsidRPr="00FA3711">
        <w:rPr>
          <w:rFonts w:ascii="Arial" w:hAnsi="Arial" w:cs="Arial"/>
          <w:color w:val="0D1418"/>
        </w:rPr>
        <w:t>this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approach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consists</w:t>
      </w:r>
      <w:proofErr w:type="spellEnd"/>
      <w:r w:rsidRPr="00FA3711">
        <w:rPr>
          <w:rFonts w:ascii="Arial" w:hAnsi="Arial" w:cs="Arial"/>
          <w:color w:val="0D1418"/>
        </w:rPr>
        <w:t xml:space="preserve"> of a </w:t>
      </w:r>
      <w:proofErr w:type="spellStart"/>
      <w:r w:rsidRPr="00FA3711">
        <w:rPr>
          <w:rFonts w:ascii="Arial" w:hAnsi="Arial" w:cs="Arial"/>
          <w:color w:val="0D1418"/>
        </w:rPr>
        <w:t>truss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carbon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fibre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rods</w:t>
      </w:r>
      <w:proofErr w:type="spellEnd"/>
      <w:r w:rsidRPr="00FA3711">
        <w:rPr>
          <w:rFonts w:ascii="Arial" w:hAnsi="Arial" w:cs="Arial"/>
          <w:color w:val="0D1418"/>
        </w:rPr>
        <w:t xml:space="preserve">”, </w:t>
      </w:r>
      <w:proofErr w:type="spellStart"/>
      <w:r w:rsidRPr="00FA3711">
        <w:rPr>
          <w:rFonts w:ascii="Arial" w:hAnsi="Arial" w:cs="Arial"/>
          <w:color w:val="0D1418"/>
        </w:rPr>
        <w:t>says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Christoph</w:t>
      </w:r>
      <w:proofErr w:type="spellEnd"/>
      <w:r w:rsidRPr="00FA3711">
        <w:rPr>
          <w:rFonts w:ascii="Arial" w:hAnsi="Arial" w:cs="Arial"/>
          <w:color w:val="0D1418"/>
        </w:rPr>
        <w:t xml:space="preserve"> Karl, a </w:t>
      </w:r>
      <w:r w:rsidRPr="00076275">
        <w:rPr>
          <w:rFonts w:ascii="Arial" w:hAnsi="Arial" w:cs="Arial"/>
          <w:color w:val="0D1418"/>
          <w:highlight w:val="yellow"/>
        </w:rPr>
        <w:t>PhD</w:t>
      </w:r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student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working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project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3E04E8" w:rsidRPr="00FA3711" w:rsidRDefault="003E04E8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 xml:space="preserve">Las estructuras intercaladas típicamente/generalmente consisten en dos </w:t>
      </w:r>
      <w:r w:rsidR="00BD5FFC" w:rsidRPr="00FA3711">
        <w:rPr>
          <w:rFonts w:ascii="Arial" w:hAnsi="Arial" w:cs="Arial"/>
          <w:color w:val="7030A0"/>
        </w:rPr>
        <w:t xml:space="preserve">capas de cubierta/tapa delgadas y rígidas y un material de núcleo/central de baja densidad. En nuestra investigación, diseñamos compuestos intercalados de alto rendimiento hechos de polímeros reforzados con fibra de carbono, también conocidos como </w:t>
      </w:r>
      <w:proofErr w:type="spellStart"/>
      <w:r w:rsidR="00BD5FFC" w:rsidRPr="00FA3711">
        <w:rPr>
          <w:rFonts w:ascii="Arial" w:hAnsi="Arial" w:cs="Arial"/>
          <w:color w:val="7030A0"/>
        </w:rPr>
        <w:t>CRPs</w:t>
      </w:r>
      <w:proofErr w:type="spellEnd"/>
      <w:r w:rsidR="00BD5FFC" w:rsidRPr="00FA3711">
        <w:rPr>
          <w:rFonts w:ascii="Arial" w:hAnsi="Arial" w:cs="Arial"/>
          <w:color w:val="7030A0"/>
        </w:rPr>
        <w:t xml:space="preserve"> o simplemente fibra de carbono. En este enfoque, el núcleo consiste en una estructura entramada</w:t>
      </w:r>
      <w:r w:rsidR="0044342C" w:rsidRPr="00FA3711">
        <w:rPr>
          <w:rFonts w:ascii="Arial" w:hAnsi="Arial" w:cs="Arial"/>
          <w:color w:val="7030A0"/>
        </w:rPr>
        <w:t xml:space="preserve"> de varillas</w:t>
      </w:r>
      <w:r w:rsidR="003067B4" w:rsidRPr="00FA3711">
        <w:rPr>
          <w:rFonts w:ascii="Arial" w:hAnsi="Arial" w:cs="Arial"/>
          <w:color w:val="7030A0"/>
        </w:rPr>
        <w:t>/barra</w:t>
      </w:r>
      <w:r w:rsidR="0044342C" w:rsidRPr="00FA3711">
        <w:rPr>
          <w:rFonts w:ascii="Arial" w:hAnsi="Arial" w:cs="Arial"/>
          <w:color w:val="7030A0"/>
        </w:rPr>
        <w:t>s</w:t>
      </w:r>
      <w:r w:rsidR="003067B4" w:rsidRPr="00FA3711">
        <w:rPr>
          <w:rFonts w:ascii="Arial" w:hAnsi="Arial" w:cs="Arial"/>
          <w:color w:val="7030A0"/>
        </w:rPr>
        <w:t xml:space="preserve"> de fibra de carbono, dice </w:t>
      </w:r>
      <w:proofErr w:type="spellStart"/>
      <w:r w:rsidR="003067B4" w:rsidRPr="00FA3711">
        <w:rPr>
          <w:rFonts w:ascii="Arial" w:hAnsi="Arial" w:cs="Arial"/>
          <w:color w:val="7030A0"/>
        </w:rPr>
        <w:t>Chrisroph</w:t>
      </w:r>
      <w:proofErr w:type="spellEnd"/>
      <w:r w:rsidR="003067B4" w:rsidRPr="00FA3711">
        <w:rPr>
          <w:rFonts w:ascii="Arial" w:hAnsi="Arial" w:cs="Arial"/>
          <w:color w:val="7030A0"/>
        </w:rPr>
        <w:t xml:space="preserve"> Karl, un estudiante de PhD que está trabajando en el proyecto.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mechanical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properties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carbon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fibre</w:t>
      </w:r>
      <w:proofErr w:type="spellEnd"/>
      <w:r w:rsidRPr="00FA3711">
        <w:rPr>
          <w:rFonts w:ascii="Arial" w:hAnsi="Arial" w:cs="Arial"/>
          <w:color w:val="0D1418"/>
        </w:rPr>
        <w:t xml:space="preserve"> mean </w:t>
      </w:r>
      <w:proofErr w:type="spellStart"/>
      <w:r w:rsidRPr="00FA3711">
        <w:rPr>
          <w:rFonts w:ascii="Arial" w:hAnsi="Arial" w:cs="Arial"/>
          <w:color w:val="0D1418"/>
        </w:rPr>
        <w:t>that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these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structures</w:t>
      </w:r>
      <w:proofErr w:type="spellEnd"/>
      <w:r w:rsidRPr="00FA3711">
        <w:rPr>
          <w:rFonts w:ascii="Arial" w:hAnsi="Arial" w:cs="Arial"/>
          <w:color w:val="0D1418"/>
        </w:rPr>
        <w:t xml:space="preserve"> can </w:t>
      </w:r>
      <w:proofErr w:type="spellStart"/>
      <w:r w:rsidRPr="00FA3711">
        <w:rPr>
          <w:rFonts w:ascii="Arial" w:hAnsi="Arial" w:cs="Arial"/>
          <w:color w:val="0D1418"/>
        </w:rPr>
        <w:t>have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greater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stiffness</w:t>
      </w:r>
      <w:proofErr w:type="spellEnd"/>
      <w:r w:rsidRPr="00FA3711">
        <w:rPr>
          <w:rFonts w:ascii="Arial" w:hAnsi="Arial" w:cs="Arial"/>
          <w:color w:val="0D1418"/>
        </w:rPr>
        <w:t xml:space="preserve"> and </w:t>
      </w:r>
      <w:proofErr w:type="spellStart"/>
      <w:r w:rsidRPr="00FA3711">
        <w:rPr>
          <w:rFonts w:ascii="Arial" w:hAnsi="Arial" w:cs="Arial"/>
          <w:color w:val="0D1418"/>
        </w:rPr>
        <w:t>stability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than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conventional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foam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honeycomb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cores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proofErr w:type="spellStart"/>
      <w:r w:rsidRPr="00FA3711">
        <w:rPr>
          <w:rFonts w:ascii="Arial" w:hAnsi="Arial" w:cs="Arial"/>
          <w:color w:val="0D1418"/>
        </w:rPr>
        <w:t>According</w:t>
      </w:r>
      <w:proofErr w:type="spellEnd"/>
      <w:r w:rsidRPr="00FA3711">
        <w:rPr>
          <w:rFonts w:ascii="Arial" w:hAnsi="Arial" w:cs="Arial"/>
          <w:color w:val="0D1418"/>
        </w:rPr>
        <w:t xml:space="preserve"> to Karl, </w:t>
      </w:r>
      <w:proofErr w:type="spellStart"/>
      <w:r w:rsidRPr="00FA3711">
        <w:rPr>
          <w:rFonts w:ascii="Arial" w:hAnsi="Arial" w:cs="Arial"/>
          <w:color w:val="0D1418"/>
        </w:rPr>
        <w:t>another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significant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advantage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truss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load-</w:t>
      </w:r>
      <w:proofErr w:type="spellStart"/>
      <w:r w:rsidRPr="00FA3711">
        <w:rPr>
          <w:rFonts w:ascii="Arial" w:hAnsi="Arial" w:cs="Arial"/>
          <w:color w:val="0D1418"/>
        </w:rPr>
        <w:t>optimised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design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capability</w:t>
      </w:r>
      <w:proofErr w:type="spellEnd"/>
      <w:r w:rsidRPr="00FA3711">
        <w:rPr>
          <w:rFonts w:ascii="Arial" w:hAnsi="Arial" w:cs="Arial"/>
          <w:color w:val="0D1418"/>
        </w:rPr>
        <w:t xml:space="preserve">. He </w:t>
      </w:r>
      <w:proofErr w:type="spellStart"/>
      <w:r w:rsidRPr="00FA3711">
        <w:rPr>
          <w:rFonts w:ascii="Arial" w:hAnsi="Arial" w:cs="Arial"/>
          <w:color w:val="0D1418"/>
        </w:rPr>
        <w:t>explains</w:t>
      </w:r>
      <w:proofErr w:type="spellEnd"/>
      <w:r w:rsidRPr="00FA3711">
        <w:rPr>
          <w:rFonts w:ascii="Arial" w:hAnsi="Arial" w:cs="Arial"/>
          <w:color w:val="0D1418"/>
        </w:rPr>
        <w:t>: “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mechanical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properties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sandwich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composite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depend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strongly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076275">
        <w:rPr>
          <w:rFonts w:ascii="Arial" w:hAnsi="Arial" w:cs="Arial"/>
          <w:color w:val="0D1418"/>
          <w:highlight w:val="yellow"/>
        </w:rPr>
        <w:t>topology</w:t>
      </w:r>
      <w:proofErr w:type="spellEnd"/>
      <w:r w:rsidRPr="00FA3711">
        <w:rPr>
          <w:rFonts w:ascii="Arial" w:hAnsi="Arial" w:cs="Arial"/>
          <w:color w:val="0D1418"/>
        </w:rPr>
        <w:t xml:space="preserve"> – in </w:t>
      </w:r>
      <w:proofErr w:type="spellStart"/>
      <w:r w:rsidRPr="00FA3711">
        <w:rPr>
          <w:rFonts w:ascii="Arial" w:hAnsi="Arial" w:cs="Arial"/>
          <w:color w:val="0D1418"/>
        </w:rPr>
        <w:t>other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words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arrangement</w:t>
      </w:r>
      <w:proofErr w:type="spellEnd"/>
      <w:r w:rsidRPr="00FA3711">
        <w:rPr>
          <w:rFonts w:ascii="Arial" w:hAnsi="Arial" w:cs="Arial"/>
          <w:color w:val="0D1418"/>
        </w:rPr>
        <w:t xml:space="preserve"> and </w:t>
      </w:r>
      <w:proofErr w:type="spellStart"/>
      <w:r w:rsidRPr="00FA3711">
        <w:rPr>
          <w:rFonts w:ascii="Arial" w:hAnsi="Arial" w:cs="Arial"/>
          <w:color w:val="0D1418"/>
        </w:rPr>
        <w:t>orientation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rods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inside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. </w:t>
      </w:r>
      <w:proofErr w:type="spellStart"/>
      <w:r w:rsidRPr="00FA3711">
        <w:rPr>
          <w:rFonts w:ascii="Arial" w:hAnsi="Arial" w:cs="Arial"/>
          <w:color w:val="0D1418"/>
        </w:rPr>
        <w:t>With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help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numerical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optimisations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we</w:t>
      </w:r>
      <w:proofErr w:type="spellEnd"/>
      <w:r w:rsidRPr="00FA3711">
        <w:rPr>
          <w:rFonts w:ascii="Arial" w:hAnsi="Arial" w:cs="Arial"/>
          <w:color w:val="0D1418"/>
        </w:rPr>
        <w:t xml:space="preserve"> can </w:t>
      </w:r>
      <w:proofErr w:type="spellStart"/>
      <w:r w:rsidRPr="00FA3711">
        <w:rPr>
          <w:rFonts w:ascii="Arial" w:hAnsi="Arial" w:cs="Arial"/>
          <w:color w:val="0D1418"/>
        </w:rPr>
        <w:t>tailor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orientation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rods</w:t>
      </w:r>
      <w:proofErr w:type="spellEnd"/>
      <w:r w:rsidRPr="00FA3711">
        <w:rPr>
          <w:rFonts w:ascii="Arial" w:hAnsi="Arial" w:cs="Arial"/>
          <w:color w:val="0D1418"/>
        </w:rPr>
        <w:t xml:space="preserve"> to </w:t>
      </w:r>
      <w:proofErr w:type="spellStart"/>
      <w:r w:rsidRPr="00FA3711">
        <w:rPr>
          <w:rFonts w:ascii="Arial" w:hAnsi="Arial" w:cs="Arial"/>
          <w:color w:val="0D1418"/>
        </w:rPr>
        <w:t>specific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external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loads</w:t>
      </w:r>
      <w:proofErr w:type="spellEnd"/>
      <w:r w:rsidRPr="00FA3711">
        <w:rPr>
          <w:rFonts w:ascii="Arial" w:hAnsi="Arial" w:cs="Arial"/>
          <w:color w:val="0D1418"/>
        </w:rPr>
        <w:t xml:space="preserve"> and </w:t>
      </w:r>
      <w:proofErr w:type="spellStart"/>
      <w:r w:rsidRPr="00FA3711">
        <w:rPr>
          <w:rFonts w:ascii="Arial" w:hAnsi="Arial" w:cs="Arial"/>
          <w:color w:val="0D1418"/>
        </w:rPr>
        <w:t>thus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maximise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efficiency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for</w:t>
      </w:r>
      <w:proofErr w:type="spellEnd"/>
      <w:r w:rsidRPr="00FA3711">
        <w:rPr>
          <w:rFonts w:ascii="Arial" w:hAnsi="Arial" w:cs="Arial"/>
          <w:color w:val="0D1418"/>
        </w:rPr>
        <w:t xml:space="preserve"> a particular </w:t>
      </w:r>
      <w:proofErr w:type="spellStart"/>
      <w:r w:rsidRPr="00FA3711">
        <w:rPr>
          <w:rFonts w:ascii="Arial" w:hAnsi="Arial" w:cs="Arial"/>
          <w:color w:val="0D1418"/>
        </w:rPr>
        <w:t>application</w:t>
      </w:r>
      <w:proofErr w:type="spellEnd"/>
      <w:r w:rsidRPr="00FA3711">
        <w:rPr>
          <w:rFonts w:ascii="Arial" w:hAnsi="Arial" w:cs="Arial"/>
          <w:color w:val="0D1418"/>
        </w:rPr>
        <w:t>.”</w:t>
      </w:r>
    </w:p>
    <w:p w:rsidR="003067B4" w:rsidRPr="00FA3711" w:rsidRDefault="003067B4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 xml:space="preserve">Las propiedades mecánicas de la fibra </w:t>
      </w:r>
      <w:r w:rsidR="0044342C" w:rsidRPr="00FA3711">
        <w:rPr>
          <w:rFonts w:ascii="Arial" w:hAnsi="Arial" w:cs="Arial"/>
          <w:color w:val="7030A0"/>
        </w:rPr>
        <w:t>de carbono implican que esta</w:t>
      </w:r>
      <w:r w:rsidRPr="00FA3711">
        <w:rPr>
          <w:rFonts w:ascii="Arial" w:hAnsi="Arial" w:cs="Arial"/>
          <w:color w:val="7030A0"/>
        </w:rPr>
        <w:t>s estructuras núcleo/nucleares pueden tener ma</w:t>
      </w:r>
      <w:r w:rsidR="00562BD6" w:rsidRPr="00FA3711">
        <w:rPr>
          <w:rFonts w:ascii="Arial" w:hAnsi="Arial" w:cs="Arial"/>
          <w:color w:val="7030A0"/>
        </w:rPr>
        <w:t>yor rigidez y estabilidad que los núcleos de</w:t>
      </w:r>
      <w:r w:rsidRPr="00FA3711">
        <w:rPr>
          <w:rFonts w:ascii="Arial" w:hAnsi="Arial" w:cs="Arial"/>
          <w:color w:val="7030A0"/>
        </w:rPr>
        <w:t xml:space="preserve"> espuma convencional </w:t>
      </w:r>
      <w:r w:rsidR="00562BD6" w:rsidRPr="00FA3711">
        <w:rPr>
          <w:rFonts w:ascii="Arial" w:hAnsi="Arial" w:cs="Arial"/>
          <w:color w:val="7030A0"/>
        </w:rPr>
        <w:t>o de panal.</w:t>
      </w:r>
    </w:p>
    <w:p w:rsidR="00562BD6" w:rsidRPr="00FA3711" w:rsidRDefault="00562BD6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>De acuerdo con Karl, otra ventaja significativa de los núcleos entramados es la capacidad de diseño de carga optimizada. Él explica: “Las propiedades mecánicas de los compuestos intercalados dependen totalmente/firmemente de la topología del núcleo – en otras palabras</w:t>
      </w:r>
      <w:r w:rsidR="0044342C" w:rsidRPr="00FA3711">
        <w:rPr>
          <w:rFonts w:ascii="Arial" w:hAnsi="Arial" w:cs="Arial"/>
          <w:color w:val="7030A0"/>
        </w:rPr>
        <w:t>, de la disposición y orientación de las varillas/barras adentro del núcleo. Con la ayuda de optimizaciones numéricas, podemos adaptar la orientación de las varillas/barras a cargas externas específicas y así maximizar la eficiencia estructural para una aplicación particular”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outlineLvl w:val="1"/>
        <w:rPr>
          <w:rFonts w:ascii="Arial" w:hAnsi="Arial" w:cs="Arial"/>
          <w:b/>
          <w:color w:val="0070C0"/>
          <w:sz w:val="24"/>
          <w:szCs w:val="24"/>
        </w:rPr>
      </w:pPr>
      <w:proofErr w:type="spellStart"/>
      <w:r w:rsidRPr="00FA3711">
        <w:rPr>
          <w:rFonts w:ascii="Arial" w:hAnsi="Arial" w:cs="Arial"/>
          <w:b/>
          <w:color w:val="0070C0"/>
          <w:sz w:val="24"/>
          <w:szCs w:val="24"/>
        </w:rPr>
        <w:t>Applications</w:t>
      </w:r>
      <w:proofErr w:type="spellEnd"/>
      <w:r w:rsidRPr="00FA3711">
        <w:rPr>
          <w:rFonts w:ascii="Arial" w:hAnsi="Arial" w:cs="Arial"/>
          <w:b/>
          <w:color w:val="0070C0"/>
          <w:sz w:val="24"/>
          <w:szCs w:val="24"/>
        </w:rPr>
        <w:t xml:space="preserve"> in </w:t>
      </w:r>
      <w:proofErr w:type="spellStart"/>
      <w:r w:rsidRPr="00FA3711">
        <w:rPr>
          <w:rFonts w:ascii="Arial" w:hAnsi="Arial" w:cs="Arial"/>
          <w:b/>
          <w:color w:val="0070C0"/>
          <w:sz w:val="24"/>
          <w:szCs w:val="24"/>
        </w:rPr>
        <w:t>aerospace</w:t>
      </w:r>
      <w:proofErr w:type="spellEnd"/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 of a </w:t>
      </w:r>
      <w:proofErr w:type="spellStart"/>
      <w:r w:rsidRPr="00FA3711">
        <w:rPr>
          <w:rFonts w:ascii="Arial" w:hAnsi="Arial" w:cs="Arial"/>
          <w:color w:val="0D1418"/>
        </w:rPr>
        <w:t>sandwich</w:t>
      </w:r>
      <w:proofErr w:type="spellEnd"/>
      <w:r w:rsidRPr="00FA3711">
        <w:rPr>
          <w:rFonts w:ascii="Arial" w:hAnsi="Arial" w:cs="Arial"/>
          <w:color w:val="0D1418"/>
        </w:rPr>
        <w:t xml:space="preserve"> material </w:t>
      </w:r>
      <w:proofErr w:type="spellStart"/>
      <w:r w:rsidRPr="00FA3711">
        <w:rPr>
          <w:rFonts w:ascii="Arial" w:hAnsi="Arial" w:cs="Arial"/>
          <w:color w:val="0D1418"/>
        </w:rPr>
        <w:t>constructed</w:t>
      </w:r>
      <w:proofErr w:type="spellEnd"/>
      <w:r w:rsidRPr="00FA3711">
        <w:rPr>
          <w:rFonts w:ascii="Arial" w:hAnsi="Arial" w:cs="Arial"/>
          <w:color w:val="0D1418"/>
        </w:rPr>
        <w:t xml:space="preserve"> and </w:t>
      </w:r>
      <w:proofErr w:type="spellStart"/>
      <w:r w:rsidRPr="00FA3711">
        <w:rPr>
          <w:rFonts w:ascii="Arial" w:hAnsi="Arial" w:cs="Arial"/>
          <w:color w:val="0D1418"/>
        </w:rPr>
        <w:t>optimised</w:t>
      </w:r>
      <w:proofErr w:type="spellEnd"/>
      <w:r w:rsidRPr="00FA3711">
        <w:rPr>
          <w:rFonts w:ascii="Arial" w:hAnsi="Arial" w:cs="Arial"/>
          <w:color w:val="0D1418"/>
        </w:rPr>
        <w:t xml:space="preserve"> in </w:t>
      </w:r>
      <w:proofErr w:type="spellStart"/>
      <w:r w:rsidRPr="00FA3711">
        <w:rPr>
          <w:rFonts w:ascii="Arial" w:hAnsi="Arial" w:cs="Arial"/>
          <w:color w:val="0D1418"/>
        </w:rPr>
        <w:t>this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way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weighs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less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than</w:t>
      </w:r>
      <w:proofErr w:type="spellEnd"/>
      <w:r w:rsidRPr="00FA3711">
        <w:rPr>
          <w:rFonts w:ascii="Arial" w:hAnsi="Arial" w:cs="Arial"/>
          <w:color w:val="0D1418"/>
        </w:rPr>
        <w:t xml:space="preserve"> 30 kg per </w:t>
      </w:r>
      <w:proofErr w:type="spellStart"/>
      <w:r w:rsidRPr="00FA3711">
        <w:rPr>
          <w:rFonts w:ascii="Arial" w:hAnsi="Arial" w:cs="Arial"/>
          <w:color w:val="0D1418"/>
        </w:rPr>
        <w:t>cubic</w:t>
      </w:r>
      <w:proofErr w:type="spellEnd"/>
      <w:r w:rsidRPr="00FA3711">
        <w:rPr>
          <w:rFonts w:ascii="Arial" w:hAnsi="Arial" w:cs="Arial"/>
          <w:color w:val="0D1418"/>
        </w:rPr>
        <w:t xml:space="preserve"> metre (a </w:t>
      </w:r>
      <w:proofErr w:type="spellStart"/>
      <w:r w:rsidRPr="00FA3711">
        <w:rPr>
          <w:rFonts w:ascii="Arial" w:hAnsi="Arial" w:cs="Arial"/>
          <w:color w:val="0D1418"/>
        </w:rPr>
        <w:t>cubic</w:t>
      </w:r>
      <w:proofErr w:type="spellEnd"/>
      <w:r w:rsidRPr="00FA3711">
        <w:rPr>
          <w:rFonts w:ascii="Arial" w:hAnsi="Arial" w:cs="Arial"/>
          <w:color w:val="0D1418"/>
        </w:rPr>
        <w:t xml:space="preserve"> metre of </w:t>
      </w:r>
      <w:proofErr w:type="spellStart"/>
      <w:r w:rsidRPr="00FA3711">
        <w:rPr>
          <w:rFonts w:ascii="Arial" w:hAnsi="Arial" w:cs="Arial"/>
          <w:color w:val="0D1418"/>
        </w:rPr>
        <w:t>steel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weighs</w:t>
      </w:r>
      <w:proofErr w:type="spellEnd"/>
      <w:r w:rsidRPr="00FA3711">
        <w:rPr>
          <w:rFonts w:ascii="Arial" w:hAnsi="Arial" w:cs="Arial"/>
          <w:color w:val="0D1418"/>
        </w:rPr>
        <w:t xml:space="preserve"> in at </w:t>
      </w:r>
      <w:proofErr w:type="spellStart"/>
      <w:r w:rsidRPr="00FA3711">
        <w:rPr>
          <w:rFonts w:ascii="Arial" w:hAnsi="Arial" w:cs="Arial"/>
          <w:color w:val="0D1418"/>
        </w:rPr>
        <w:t>around</w:t>
      </w:r>
      <w:proofErr w:type="spellEnd"/>
      <w:r w:rsidRPr="00FA3711">
        <w:rPr>
          <w:rFonts w:ascii="Arial" w:hAnsi="Arial" w:cs="Arial"/>
          <w:color w:val="0D1418"/>
        </w:rPr>
        <w:t xml:space="preserve"> 8,000 kg).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r w:rsidRPr="00FA3711">
        <w:rPr>
          <w:rFonts w:ascii="Arial" w:hAnsi="Arial" w:cs="Arial"/>
          <w:color w:val="0D1418"/>
        </w:rPr>
        <w:t>“</w:t>
      </w:r>
      <w:proofErr w:type="spellStart"/>
      <w:r w:rsidRPr="00FA3711">
        <w:rPr>
          <w:rFonts w:ascii="Arial" w:hAnsi="Arial" w:cs="Arial"/>
          <w:color w:val="0D1418"/>
        </w:rPr>
        <w:t>This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makes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our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materials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particularly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interesting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aerospace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applications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where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efficiency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of crucial </w:t>
      </w:r>
      <w:proofErr w:type="spellStart"/>
      <w:r w:rsidRPr="00FA3711">
        <w:rPr>
          <w:rFonts w:ascii="Arial" w:hAnsi="Arial" w:cs="Arial"/>
          <w:color w:val="0D1418"/>
        </w:rPr>
        <w:t>importance</w:t>
      </w:r>
      <w:proofErr w:type="spellEnd"/>
      <w:r w:rsidRPr="00FA3711">
        <w:rPr>
          <w:rFonts w:ascii="Arial" w:hAnsi="Arial" w:cs="Arial"/>
          <w:color w:val="0D1418"/>
        </w:rPr>
        <w:t xml:space="preserve">,” </w:t>
      </w:r>
      <w:proofErr w:type="spellStart"/>
      <w:r w:rsidRPr="00FA3711">
        <w:rPr>
          <w:rFonts w:ascii="Arial" w:hAnsi="Arial" w:cs="Arial"/>
          <w:color w:val="0D1418"/>
        </w:rPr>
        <w:t>says</w:t>
      </w:r>
      <w:proofErr w:type="spellEnd"/>
      <w:r w:rsidRPr="00FA3711">
        <w:rPr>
          <w:rFonts w:ascii="Arial" w:hAnsi="Arial" w:cs="Arial"/>
          <w:color w:val="0D1418"/>
        </w:rPr>
        <w:t xml:space="preserve"> Karl. “</w:t>
      </w:r>
      <w:proofErr w:type="spellStart"/>
      <w:r w:rsidRPr="00FA3711">
        <w:rPr>
          <w:rFonts w:ascii="Arial" w:hAnsi="Arial" w:cs="Arial"/>
          <w:color w:val="0D1418"/>
        </w:rPr>
        <w:t>Moreover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it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possible</w:t>
      </w:r>
      <w:proofErr w:type="spellEnd"/>
      <w:r w:rsidRPr="00FA3711">
        <w:rPr>
          <w:rFonts w:ascii="Arial" w:hAnsi="Arial" w:cs="Arial"/>
          <w:color w:val="0D1418"/>
        </w:rPr>
        <w:t xml:space="preserve"> to </w:t>
      </w:r>
      <w:proofErr w:type="spellStart"/>
      <w:r w:rsidRPr="00FA3711">
        <w:rPr>
          <w:rFonts w:ascii="Arial" w:hAnsi="Arial" w:cs="Arial"/>
          <w:color w:val="0D1418"/>
        </w:rPr>
        <w:t>integrate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additional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features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such</w:t>
      </w:r>
      <w:proofErr w:type="spellEnd"/>
      <w:r w:rsidRPr="00FA3711">
        <w:rPr>
          <w:rFonts w:ascii="Arial" w:hAnsi="Arial" w:cs="Arial"/>
          <w:color w:val="0D1418"/>
        </w:rPr>
        <w:t xml:space="preserve"> as </w:t>
      </w:r>
      <w:proofErr w:type="spellStart"/>
      <w:r w:rsidRPr="00FA3711">
        <w:rPr>
          <w:rFonts w:ascii="Arial" w:hAnsi="Arial" w:cs="Arial"/>
          <w:color w:val="0D1418"/>
        </w:rPr>
        <w:t>vibration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damping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directly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into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</w:t>
      </w:r>
      <w:proofErr w:type="spellEnd"/>
      <w:r w:rsidRPr="00FA3711">
        <w:rPr>
          <w:rFonts w:ascii="Arial" w:hAnsi="Arial" w:cs="Arial"/>
          <w:color w:val="0D1418"/>
        </w:rPr>
        <w:t>.”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team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investigating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applications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new </w:t>
      </w:r>
      <w:proofErr w:type="spellStart"/>
      <w:r w:rsidRPr="00FA3711">
        <w:rPr>
          <w:rFonts w:ascii="Arial" w:hAnsi="Arial" w:cs="Arial"/>
          <w:color w:val="0D1418"/>
        </w:rPr>
        <w:t>sandwich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through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EU </w:t>
      </w:r>
      <w:proofErr w:type="spellStart"/>
      <w:r w:rsidRPr="00FA3711">
        <w:rPr>
          <w:rFonts w:ascii="Arial" w:hAnsi="Arial" w:cs="Arial"/>
          <w:color w:val="0D1418"/>
        </w:rPr>
        <w:t>project</w:t>
      </w:r>
      <w:proofErr w:type="spellEnd"/>
      <w:r w:rsidRPr="00FA3711">
        <w:rPr>
          <w:rFonts w:ascii="Arial" w:hAnsi="Arial" w:cs="Arial"/>
          <w:color w:val="0D1418"/>
        </w:rPr>
        <w:t xml:space="preserve"> ALTAIR, led </w:t>
      </w:r>
      <w:proofErr w:type="spellStart"/>
      <w:r w:rsidRPr="00FA3711">
        <w:rPr>
          <w:rFonts w:ascii="Arial" w:hAnsi="Arial" w:cs="Arial"/>
          <w:color w:val="0D1418"/>
        </w:rPr>
        <w:t>by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French </w:t>
      </w:r>
      <w:proofErr w:type="spellStart"/>
      <w:r w:rsidRPr="00FA3711">
        <w:rPr>
          <w:rFonts w:ascii="Arial" w:hAnsi="Arial" w:cs="Arial"/>
          <w:color w:val="0D1418"/>
        </w:rPr>
        <w:t>aerospace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lab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Onera</w:t>
      </w:r>
      <w:proofErr w:type="spellEnd"/>
      <w:r w:rsidRPr="00FA3711">
        <w:rPr>
          <w:rFonts w:ascii="Arial" w:hAnsi="Arial" w:cs="Arial"/>
          <w:color w:val="0D1418"/>
        </w:rPr>
        <w:t xml:space="preserve">. </w:t>
      </w:r>
      <w:proofErr w:type="spellStart"/>
      <w:r w:rsidRPr="00FA3711">
        <w:rPr>
          <w:rFonts w:ascii="Arial" w:hAnsi="Arial" w:cs="Arial"/>
          <w:color w:val="0D1418"/>
        </w:rPr>
        <w:t>Ermanni’s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research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group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involved</w:t>
      </w:r>
      <w:proofErr w:type="spellEnd"/>
      <w:r w:rsidRPr="00FA3711">
        <w:rPr>
          <w:rFonts w:ascii="Arial" w:hAnsi="Arial" w:cs="Arial"/>
          <w:color w:val="0D1418"/>
        </w:rPr>
        <w:t xml:space="preserve"> in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development</w:t>
      </w:r>
      <w:proofErr w:type="spellEnd"/>
      <w:r w:rsidRPr="00FA3711">
        <w:rPr>
          <w:rFonts w:ascii="Arial" w:hAnsi="Arial" w:cs="Arial"/>
          <w:color w:val="0D1418"/>
        </w:rPr>
        <w:t xml:space="preserve"> of load-</w:t>
      </w:r>
      <w:proofErr w:type="spellStart"/>
      <w:r w:rsidRPr="00FA3711">
        <w:rPr>
          <w:rFonts w:ascii="Arial" w:hAnsi="Arial" w:cs="Arial"/>
          <w:color w:val="0D1418"/>
        </w:rPr>
        <w:t>bearing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structures</w:t>
      </w:r>
      <w:proofErr w:type="spellEnd"/>
      <w:r w:rsidRPr="00FA3711">
        <w:rPr>
          <w:rFonts w:ascii="Arial" w:hAnsi="Arial" w:cs="Arial"/>
          <w:color w:val="0D1418"/>
        </w:rPr>
        <w:t xml:space="preserve"> of new </w:t>
      </w:r>
      <w:proofErr w:type="spellStart"/>
      <w:r w:rsidRPr="00FA3711">
        <w:rPr>
          <w:rFonts w:ascii="Arial" w:hAnsi="Arial" w:cs="Arial"/>
          <w:color w:val="0D1418"/>
        </w:rPr>
        <w:t>deployment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systems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small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satellites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44342C" w:rsidRPr="00FA3711" w:rsidRDefault="0044342C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b/>
          <w:color w:val="7030A0"/>
          <w:sz w:val="24"/>
          <w:szCs w:val="24"/>
        </w:rPr>
      </w:pPr>
      <w:r w:rsidRPr="00FA3711">
        <w:rPr>
          <w:rFonts w:ascii="Arial" w:hAnsi="Arial" w:cs="Arial"/>
          <w:b/>
          <w:color w:val="7030A0"/>
          <w:sz w:val="24"/>
          <w:szCs w:val="24"/>
        </w:rPr>
        <w:t>Aplicaciones en el espacio/espacio aéreo</w:t>
      </w:r>
    </w:p>
    <w:p w:rsidR="0044342C" w:rsidRPr="00FA3711" w:rsidRDefault="0044342C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>El núcleo/centro de un material intercalado construido y opti</w:t>
      </w:r>
      <w:r w:rsidR="00E66E40" w:rsidRPr="00FA3711">
        <w:rPr>
          <w:rFonts w:ascii="Arial" w:hAnsi="Arial" w:cs="Arial"/>
          <w:color w:val="7030A0"/>
        </w:rPr>
        <w:t>m</w:t>
      </w:r>
      <w:r w:rsidRPr="00FA3711">
        <w:rPr>
          <w:rFonts w:ascii="Arial" w:hAnsi="Arial" w:cs="Arial"/>
          <w:color w:val="7030A0"/>
        </w:rPr>
        <w:t xml:space="preserve">izado de este modo pesa menos de 30 kg por metro cúbico (un metro cúbico de acero pesa </w:t>
      </w:r>
      <w:r w:rsidR="00E66E40" w:rsidRPr="00FA3711">
        <w:rPr>
          <w:rFonts w:ascii="Arial" w:hAnsi="Arial" w:cs="Arial"/>
          <w:color w:val="7030A0"/>
        </w:rPr>
        <w:t xml:space="preserve">alrededor de 8.000kg.) </w:t>
      </w:r>
    </w:p>
    <w:p w:rsidR="00E66E40" w:rsidRPr="00FA3711" w:rsidRDefault="00E66E40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lastRenderedPageBreak/>
        <w:t>“Esto hace a nuestros materiales particularmente interesantes para aplicaciones espaciales/aeroespaciales donde la eficiencia estructural es de crucial importancia,” dice Karl. “Además es posible integrar características adicionales, tal como amortiguación de vibración, directamente en la estructura del núcleo.”</w:t>
      </w:r>
    </w:p>
    <w:p w:rsidR="00E66E40" w:rsidRPr="00FA3711" w:rsidRDefault="00E66E40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r w:rsidRPr="00FA3711">
        <w:rPr>
          <w:rFonts w:ascii="Arial" w:hAnsi="Arial" w:cs="Arial"/>
          <w:color w:val="7030A0"/>
        </w:rPr>
        <w:t xml:space="preserve">El equipo está investigando aplicaciones de nuevas estructuras intercaladas a través del proyecto </w:t>
      </w:r>
      <w:r w:rsidRPr="00DB7EC3">
        <w:rPr>
          <w:rFonts w:ascii="Arial" w:hAnsi="Arial" w:cs="Arial"/>
          <w:color w:val="7030A0"/>
          <w:highlight w:val="yellow"/>
        </w:rPr>
        <w:t>ALTAIR</w:t>
      </w:r>
      <w:r w:rsidRPr="00FA3711">
        <w:rPr>
          <w:rFonts w:ascii="Arial" w:hAnsi="Arial" w:cs="Arial"/>
          <w:color w:val="7030A0"/>
        </w:rPr>
        <w:t xml:space="preserve"> de la UE</w:t>
      </w:r>
      <w:r w:rsidR="00485AAB" w:rsidRPr="00FA3711">
        <w:rPr>
          <w:rFonts w:ascii="Arial" w:hAnsi="Arial" w:cs="Arial"/>
          <w:color w:val="7030A0"/>
        </w:rPr>
        <w:t xml:space="preserve">, dirigido por el laboratorio aeroespacial francés </w:t>
      </w:r>
      <w:proofErr w:type="spellStart"/>
      <w:r w:rsidR="00485AAB" w:rsidRPr="00DB7EC3">
        <w:rPr>
          <w:rFonts w:ascii="Arial" w:hAnsi="Arial" w:cs="Arial"/>
          <w:color w:val="7030A0"/>
          <w:highlight w:val="yellow"/>
        </w:rPr>
        <w:t>Onera</w:t>
      </w:r>
      <w:proofErr w:type="spellEnd"/>
      <w:r w:rsidR="00485AAB" w:rsidRPr="00FA3711">
        <w:rPr>
          <w:rFonts w:ascii="Arial" w:hAnsi="Arial" w:cs="Arial"/>
          <w:color w:val="7030A0"/>
        </w:rPr>
        <w:t xml:space="preserve">. El grupo de investigación de </w:t>
      </w:r>
      <w:proofErr w:type="spellStart"/>
      <w:r w:rsidR="00485AAB" w:rsidRPr="00FA3711">
        <w:rPr>
          <w:rFonts w:ascii="Arial" w:hAnsi="Arial" w:cs="Arial"/>
          <w:color w:val="7030A0"/>
        </w:rPr>
        <w:t>Ermanni</w:t>
      </w:r>
      <w:proofErr w:type="spellEnd"/>
      <w:r w:rsidR="00485AAB" w:rsidRPr="00FA3711">
        <w:rPr>
          <w:rFonts w:ascii="Arial" w:hAnsi="Arial" w:cs="Arial"/>
          <w:color w:val="7030A0"/>
        </w:rPr>
        <w:t xml:space="preserve"> está involucrad en el desarrollo de estructuras de soporte de carga del nuevo sistema de instalación/uso para satélites pequeños</w:t>
      </w:r>
      <w:r w:rsidR="00485AAB" w:rsidRPr="00FA3711">
        <w:rPr>
          <w:rFonts w:ascii="Arial" w:hAnsi="Arial" w:cs="Arial"/>
          <w:color w:val="0D1418"/>
        </w:rPr>
        <w:t>.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outlineLvl w:val="1"/>
        <w:rPr>
          <w:rFonts w:ascii="Arial" w:hAnsi="Arial" w:cs="Arial"/>
          <w:b/>
          <w:color w:val="0070C0"/>
          <w:sz w:val="24"/>
          <w:szCs w:val="24"/>
        </w:rPr>
      </w:pPr>
      <w:proofErr w:type="spellStart"/>
      <w:r w:rsidRPr="00FA3711">
        <w:rPr>
          <w:rFonts w:ascii="Arial" w:hAnsi="Arial" w:cs="Arial"/>
          <w:b/>
          <w:color w:val="0070C0"/>
          <w:sz w:val="24"/>
          <w:szCs w:val="24"/>
        </w:rPr>
        <w:t>Towards</w:t>
      </w:r>
      <w:proofErr w:type="spellEnd"/>
      <w:r w:rsidRPr="00FA3711">
        <w:rPr>
          <w:rFonts w:ascii="Arial" w:hAnsi="Arial" w:cs="Arial"/>
          <w:b/>
          <w:color w:val="0070C0"/>
          <w:sz w:val="24"/>
          <w:szCs w:val="24"/>
        </w:rPr>
        <w:t xml:space="preserve"> 4D </w:t>
      </w:r>
      <w:proofErr w:type="spellStart"/>
      <w:r w:rsidRPr="00FA3711">
        <w:rPr>
          <w:rFonts w:ascii="Arial" w:hAnsi="Arial" w:cs="Arial"/>
          <w:b/>
          <w:color w:val="0070C0"/>
          <w:sz w:val="24"/>
          <w:szCs w:val="24"/>
        </w:rPr>
        <w:t>printing</w:t>
      </w:r>
      <w:proofErr w:type="spellEnd"/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r w:rsidRPr="00FA3711">
        <w:rPr>
          <w:rFonts w:ascii="Arial" w:hAnsi="Arial" w:cs="Arial"/>
          <w:color w:val="0D1418"/>
        </w:rPr>
        <w:t xml:space="preserve">Spin-off </w:t>
      </w:r>
      <w:proofErr w:type="spellStart"/>
      <w:r w:rsidRPr="00FA3711">
        <w:rPr>
          <w:rFonts w:ascii="Arial" w:hAnsi="Arial" w:cs="Arial"/>
          <w:color w:val="0D1418"/>
        </w:rPr>
        <w:t>company</w:t>
      </w:r>
      <w:proofErr w:type="spellEnd"/>
      <w:r w:rsidRPr="00FA3711">
        <w:rPr>
          <w:rFonts w:ascii="Arial" w:hAnsi="Arial" w:cs="Arial"/>
          <w:color w:val="0D1418"/>
        </w:rPr>
        <w:t xml:space="preserve"> 9T </w:t>
      </w:r>
      <w:proofErr w:type="spellStart"/>
      <w:r w:rsidRPr="00FA3711">
        <w:rPr>
          <w:rFonts w:ascii="Arial" w:hAnsi="Arial" w:cs="Arial"/>
          <w:color w:val="0D1418"/>
        </w:rPr>
        <w:t>Labs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co-founded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by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Ermanni’s</w:t>
      </w:r>
      <w:proofErr w:type="spellEnd"/>
      <w:r w:rsidRPr="00FA3711">
        <w:rPr>
          <w:rFonts w:ascii="Arial" w:hAnsi="Arial" w:cs="Arial"/>
          <w:color w:val="0D1418"/>
        </w:rPr>
        <w:t xml:space="preserve"> PhD </w:t>
      </w:r>
      <w:proofErr w:type="spellStart"/>
      <w:r w:rsidRPr="00FA3711">
        <w:rPr>
          <w:rFonts w:ascii="Arial" w:hAnsi="Arial" w:cs="Arial"/>
          <w:color w:val="0D1418"/>
        </w:rPr>
        <w:t>student</w:t>
      </w:r>
      <w:proofErr w:type="spellEnd"/>
      <w:r w:rsidRPr="00FA3711">
        <w:rPr>
          <w:rFonts w:ascii="Arial" w:hAnsi="Arial" w:cs="Arial"/>
          <w:color w:val="0D1418"/>
        </w:rPr>
        <w:t xml:space="preserve"> Martin </w:t>
      </w:r>
      <w:proofErr w:type="spellStart"/>
      <w:r w:rsidRPr="00FA3711">
        <w:rPr>
          <w:rFonts w:ascii="Arial" w:hAnsi="Arial" w:cs="Arial"/>
          <w:color w:val="0D1418"/>
        </w:rPr>
        <w:t>Eichenhofer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also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developing</w:t>
      </w:r>
      <w:proofErr w:type="spellEnd"/>
      <w:r w:rsidRPr="00FA3711">
        <w:rPr>
          <w:rFonts w:ascii="Arial" w:hAnsi="Arial" w:cs="Arial"/>
          <w:color w:val="0D1418"/>
        </w:rPr>
        <w:t xml:space="preserve"> a 3D-printing </w:t>
      </w:r>
      <w:proofErr w:type="spellStart"/>
      <w:r w:rsidRPr="00FA3711">
        <w:rPr>
          <w:rFonts w:ascii="Arial" w:hAnsi="Arial" w:cs="Arial"/>
          <w:color w:val="0D1418"/>
        </w:rPr>
        <w:t>technology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that</w:t>
      </w:r>
      <w:proofErr w:type="spellEnd"/>
      <w:r w:rsidRPr="00FA3711">
        <w:rPr>
          <w:rFonts w:ascii="Arial" w:hAnsi="Arial" w:cs="Arial"/>
          <w:color w:val="0D1418"/>
        </w:rPr>
        <w:t xml:space="preserve"> can be </w:t>
      </w:r>
      <w:proofErr w:type="spellStart"/>
      <w:r w:rsidRPr="00FA3711">
        <w:rPr>
          <w:rFonts w:ascii="Arial" w:hAnsi="Arial" w:cs="Arial"/>
          <w:color w:val="0D1418"/>
        </w:rPr>
        <w:t>used</w:t>
      </w:r>
      <w:proofErr w:type="spellEnd"/>
      <w:r w:rsidRPr="00FA3711">
        <w:rPr>
          <w:rFonts w:ascii="Arial" w:hAnsi="Arial" w:cs="Arial"/>
          <w:color w:val="0D1418"/>
        </w:rPr>
        <w:t xml:space="preserve"> to produce </w:t>
      </w:r>
      <w:proofErr w:type="spellStart"/>
      <w:r w:rsidRPr="00FA3711">
        <w:rPr>
          <w:rFonts w:ascii="Arial" w:hAnsi="Arial" w:cs="Arial"/>
          <w:color w:val="0D1418"/>
        </w:rPr>
        <w:t>high-quality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carbon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fibre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components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such</w:t>
      </w:r>
      <w:proofErr w:type="spellEnd"/>
      <w:r w:rsidRPr="00FA3711">
        <w:rPr>
          <w:rFonts w:ascii="Arial" w:hAnsi="Arial" w:cs="Arial"/>
          <w:color w:val="0D1418"/>
        </w:rPr>
        <w:t xml:space="preserve"> as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rods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for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sandwich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structure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cores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71698A" w:rsidRPr="00FA3711" w:rsidRDefault="0071698A" w:rsidP="007169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Arial" w:hAnsi="Arial" w:cs="Arial"/>
          <w:color w:val="0D1418"/>
        </w:rPr>
      </w:pPr>
      <w:r w:rsidRPr="00FA3711">
        <w:rPr>
          <w:rFonts w:ascii="Arial" w:hAnsi="Arial" w:cs="Arial"/>
          <w:color w:val="0D1418"/>
        </w:rPr>
        <w:t>“</w:t>
      </w:r>
      <w:proofErr w:type="spellStart"/>
      <w:r w:rsidRPr="00FA3711">
        <w:rPr>
          <w:rFonts w:ascii="Arial" w:hAnsi="Arial" w:cs="Arial"/>
          <w:color w:val="0D1418"/>
        </w:rPr>
        <w:t>First</w:t>
      </w:r>
      <w:proofErr w:type="spellEnd"/>
      <w:r w:rsidRPr="00FA3711">
        <w:rPr>
          <w:rFonts w:ascii="Arial" w:hAnsi="Arial" w:cs="Arial"/>
          <w:color w:val="0D1418"/>
        </w:rPr>
        <w:t xml:space="preserve"> and </w:t>
      </w:r>
      <w:proofErr w:type="spellStart"/>
      <w:r w:rsidRPr="00FA3711">
        <w:rPr>
          <w:rFonts w:ascii="Arial" w:hAnsi="Arial" w:cs="Arial"/>
          <w:color w:val="0D1418"/>
        </w:rPr>
        <w:t>foremost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this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about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expanding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range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application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such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materials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through</w:t>
      </w:r>
      <w:proofErr w:type="spellEnd"/>
      <w:r w:rsidRPr="00FA3711">
        <w:rPr>
          <w:rFonts w:ascii="Arial" w:hAnsi="Arial" w:cs="Arial"/>
          <w:color w:val="0D1418"/>
        </w:rPr>
        <w:t xml:space="preserve"> novel </w:t>
      </w:r>
      <w:proofErr w:type="spellStart"/>
      <w:r w:rsidRPr="00FA3711">
        <w:rPr>
          <w:rFonts w:ascii="Arial" w:hAnsi="Arial" w:cs="Arial"/>
          <w:color w:val="0D1418"/>
        </w:rPr>
        <w:t>production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techniques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which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will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enable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smaller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companies</w:t>
      </w:r>
      <w:proofErr w:type="spellEnd"/>
      <w:r w:rsidRPr="00FA3711">
        <w:rPr>
          <w:rFonts w:ascii="Arial" w:hAnsi="Arial" w:cs="Arial"/>
          <w:color w:val="0D1418"/>
        </w:rPr>
        <w:t xml:space="preserve"> to use </w:t>
      </w:r>
      <w:proofErr w:type="spellStart"/>
      <w:r w:rsidRPr="00FA3711">
        <w:rPr>
          <w:rFonts w:ascii="Arial" w:hAnsi="Arial" w:cs="Arial"/>
          <w:color w:val="0D1418"/>
        </w:rPr>
        <w:t>them</w:t>
      </w:r>
      <w:proofErr w:type="spellEnd"/>
      <w:r w:rsidRPr="00FA3711">
        <w:rPr>
          <w:rFonts w:ascii="Arial" w:hAnsi="Arial" w:cs="Arial"/>
          <w:color w:val="0D1418"/>
        </w:rPr>
        <w:t xml:space="preserve"> as </w:t>
      </w:r>
      <w:proofErr w:type="spellStart"/>
      <w:r w:rsidRPr="00FA3711">
        <w:rPr>
          <w:rFonts w:ascii="Arial" w:hAnsi="Arial" w:cs="Arial"/>
          <w:color w:val="0D1418"/>
        </w:rPr>
        <w:t>well</w:t>
      </w:r>
      <w:proofErr w:type="spellEnd"/>
      <w:r w:rsidRPr="00FA3711">
        <w:rPr>
          <w:rFonts w:ascii="Arial" w:hAnsi="Arial" w:cs="Arial"/>
          <w:color w:val="0D1418"/>
        </w:rPr>
        <w:t xml:space="preserve">. </w:t>
      </w:r>
      <w:proofErr w:type="spellStart"/>
      <w:r w:rsidRPr="00FA3711">
        <w:rPr>
          <w:rFonts w:ascii="Arial" w:hAnsi="Arial" w:cs="Arial"/>
          <w:color w:val="0D1418"/>
        </w:rPr>
        <w:t>This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democratises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lightweight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construction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technologies</w:t>
      </w:r>
      <w:proofErr w:type="spellEnd"/>
      <w:r w:rsidRPr="00FA3711">
        <w:rPr>
          <w:rFonts w:ascii="Arial" w:hAnsi="Arial" w:cs="Arial"/>
          <w:color w:val="0D1418"/>
        </w:rPr>
        <w:t xml:space="preserve">, as </w:t>
      </w:r>
      <w:proofErr w:type="spellStart"/>
      <w:r w:rsidRPr="00FA3711">
        <w:rPr>
          <w:rFonts w:ascii="Arial" w:hAnsi="Arial" w:cs="Arial"/>
          <w:color w:val="0D1418"/>
        </w:rPr>
        <w:t>it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were</w:t>
      </w:r>
      <w:proofErr w:type="spellEnd"/>
      <w:r w:rsidRPr="00FA3711">
        <w:rPr>
          <w:rFonts w:ascii="Arial" w:hAnsi="Arial" w:cs="Arial"/>
          <w:color w:val="0D1418"/>
        </w:rPr>
        <w:t xml:space="preserve">,” </w:t>
      </w:r>
      <w:proofErr w:type="spellStart"/>
      <w:r w:rsidRPr="00FA3711">
        <w:rPr>
          <w:rFonts w:ascii="Arial" w:hAnsi="Arial" w:cs="Arial"/>
          <w:color w:val="0D1418"/>
        </w:rPr>
        <w:t>says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Eichenhofer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645007" w:rsidRPr="00FA3711" w:rsidRDefault="0071698A" w:rsidP="0071698A">
      <w:pPr>
        <w:rPr>
          <w:rFonts w:ascii="Arial" w:hAnsi="Arial" w:cs="Arial"/>
          <w:color w:val="0D1418"/>
        </w:rPr>
      </w:pPr>
      <w:r w:rsidRPr="00FA3711">
        <w:rPr>
          <w:rFonts w:ascii="Arial" w:hAnsi="Arial" w:cs="Arial"/>
          <w:color w:val="0D1418"/>
        </w:rPr>
        <w:t>“</w:t>
      </w:r>
      <w:proofErr w:type="spellStart"/>
      <w:r w:rsidRPr="00FA3711">
        <w:rPr>
          <w:rFonts w:ascii="Arial" w:hAnsi="Arial" w:cs="Arial"/>
          <w:color w:val="0D1418"/>
        </w:rPr>
        <w:t>This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procedure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also</w:t>
      </w:r>
      <w:proofErr w:type="spellEnd"/>
      <w:r w:rsidRPr="00FA3711">
        <w:rPr>
          <w:rFonts w:ascii="Arial" w:hAnsi="Arial" w:cs="Arial"/>
          <w:color w:val="0D1418"/>
        </w:rPr>
        <w:t xml:space="preserve"> opens up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possibility</w:t>
      </w:r>
      <w:proofErr w:type="spellEnd"/>
      <w:r w:rsidRPr="00FA3711">
        <w:rPr>
          <w:rFonts w:ascii="Arial" w:hAnsi="Arial" w:cs="Arial"/>
          <w:color w:val="0D1418"/>
        </w:rPr>
        <w:t xml:space="preserve"> of </w:t>
      </w:r>
      <w:proofErr w:type="spellStart"/>
      <w:r w:rsidRPr="00FA3711">
        <w:rPr>
          <w:rFonts w:ascii="Arial" w:hAnsi="Arial" w:cs="Arial"/>
          <w:color w:val="0D1418"/>
        </w:rPr>
        <w:t>integrating</w:t>
      </w:r>
      <w:proofErr w:type="spellEnd"/>
      <w:r w:rsidRPr="00FA3711">
        <w:rPr>
          <w:rFonts w:ascii="Arial" w:hAnsi="Arial" w:cs="Arial"/>
          <w:color w:val="0D1418"/>
        </w:rPr>
        <w:t xml:space="preserve"> active </w:t>
      </w:r>
      <w:proofErr w:type="spellStart"/>
      <w:r w:rsidRPr="00FA3711">
        <w:rPr>
          <w:rFonts w:ascii="Arial" w:hAnsi="Arial" w:cs="Arial"/>
          <w:color w:val="0D1418"/>
        </w:rPr>
        <w:t>elements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directly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into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printing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process</w:t>
      </w:r>
      <w:proofErr w:type="spellEnd"/>
      <w:r w:rsidRPr="00FA3711">
        <w:rPr>
          <w:rFonts w:ascii="Arial" w:hAnsi="Arial" w:cs="Arial"/>
          <w:color w:val="0D1418"/>
        </w:rPr>
        <w:t xml:space="preserve"> in </w:t>
      </w:r>
      <w:proofErr w:type="spellStart"/>
      <w:r w:rsidRPr="00FA3711">
        <w:rPr>
          <w:rFonts w:ascii="Arial" w:hAnsi="Arial" w:cs="Arial"/>
          <w:color w:val="0D1418"/>
        </w:rPr>
        <w:t>the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future</w:t>
      </w:r>
      <w:proofErr w:type="spellEnd"/>
      <w:r w:rsidRPr="00FA3711">
        <w:rPr>
          <w:rFonts w:ascii="Arial" w:hAnsi="Arial" w:cs="Arial"/>
          <w:color w:val="0D1418"/>
        </w:rPr>
        <w:t xml:space="preserve">, </w:t>
      </w:r>
      <w:proofErr w:type="spellStart"/>
      <w:r w:rsidRPr="00FA3711">
        <w:rPr>
          <w:rFonts w:ascii="Arial" w:hAnsi="Arial" w:cs="Arial"/>
          <w:color w:val="0D1418"/>
        </w:rPr>
        <w:t>thus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realising</w:t>
      </w:r>
      <w:proofErr w:type="spellEnd"/>
      <w:r w:rsidRPr="00FA3711">
        <w:rPr>
          <w:rFonts w:ascii="Arial" w:hAnsi="Arial" w:cs="Arial"/>
          <w:color w:val="0D1418"/>
        </w:rPr>
        <w:t xml:space="preserve"> 4D-printing,” </w:t>
      </w:r>
      <w:proofErr w:type="spellStart"/>
      <w:r w:rsidRPr="00FA3711">
        <w:rPr>
          <w:rFonts w:ascii="Arial" w:hAnsi="Arial" w:cs="Arial"/>
          <w:color w:val="0D1418"/>
        </w:rPr>
        <w:t>Ermanni</w:t>
      </w:r>
      <w:proofErr w:type="spellEnd"/>
      <w:r w:rsidRPr="00FA3711">
        <w:rPr>
          <w:rFonts w:ascii="Arial" w:hAnsi="Arial" w:cs="Arial"/>
          <w:color w:val="0D1418"/>
        </w:rPr>
        <w:t xml:space="preserve"> </w:t>
      </w:r>
      <w:proofErr w:type="spellStart"/>
      <w:r w:rsidRPr="00FA3711">
        <w:rPr>
          <w:rFonts w:ascii="Arial" w:hAnsi="Arial" w:cs="Arial"/>
          <w:color w:val="0D1418"/>
        </w:rPr>
        <w:t>adds</w:t>
      </w:r>
      <w:proofErr w:type="spellEnd"/>
      <w:r w:rsidRPr="00FA3711">
        <w:rPr>
          <w:rFonts w:ascii="Arial" w:hAnsi="Arial" w:cs="Arial"/>
          <w:color w:val="0D1418"/>
        </w:rPr>
        <w:t>.</w:t>
      </w:r>
    </w:p>
    <w:p w:rsidR="00E52EFA" w:rsidRPr="00FA3711" w:rsidRDefault="00E52EFA" w:rsidP="0071698A">
      <w:pPr>
        <w:rPr>
          <w:rFonts w:ascii="Arial" w:hAnsi="Arial" w:cs="Arial"/>
          <w:color w:val="0D1418"/>
        </w:rPr>
      </w:pPr>
    </w:p>
    <w:p w:rsidR="00E52EFA" w:rsidRPr="00FA3711" w:rsidRDefault="00E52EFA" w:rsidP="0071698A">
      <w:pPr>
        <w:rPr>
          <w:rFonts w:ascii="Arial" w:hAnsi="Arial" w:cs="Arial"/>
          <w:b/>
          <w:color w:val="7030A0"/>
          <w:sz w:val="24"/>
          <w:szCs w:val="24"/>
        </w:rPr>
      </w:pPr>
      <w:r w:rsidRPr="00FA3711">
        <w:rPr>
          <w:rFonts w:ascii="Arial" w:hAnsi="Arial" w:cs="Arial"/>
          <w:b/>
          <w:color w:val="7030A0"/>
          <w:sz w:val="24"/>
          <w:szCs w:val="24"/>
        </w:rPr>
        <w:t>Hacia impresión en 4D</w:t>
      </w:r>
    </w:p>
    <w:p w:rsidR="00E52EFA" w:rsidRPr="00FA3711" w:rsidRDefault="00E52EFA" w:rsidP="0071698A">
      <w:pPr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 xml:space="preserve">La compañía derivada </w:t>
      </w:r>
      <w:r w:rsidRPr="00DB7EC3">
        <w:rPr>
          <w:rFonts w:ascii="Arial" w:hAnsi="Arial" w:cs="Arial"/>
          <w:color w:val="7030A0"/>
          <w:highlight w:val="yellow"/>
        </w:rPr>
        <w:t xml:space="preserve">9T </w:t>
      </w:r>
      <w:proofErr w:type="spellStart"/>
      <w:r w:rsidRPr="00DB7EC3">
        <w:rPr>
          <w:rFonts w:ascii="Arial" w:hAnsi="Arial" w:cs="Arial"/>
          <w:color w:val="7030A0"/>
          <w:highlight w:val="yellow"/>
        </w:rPr>
        <w:t>Labs</w:t>
      </w:r>
      <w:proofErr w:type="spellEnd"/>
      <w:r w:rsidRPr="00FA3711">
        <w:rPr>
          <w:rFonts w:ascii="Arial" w:hAnsi="Arial" w:cs="Arial"/>
          <w:color w:val="7030A0"/>
        </w:rPr>
        <w:t xml:space="preserve">, </w:t>
      </w:r>
      <w:proofErr w:type="spellStart"/>
      <w:r w:rsidRPr="00FA3711">
        <w:rPr>
          <w:rFonts w:ascii="Arial" w:hAnsi="Arial" w:cs="Arial"/>
          <w:color w:val="7030A0"/>
        </w:rPr>
        <w:t>co</w:t>
      </w:r>
      <w:proofErr w:type="spellEnd"/>
      <w:r w:rsidRPr="00FA3711">
        <w:rPr>
          <w:rFonts w:ascii="Arial" w:hAnsi="Arial" w:cs="Arial"/>
          <w:color w:val="7030A0"/>
        </w:rPr>
        <w:t xml:space="preserve"> fundada por el estudiante de DF</w:t>
      </w:r>
      <w:r w:rsidR="00FA3711" w:rsidRPr="00FA3711">
        <w:rPr>
          <w:rFonts w:ascii="Arial" w:hAnsi="Arial" w:cs="Arial"/>
          <w:color w:val="7030A0"/>
        </w:rPr>
        <w:t xml:space="preserve"> de </w:t>
      </w:r>
      <w:proofErr w:type="spellStart"/>
      <w:r w:rsidR="00FA3711" w:rsidRPr="00FA3711">
        <w:rPr>
          <w:rFonts w:ascii="Arial" w:hAnsi="Arial" w:cs="Arial"/>
          <w:color w:val="7030A0"/>
        </w:rPr>
        <w:t>Ermanni</w:t>
      </w:r>
      <w:proofErr w:type="spellEnd"/>
      <w:r w:rsidRPr="00FA3711">
        <w:rPr>
          <w:rFonts w:ascii="Arial" w:hAnsi="Arial" w:cs="Arial"/>
          <w:color w:val="7030A0"/>
        </w:rPr>
        <w:t xml:space="preserve"> Martín </w:t>
      </w:r>
      <w:proofErr w:type="spellStart"/>
      <w:r w:rsidRPr="00FA3711">
        <w:rPr>
          <w:rFonts w:ascii="Arial" w:hAnsi="Arial" w:cs="Arial"/>
          <w:color w:val="7030A0"/>
        </w:rPr>
        <w:t>Eichenhofer</w:t>
      </w:r>
      <w:proofErr w:type="spellEnd"/>
      <w:r w:rsidRPr="00FA3711">
        <w:rPr>
          <w:rFonts w:ascii="Arial" w:hAnsi="Arial" w:cs="Arial"/>
          <w:color w:val="7030A0"/>
        </w:rPr>
        <w:t>, también está desarrollando una tecnología de impresión en 3D que puede usarse para producir componentes de fibra de carbono de alta calidad, tal como las varillas/barras para los núcleos/centros de las estructuras intercaladas.</w:t>
      </w:r>
    </w:p>
    <w:p w:rsidR="00E11CD4" w:rsidRPr="00FA3711" w:rsidRDefault="00E11CD4" w:rsidP="0071698A">
      <w:pPr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>“</w:t>
      </w:r>
      <w:r w:rsidR="00E52EFA" w:rsidRPr="00FA3711">
        <w:rPr>
          <w:rFonts w:ascii="Arial" w:hAnsi="Arial" w:cs="Arial"/>
          <w:color w:val="7030A0"/>
        </w:rPr>
        <w:t xml:space="preserve">Ante todo/Primero y principal, esto es sobre la expansión de la </w:t>
      </w:r>
      <w:r w:rsidRPr="00FA3711">
        <w:rPr>
          <w:rFonts w:ascii="Arial" w:hAnsi="Arial" w:cs="Arial"/>
          <w:color w:val="7030A0"/>
        </w:rPr>
        <w:t xml:space="preserve">gama de aplicaciones de dichos materiales a través de técnicas de producción novedosas, que permite que compañías más pequeñas las usen también. Esto democratiza las tecnologías de construcción liviana, por decirlo así,” dice </w:t>
      </w:r>
      <w:proofErr w:type="spellStart"/>
      <w:r w:rsidRPr="00FA3711">
        <w:rPr>
          <w:rFonts w:ascii="Arial" w:hAnsi="Arial" w:cs="Arial"/>
          <w:color w:val="7030A0"/>
        </w:rPr>
        <w:t>Eichenhofer</w:t>
      </w:r>
      <w:proofErr w:type="spellEnd"/>
      <w:r w:rsidRPr="00FA3711">
        <w:rPr>
          <w:rFonts w:ascii="Arial" w:hAnsi="Arial" w:cs="Arial"/>
          <w:color w:val="7030A0"/>
        </w:rPr>
        <w:t>.</w:t>
      </w:r>
    </w:p>
    <w:p w:rsidR="00E52EFA" w:rsidRPr="00FA3711" w:rsidRDefault="00E11CD4" w:rsidP="0071698A">
      <w:pPr>
        <w:rPr>
          <w:rFonts w:ascii="Arial" w:hAnsi="Arial" w:cs="Arial"/>
          <w:color w:val="7030A0"/>
        </w:rPr>
      </w:pPr>
      <w:r w:rsidRPr="00FA3711">
        <w:rPr>
          <w:rFonts w:ascii="Arial" w:hAnsi="Arial" w:cs="Arial"/>
          <w:color w:val="7030A0"/>
        </w:rPr>
        <w:t xml:space="preserve">“Este procedimiento también abre/facilita la posibilidad de integrar elementos activos directamente en el proceso de impresión en el futuro, alcanzando así impresión en 4D,” </w:t>
      </w:r>
      <w:proofErr w:type="spellStart"/>
      <w:r w:rsidRPr="00FA3711">
        <w:rPr>
          <w:rFonts w:ascii="Arial" w:hAnsi="Arial" w:cs="Arial"/>
          <w:color w:val="7030A0"/>
        </w:rPr>
        <w:t>Ermanni</w:t>
      </w:r>
      <w:proofErr w:type="spellEnd"/>
      <w:r w:rsidRPr="00FA3711">
        <w:rPr>
          <w:rFonts w:ascii="Arial" w:hAnsi="Arial" w:cs="Arial"/>
          <w:color w:val="7030A0"/>
        </w:rPr>
        <w:t xml:space="preserve"> agrega.</w:t>
      </w:r>
    </w:p>
    <w:p w:rsidR="00FA3711" w:rsidRPr="00FA3711" w:rsidRDefault="00FA3711" w:rsidP="0071698A">
      <w:pPr>
        <w:rPr>
          <w:rFonts w:ascii="Arial" w:hAnsi="Arial" w:cs="Arial"/>
          <w:color w:val="7030A0"/>
        </w:rPr>
      </w:pPr>
    </w:p>
    <w:p w:rsidR="00FA3711" w:rsidRPr="00FA3711" w:rsidRDefault="00FA3711" w:rsidP="00FA3711">
      <w:pPr>
        <w:shd w:val="clear" w:color="auto" w:fill="FFFFFF"/>
        <w:rPr>
          <w:rFonts w:ascii="Arial" w:hAnsi="Arial" w:cs="Arial"/>
          <w:color w:val="202122"/>
          <w:shd w:val="clear" w:color="auto" w:fill="FFFFFF"/>
        </w:rPr>
      </w:pPr>
      <w:r w:rsidRPr="00FA3711">
        <w:rPr>
          <w:rFonts w:ascii="Arial" w:hAnsi="Arial" w:cs="Arial"/>
          <w:color w:val="0070C0"/>
          <w:highlight w:val="yellow"/>
        </w:rPr>
        <w:t>ETH</w:t>
      </w:r>
      <w:r w:rsidRPr="00FA3711">
        <w:rPr>
          <w:rFonts w:ascii="Arial" w:hAnsi="Arial" w:cs="Arial"/>
          <w:color w:val="0070C0"/>
        </w:rPr>
        <w:t xml:space="preserve">: </w:t>
      </w:r>
      <w:r w:rsidRPr="00FA3711">
        <w:rPr>
          <w:rStyle w:val="nfasis"/>
          <w:rFonts w:ascii="Arial" w:hAnsi="Arial" w:cs="Arial"/>
          <w:b/>
          <w:bCs/>
          <w:color w:val="0070C0"/>
        </w:rPr>
        <w:t>La Escuela Politécnica Federal de Zúrich</w:t>
      </w:r>
      <w:r w:rsidRPr="00FA3711">
        <w:rPr>
          <w:rFonts w:ascii="Arial" w:hAnsi="Arial" w:cs="Arial"/>
          <w:color w:val="0070C0"/>
        </w:rPr>
        <w:t xml:space="preserve"> (en alemán </w:t>
      </w:r>
      <w:proofErr w:type="spellStart"/>
      <w:r w:rsidRPr="00FA3711">
        <w:rPr>
          <w:rFonts w:ascii="Arial" w:hAnsi="Arial" w:cs="Arial"/>
          <w:color w:val="0070C0"/>
        </w:rPr>
        <w:t>Eidgenössische</w:t>
      </w:r>
      <w:proofErr w:type="spellEnd"/>
      <w:r w:rsidRPr="00FA3711">
        <w:rPr>
          <w:rFonts w:ascii="Arial" w:hAnsi="Arial" w:cs="Arial"/>
          <w:color w:val="0070C0"/>
        </w:rPr>
        <w:t xml:space="preserve"> </w:t>
      </w:r>
      <w:proofErr w:type="spellStart"/>
      <w:r w:rsidRPr="00FA3711">
        <w:rPr>
          <w:rFonts w:ascii="Arial" w:hAnsi="Arial" w:cs="Arial"/>
          <w:color w:val="0070C0"/>
        </w:rPr>
        <w:t>Technische</w:t>
      </w:r>
      <w:proofErr w:type="spellEnd"/>
      <w:r w:rsidRPr="00FA3711">
        <w:rPr>
          <w:rFonts w:ascii="Arial" w:hAnsi="Arial" w:cs="Arial"/>
          <w:color w:val="0070C0"/>
        </w:rPr>
        <w:t xml:space="preserve"> </w:t>
      </w:r>
      <w:proofErr w:type="spellStart"/>
      <w:r w:rsidRPr="00FA3711">
        <w:rPr>
          <w:rFonts w:ascii="Arial" w:hAnsi="Arial" w:cs="Arial"/>
          <w:color w:val="0070C0"/>
        </w:rPr>
        <w:t>Hochschule</w:t>
      </w:r>
      <w:proofErr w:type="spellEnd"/>
      <w:r w:rsidRPr="00FA3711">
        <w:rPr>
          <w:rFonts w:ascii="Arial" w:hAnsi="Arial" w:cs="Arial"/>
          <w:color w:val="0070C0"/>
        </w:rPr>
        <w:t xml:space="preserve"> </w:t>
      </w:r>
      <w:proofErr w:type="spellStart"/>
      <w:r w:rsidRPr="00FA3711">
        <w:rPr>
          <w:rFonts w:ascii="Arial" w:hAnsi="Arial" w:cs="Arial"/>
          <w:color w:val="0070C0"/>
        </w:rPr>
        <w:t>Zürich</w:t>
      </w:r>
      <w:proofErr w:type="spellEnd"/>
      <w:r w:rsidRPr="00FA3711">
        <w:rPr>
          <w:rFonts w:ascii="Arial" w:hAnsi="Arial" w:cs="Arial"/>
          <w:color w:val="0070C0"/>
        </w:rPr>
        <w:t>) es una universidad pública pionera en investigaciones en </w:t>
      </w:r>
      <w:proofErr w:type="spellStart"/>
      <w:r w:rsidRPr="00FA3711">
        <w:rPr>
          <w:rFonts w:ascii="Arial" w:hAnsi="Arial" w:cs="Arial"/>
          <w:color w:val="0070C0"/>
          <w:shd w:val="clear" w:color="auto" w:fill="FFFFFF"/>
        </w:rPr>
        <w:t>en</w:t>
      </w:r>
      <w:proofErr w:type="spellEnd"/>
      <w:r w:rsidRPr="00FA3711">
        <w:rPr>
          <w:rFonts w:ascii="Arial" w:hAnsi="Arial" w:cs="Arial"/>
          <w:color w:val="0070C0"/>
          <w:shd w:val="clear" w:color="auto" w:fill="FFFFFF"/>
        </w:rPr>
        <w:t xml:space="preserve"> Europa y en todo el mundo. Su campus está en la ciudad </w:t>
      </w:r>
      <w:hyperlink r:id="rId5" w:tooltip="Suiza" w:history="1">
        <w:r w:rsidRPr="00FA3711">
          <w:rPr>
            <w:rStyle w:val="Hipervnculo"/>
            <w:color w:val="0070C0"/>
            <w:shd w:val="clear" w:color="auto" w:fill="FFFFFF"/>
          </w:rPr>
          <w:t>suiza</w:t>
        </w:r>
      </w:hyperlink>
      <w:r w:rsidRPr="00FA3711">
        <w:rPr>
          <w:rFonts w:ascii="Arial" w:hAnsi="Arial" w:cs="Arial"/>
          <w:color w:val="0070C0"/>
          <w:shd w:val="clear" w:color="auto" w:fill="FFFFFF"/>
        </w:rPr>
        <w:t> de </w:t>
      </w:r>
      <w:hyperlink r:id="rId6" w:tooltip="Zúrich" w:history="1">
        <w:r w:rsidRPr="00FA3711">
          <w:rPr>
            <w:rStyle w:val="Hipervnculo"/>
            <w:color w:val="0070C0"/>
            <w:shd w:val="clear" w:color="auto" w:fill="FFFFFF"/>
          </w:rPr>
          <w:t>Zúrich</w:t>
        </w:r>
      </w:hyperlink>
      <w:r w:rsidRPr="00FA3711">
        <w:rPr>
          <w:rFonts w:ascii="Arial" w:hAnsi="Arial" w:cs="Arial"/>
          <w:color w:val="0070C0"/>
          <w:shd w:val="clear" w:color="auto" w:fill="FFFFFF"/>
        </w:rPr>
        <w:t>, donde se la conoce simplemente como la </w:t>
      </w:r>
      <w:r w:rsidRPr="00FA3711">
        <w:rPr>
          <w:rFonts w:ascii="Arial" w:hAnsi="Arial" w:cs="Arial"/>
          <w:b/>
          <w:bCs/>
          <w:color w:val="0070C0"/>
          <w:shd w:val="clear" w:color="auto" w:fill="FFFFFF"/>
        </w:rPr>
        <w:t>ETH</w:t>
      </w:r>
      <w:r w:rsidRPr="00FA3711">
        <w:rPr>
          <w:rFonts w:ascii="Arial" w:hAnsi="Arial" w:cs="Arial"/>
          <w:color w:val="0070C0"/>
          <w:shd w:val="clear" w:color="auto" w:fill="FFFFFF"/>
        </w:rPr>
        <w:t>. Su renombre se debe a los muchos científicos que han pasado por sus aulas y laboratorios, veintiún premios </w:t>
      </w:r>
      <w:hyperlink r:id="rId7" w:tooltip="Premio Nobel" w:history="1">
        <w:r w:rsidRPr="00FA3711">
          <w:rPr>
            <w:rStyle w:val="Hipervnculo"/>
            <w:color w:val="0070C0"/>
            <w:shd w:val="clear" w:color="auto" w:fill="FFFFFF"/>
          </w:rPr>
          <w:t>Nobel</w:t>
        </w:r>
      </w:hyperlink>
      <w:r w:rsidRPr="00FA3711">
        <w:rPr>
          <w:rFonts w:ascii="Arial" w:hAnsi="Arial" w:cs="Arial"/>
          <w:color w:val="0070C0"/>
          <w:shd w:val="clear" w:color="auto" w:fill="FFFFFF"/>
        </w:rPr>
        <w:t> en sus más de ciento cincuenta años de existencia; entre los más famosos está </w:t>
      </w:r>
      <w:hyperlink r:id="rId8" w:tooltip="Albert Einstein" w:history="1">
        <w:r w:rsidRPr="00FA3711">
          <w:rPr>
            <w:rStyle w:val="Hipervnculo"/>
            <w:color w:val="0070C0"/>
            <w:shd w:val="clear" w:color="auto" w:fill="FFFFFF"/>
          </w:rPr>
          <w:t>Albert Einstein</w:t>
        </w:r>
      </w:hyperlink>
      <w:r w:rsidRPr="00FA3711">
        <w:rPr>
          <w:rFonts w:ascii="Arial" w:hAnsi="Arial" w:cs="Arial"/>
          <w:color w:val="202122"/>
          <w:shd w:val="clear" w:color="auto" w:fill="FFFFFF"/>
        </w:rPr>
        <w:t>.</w:t>
      </w:r>
    </w:p>
    <w:p w:rsidR="00FA3711" w:rsidRPr="00FA3711" w:rsidRDefault="00FA3711" w:rsidP="00FA371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CCFF"/>
        <w:rPr>
          <w:rFonts w:ascii="Arial" w:hAnsi="Arial" w:cs="Arial"/>
          <w:color w:val="0070C0"/>
          <w:shd w:val="clear" w:color="auto" w:fill="FFFFFF"/>
        </w:rPr>
      </w:pPr>
      <w:r w:rsidRPr="00FA3711">
        <w:rPr>
          <w:rFonts w:ascii="Arial" w:hAnsi="Arial" w:cs="Arial"/>
          <w:color w:val="0070C0"/>
          <w:highlight w:val="yellow"/>
          <w:shd w:val="clear" w:color="auto" w:fill="FFFFFF"/>
        </w:rPr>
        <w:t>Topología</w:t>
      </w:r>
      <w:r w:rsidRPr="00FA3711">
        <w:rPr>
          <w:rFonts w:ascii="Arial" w:hAnsi="Arial" w:cs="Arial"/>
          <w:color w:val="0070C0"/>
          <w:shd w:val="clear" w:color="auto" w:fill="FFFFFF"/>
        </w:rPr>
        <w:t xml:space="preserve">: </w:t>
      </w:r>
      <w:r w:rsidRPr="00FA3711">
        <w:rPr>
          <w:rFonts w:ascii="Arial" w:hAnsi="Arial" w:cs="Arial"/>
          <w:color w:val="0070C0"/>
          <w:shd w:val="clear" w:color="auto" w:fill="FFFFFF"/>
        </w:rPr>
        <w:t>La topología es una </w:t>
      </w:r>
      <w:r w:rsidRPr="00FA3711">
        <w:rPr>
          <w:rFonts w:ascii="Arial" w:hAnsi="Arial" w:cs="Arial"/>
          <w:color w:val="0070C0"/>
          <w:shd w:val="clear" w:color="auto" w:fill="FFFFFF" w:themeFill="background1"/>
        </w:rPr>
        <w:t>rama de las matemáticas que estudia las propiedades de los espacios que pueden experimentar transformaciones continuas, como estiramiento, flexión, torsión y plegado.</w:t>
      </w:r>
      <w:r w:rsidRPr="00FA3711">
        <w:rPr>
          <w:rFonts w:ascii="Arial" w:hAnsi="Arial" w:cs="Arial"/>
          <w:color w:val="0070C0"/>
          <w:shd w:val="clear" w:color="auto" w:fill="FFFFFF"/>
        </w:rPr>
        <w:t xml:space="preserve"> Estas transformaciones suelen visualizarse </w:t>
      </w:r>
      <w:r w:rsidRPr="00FA3711">
        <w:rPr>
          <w:rFonts w:ascii="Arial" w:hAnsi="Arial" w:cs="Arial"/>
          <w:color w:val="0070C0"/>
          <w:shd w:val="clear" w:color="auto" w:fill="FFFFFF"/>
        </w:rPr>
        <w:lastRenderedPageBreak/>
        <w:t>mediante el concepto de una "lámina de goma" que puede deformarse, pero no romperse.</w:t>
      </w:r>
    </w:p>
    <w:p w:rsidR="00FA3711" w:rsidRPr="00076275" w:rsidRDefault="00076275" w:rsidP="00FA3711">
      <w:pPr>
        <w:shd w:val="clear" w:color="auto" w:fill="FFFFFF"/>
        <w:rPr>
          <w:rFonts w:ascii="Arial" w:hAnsi="Arial" w:cs="Arial"/>
          <w:color w:val="0070C0"/>
        </w:rPr>
      </w:pPr>
      <w:r w:rsidRPr="00DB7EC3">
        <w:rPr>
          <w:rFonts w:ascii="Arial" w:hAnsi="Arial" w:cs="Arial"/>
          <w:color w:val="0070C0"/>
          <w:highlight w:val="yellow"/>
        </w:rPr>
        <w:t>PhD:</w:t>
      </w:r>
      <w:r w:rsidRPr="00076275">
        <w:rPr>
          <w:rFonts w:ascii="Arial" w:hAnsi="Arial" w:cs="Arial"/>
          <w:color w:val="0070C0"/>
        </w:rPr>
        <w:t xml:space="preserve"> Doctorado en Física</w:t>
      </w:r>
    </w:p>
    <w:p w:rsidR="00076275" w:rsidRPr="00076275" w:rsidRDefault="00076275" w:rsidP="00076275">
      <w:pPr>
        <w:shd w:val="clear" w:color="auto" w:fill="FFFFFF"/>
        <w:rPr>
          <w:rFonts w:ascii="Arial" w:eastAsia="Times New Roman" w:hAnsi="Arial" w:cs="Arial"/>
          <w:color w:val="0070C0"/>
          <w:lang w:eastAsia="es-AR"/>
        </w:rPr>
      </w:pPr>
      <w:bookmarkStart w:id="0" w:name="_GoBack"/>
      <w:r w:rsidRPr="00DB7EC3">
        <w:rPr>
          <w:rFonts w:ascii="Arial" w:hAnsi="Arial" w:cs="Arial"/>
          <w:color w:val="0070C0"/>
          <w:highlight w:val="yellow"/>
        </w:rPr>
        <w:t>ALTAIR:</w:t>
      </w:r>
      <w:r w:rsidRPr="00076275">
        <w:rPr>
          <w:rFonts w:ascii="Arial" w:hAnsi="Arial" w:cs="Arial"/>
          <w:color w:val="0070C0"/>
        </w:rPr>
        <w:t xml:space="preserve"> </w:t>
      </w:r>
      <w:r w:rsidRPr="00076275">
        <w:rPr>
          <w:rFonts w:ascii="Arial" w:eastAsia="Times New Roman" w:hAnsi="Arial" w:cs="Arial"/>
          <w:color w:val="0070C0"/>
          <w:lang w:eastAsia="es-AR"/>
        </w:rPr>
        <w:t>El proyecto ALTAIR de la Unión Europea, específicamente en el contexto de la iniciativa "Horizonte 2020", se refiere a la promoción de la investigación e innovación en el ámbito aeroespacial. Se centra en desarrollar nuevas tecnologías y métodos para reducir el peso, el tamaño y el consumo de energía de las aeronaves, así como para mejorar la capacidad de las mismas para soportar las condiciones del lanzamiento, la órbita y el aterrizaje. </w:t>
      </w:r>
    </w:p>
    <w:p w:rsidR="00FA3711" w:rsidRPr="00076275" w:rsidRDefault="00076275" w:rsidP="00076275">
      <w:pPr>
        <w:shd w:val="clear" w:color="auto" w:fill="FFFFFF"/>
        <w:spacing w:line="240" w:lineRule="auto"/>
        <w:rPr>
          <w:rFonts w:ascii="Arial" w:eastAsia="Times New Roman" w:hAnsi="Arial" w:cs="Arial"/>
          <w:color w:val="0070C0"/>
          <w:sz w:val="24"/>
          <w:szCs w:val="24"/>
          <w:lang w:eastAsia="es-AR"/>
        </w:rPr>
      </w:pPr>
      <w:r w:rsidRPr="00076275">
        <w:rPr>
          <w:rFonts w:ascii="Arial" w:eastAsia="Times New Roman" w:hAnsi="Arial" w:cs="Arial"/>
          <w:color w:val="0070C0"/>
          <w:lang w:eastAsia="es-AR"/>
        </w:rPr>
        <w:t>En otras palabras, ALTAIR es un proyecto de investigación y desarrollo de la UE que busca impulsar la innovación en la industria aeroespacial para hacerla más eficiente y sostenible. Esto incluye la exploración de nuevos materiales, diseños y procesos de producción, así como la validación de las mismas a través de simulaciones.</w:t>
      </w:r>
      <w:r w:rsidRPr="00076275">
        <w:rPr>
          <w:rFonts w:ascii="Arial" w:eastAsia="Times New Roman" w:hAnsi="Arial" w:cs="Arial"/>
          <w:color w:val="0070C0"/>
          <w:sz w:val="27"/>
          <w:szCs w:val="27"/>
          <w:lang w:eastAsia="es-AR"/>
        </w:rPr>
        <w:t> </w:t>
      </w:r>
    </w:p>
    <w:p w:rsidR="00076275" w:rsidRPr="00076275" w:rsidRDefault="00076275" w:rsidP="00076275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0070C0"/>
          <w:sz w:val="22"/>
          <w:szCs w:val="22"/>
        </w:rPr>
      </w:pPr>
      <w:r w:rsidRPr="00DB7EC3">
        <w:rPr>
          <w:rFonts w:ascii="Arial" w:hAnsi="Arial" w:cs="Arial"/>
          <w:color w:val="0070C0"/>
          <w:sz w:val="22"/>
          <w:szCs w:val="22"/>
          <w:highlight w:val="yellow"/>
        </w:rPr>
        <w:t>ONERA:</w:t>
      </w:r>
      <w:r w:rsidRPr="00076275">
        <w:rPr>
          <w:rFonts w:ascii="Arial" w:hAnsi="Arial" w:cs="Arial"/>
          <w:color w:val="0070C0"/>
          <w:sz w:val="22"/>
          <w:szCs w:val="22"/>
        </w:rPr>
        <w:t xml:space="preserve"> </w:t>
      </w:r>
      <w:r w:rsidRPr="00076275">
        <w:rPr>
          <w:rFonts w:ascii="Arial" w:hAnsi="Arial" w:cs="Arial"/>
          <w:color w:val="0070C0"/>
          <w:sz w:val="22"/>
          <w:szCs w:val="22"/>
        </w:rPr>
        <w:t>La </w:t>
      </w:r>
      <w:r w:rsidRPr="00076275">
        <w:rPr>
          <w:rFonts w:ascii="Arial" w:hAnsi="Arial" w:cs="Arial"/>
          <w:b/>
          <w:bCs/>
          <w:color w:val="0070C0"/>
          <w:sz w:val="22"/>
          <w:szCs w:val="22"/>
        </w:rPr>
        <w:t>Oficina Nacional de Estudios</w:t>
      </w:r>
      <w:r w:rsidRPr="00076275">
        <w:rPr>
          <w:rFonts w:ascii="Arial" w:hAnsi="Arial" w:cs="Arial"/>
          <w:color w:val="0070C0"/>
          <w:sz w:val="22"/>
          <w:szCs w:val="22"/>
        </w:rPr>
        <w:t> e Investigaciones Aeroespaciales (ONERA) , </w:t>
      </w:r>
      <w:hyperlink r:id="rId9" w:tooltip="idioma en Inglés" w:history="1">
        <w:r w:rsidRPr="00076275">
          <w:rPr>
            <w:rStyle w:val="Hipervnculo"/>
            <w:color w:val="0070C0"/>
            <w:sz w:val="22"/>
            <w:szCs w:val="22"/>
          </w:rPr>
          <w:t>también </w:t>
        </w:r>
      </w:hyperlink>
      <w:r w:rsidRPr="00076275">
        <w:rPr>
          <w:rFonts w:ascii="Arial" w:hAnsi="Arial" w:cs="Arial"/>
          <w:b/>
          <w:bCs/>
          <w:color w:val="0070C0"/>
          <w:sz w:val="22"/>
          <w:szCs w:val="22"/>
        </w:rPr>
        <w:t>conocida</w:t>
      </w:r>
      <w:r w:rsidRPr="00076275">
        <w:rPr>
          <w:rFonts w:ascii="Arial" w:hAnsi="Arial" w:cs="Arial"/>
          <w:color w:val="0070C0"/>
          <w:sz w:val="22"/>
          <w:szCs w:val="22"/>
        </w:rPr>
        <w:t> como </w:t>
      </w:r>
      <w:r w:rsidRPr="00076275">
        <w:rPr>
          <w:rFonts w:ascii="Arial" w:hAnsi="Arial" w:cs="Arial"/>
          <w:i/>
          <w:iCs/>
          <w:color w:val="0070C0"/>
          <w:sz w:val="22"/>
          <w:szCs w:val="22"/>
        </w:rPr>
        <w:t>Laboratorio Aeroespacial Francés</w:t>
      </w:r>
      <w:r w:rsidRPr="00076275">
        <w:rPr>
          <w:rFonts w:ascii="Arial" w:hAnsi="Arial" w:cs="Arial"/>
          <w:color w:val="0070C0"/>
          <w:sz w:val="22"/>
          <w:szCs w:val="22"/>
        </w:rPr>
        <w:t> , es el centro nacional de investigación </w:t>
      </w:r>
      <w:hyperlink r:id="rId10" w:tooltip="Aeroespacial" w:history="1">
        <w:r w:rsidRPr="00076275">
          <w:rPr>
            <w:rStyle w:val="Hipervnculo"/>
            <w:color w:val="0070C0"/>
            <w:sz w:val="22"/>
            <w:szCs w:val="22"/>
          </w:rPr>
          <w:t>aeroespacial</w:t>
        </w:r>
      </w:hyperlink>
      <w:r w:rsidRPr="00076275">
        <w:rPr>
          <w:rFonts w:ascii="Arial" w:hAnsi="Arial" w:cs="Arial"/>
          <w:color w:val="0070C0"/>
          <w:sz w:val="22"/>
          <w:szCs w:val="22"/>
        </w:rPr>
        <w:t> de Francia . Fundada originalmente como </w:t>
      </w:r>
      <w:r w:rsidRPr="00076275">
        <w:rPr>
          <w:rFonts w:ascii="Arial" w:hAnsi="Arial" w:cs="Arial"/>
          <w:i/>
          <w:iCs/>
          <w:color w:val="0070C0"/>
          <w:sz w:val="22"/>
          <w:szCs w:val="22"/>
        </w:rPr>
        <w:t>Oficina Nacional</w:t>
      </w:r>
      <w:r w:rsidRPr="00076275">
        <w:rPr>
          <w:rFonts w:ascii="Arial" w:hAnsi="Arial" w:cs="Arial"/>
          <w:color w:val="0070C0"/>
          <w:sz w:val="22"/>
          <w:szCs w:val="22"/>
        </w:rPr>
        <w:t> de Estudios e Investigaciones Aeronáuticas en 1946, cambió su nombre en 1963.</w:t>
      </w:r>
    </w:p>
    <w:p w:rsidR="00076275" w:rsidRPr="00076275" w:rsidRDefault="00076275" w:rsidP="00076275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0070C0"/>
          <w:sz w:val="22"/>
          <w:szCs w:val="22"/>
        </w:rPr>
      </w:pPr>
      <w:r w:rsidRPr="00076275">
        <w:rPr>
          <w:rFonts w:ascii="Arial" w:hAnsi="Arial" w:cs="Arial"/>
          <w:color w:val="0070C0"/>
          <w:sz w:val="22"/>
          <w:szCs w:val="22"/>
        </w:rPr>
        <w:t>Es el principal centro de investigación de Francia en el sector aeroespacial y </w:t>
      </w:r>
      <w:hyperlink r:id="rId11" w:tooltip="Industria de defensa" w:history="1">
        <w:r w:rsidRPr="00076275">
          <w:rPr>
            <w:rStyle w:val="Hipervnculo"/>
            <w:color w:val="0070C0"/>
            <w:sz w:val="22"/>
            <w:szCs w:val="22"/>
          </w:rPr>
          <w:t>de defensa</w:t>
        </w:r>
      </w:hyperlink>
      <w:r w:rsidRPr="00076275">
        <w:rPr>
          <w:rFonts w:ascii="Arial" w:hAnsi="Arial" w:cs="Arial"/>
          <w:color w:val="0070C0"/>
          <w:sz w:val="22"/>
          <w:szCs w:val="22"/>
        </w:rPr>
        <w:t> . Abarca todas las disciplinas y tecnologías del sector. Numerosos programas aeroespaciales franceses y europeos de alto perfil han pasado por la ONERA desde su creación, incluyendo la familia de vehículos de lanzamiento </w:t>
      </w:r>
      <w:hyperlink r:id="rId12" w:tooltip="Ariane (familia de cohetes)" w:history="1">
        <w:r w:rsidRPr="00076275">
          <w:rPr>
            <w:rStyle w:val="Hipervnculo"/>
            <w:color w:val="0070C0"/>
            <w:sz w:val="22"/>
            <w:szCs w:val="22"/>
          </w:rPr>
          <w:t>Ariane</w:t>
        </w:r>
      </w:hyperlink>
      <w:r w:rsidRPr="00076275">
        <w:rPr>
          <w:rFonts w:ascii="Arial" w:hAnsi="Arial" w:cs="Arial"/>
          <w:color w:val="0070C0"/>
          <w:sz w:val="22"/>
          <w:szCs w:val="22"/>
        </w:rPr>
        <w:t> , el avión supersónico </w:t>
      </w:r>
      <w:hyperlink r:id="rId13" w:tooltip="Concorde" w:history="1">
        <w:r w:rsidRPr="00076275">
          <w:rPr>
            <w:rStyle w:val="Hipervnculo"/>
            <w:color w:val="0070C0"/>
            <w:sz w:val="22"/>
            <w:szCs w:val="22"/>
          </w:rPr>
          <w:t>Concorde</w:t>
        </w:r>
      </w:hyperlink>
      <w:r w:rsidRPr="00076275">
        <w:rPr>
          <w:rFonts w:ascii="Arial" w:hAnsi="Arial" w:cs="Arial"/>
          <w:color w:val="0070C0"/>
          <w:sz w:val="22"/>
          <w:szCs w:val="22"/>
        </w:rPr>
        <w:t> , la familia de aviones de combate </w:t>
      </w:r>
      <w:proofErr w:type="spellStart"/>
      <w:r w:rsidRPr="00076275">
        <w:rPr>
          <w:rFonts w:ascii="Arial" w:hAnsi="Arial" w:cs="Arial"/>
          <w:color w:val="0070C0"/>
          <w:sz w:val="22"/>
          <w:szCs w:val="22"/>
        </w:rPr>
        <w:fldChar w:fldCharType="begin"/>
      </w:r>
      <w:r w:rsidRPr="00076275">
        <w:rPr>
          <w:rFonts w:ascii="Arial" w:hAnsi="Arial" w:cs="Arial"/>
          <w:color w:val="0070C0"/>
          <w:sz w:val="22"/>
          <w:szCs w:val="22"/>
        </w:rPr>
        <w:instrText xml:space="preserve"> HYPERLINK "https://en.wikipedia.org/wiki/Dassault_Mirage" \o "Dassault Mirage" </w:instrText>
      </w:r>
      <w:r w:rsidRPr="00076275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076275">
        <w:rPr>
          <w:rStyle w:val="Hipervnculo"/>
          <w:color w:val="0070C0"/>
          <w:sz w:val="22"/>
          <w:szCs w:val="22"/>
        </w:rPr>
        <w:t>Dassault</w:t>
      </w:r>
      <w:proofErr w:type="spellEnd"/>
      <w:r w:rsidRPr="00076275">
        <w:rPr>
          <w:rStyle w:val="Hipervnculo"/>
          <w:color w:val="0070C0"/>
          <w:sz w:val="22"/>
          <w:szCs w:val="22"/>
        </w:rPr>
        <w:t xml:space="preserve"> </w:t>
      </w:r>
      <w:proofErr w:type="spellStart"/>
      <w:r w:rsidRPr="00076275">
        <w:rPr>
          <w:rStyle w:val="Hipervnculo"/>
          <w:color w:val="0070C0"/>
          <w:sz w:val="22"/>
          <w:szCs w:val="22"/>
        </w:rPr>
        <w:t>Mirage</w:t>
      </w:r>
      <w:proofErr w:type="spellEnd"/>
      <w:r w:rsidRPr="00076275">
        <w:rPr>
          <w:rStyle w:val="Hipervnculo"/>
          <w:color w:val="0070C0"/>
          <w:sz w:val="22"/>
          <w:szCs w:val="22"/>
        </w:rPr>
        <w:t xml:space="preserve"> y el </w:t>
      </w:r>
      <w:proofErr w:type="spellStart"/>
      <w:r w:rsidRPr="00076275">
        <w:rPr>
          <w:rFonts w:ascii="Arial" w:hAnsi="Arial" w:cs="Arial"/>
          <w:color w:val="0070C0"/>
          <w:sz w:val="22"/>
          <w:szCs w:val="22"/>
        </w:rPr>
        <w:fldChar w:fldCharType="end"/>
      </w:r>
      <w:hyperlink r:id="rId14" w:tooltip="Dassault Rafale" w:history="1">
        <w:r w:rsidRPr="00076275">
          <w:rPr>
            <w:rStyle w:val="Hipervnculo"/>
            <w:color w:val="0070C0"/>
            <w:sz w:val="22"/>
            <w:szCs w:val="22"/>
          </w:rPr>
          <w:t>Rafale</w:t>
        </w:r>
        <w:proofErr w:type="spellEnd"/>
      </w:hyperlink>
      <w:r w:rsidRPr="00076275">
        <w:rPr>
          <w:rFonts w:ascii="Arial" w:hAnsi="Arial" w:cs="Arial"/>
          <w:color w:val="0070C0"/>
          <w:sz w:val="22"/>
          <w:szCs w:val="22"/>
        </w:rPr>
        <w:t> , la </w:t>
      </w:r>
      <w:hyperlink r:id="rId15" w:tooltip="Familia Dassault Falcon" w:history="1">
        <w:r w:rsidRPr="00076275">
          <w:rPr>
            <w:rStyle w:val="Hipervnculo"/>
            <w:color w:val="0070C0"/>
            <w:sz w:val="22"/>
            <w:szCs w:val="22"/>
          </w:rPr>
          <w:t>familia</w:t>
        </w:r>
      </w:hyperlink>
      <w:r w:rsidRPr="00076275">
        <w:rPr>
          <w:rFonts w:ascii="Arial" w:hAnsi="Arial" w:cs="Arial"/>
          <w:color w:val="0070C0"/>
          <w:sz w:val="22"/>
          <w:szCs w:val="22"/>
        </w:rPr>
        <w:t xml:space="preserve"> de aviones de negocios </w:t>
      </w:r>
      <w:proofErr w:type="spellStart"/>
      <w:r w:rsidRPr="00076275">
        <w:rPr>
          <w:rFonts w:ascii="Arial" w:hAnsi="Arial" w:cs="Arial"/>
          <w:color w:val="0070C0"/>
          <w:sz w:val="22"/>
          <w:szCs w:val="22"/>
        </w:rPr>
        <w:t>Dassault</w:t>
      </w:r>
      <w:proofErr w:type="spellEnd"/>
      <w:r w:rsidRPr="00076275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076275">
        <w:rPr>
          <w:rFonts w:ascii="Arial" w:hAnsi="Arial" w:cs="Arial"/>
          <w:color w:val="0070C0"/>
          <w:sz w:val="22"/>
          <w:szCs w:val="22"/>
        </w:rPr>
        <w:t>Falcon</w:t>
      </w:r>
      <w:proofErr w:type="spellEnd"/>
      <w:r w:rsidRPr="00076275">
        <w:rPr>
          <w:rFonts w:ascii="Arial" w:hAnsi="Arial" w:cs="Arial"/>
          <w:color w:val="0070C0"/>
          <w:sz w:val="22"/>
          <w:szCs w:val="22"/>
        </w:rPr>
        <w:t>, proyectos </w:t>
      </w:r>
      <w:proofErr w:type="spellStart"/>
      <w:r w:rsidRPr="00076275">
        <w:rPr>
          <w:rFonts w:ascii="Arial" w:hAnsi="Arial" w:cs="Arial"/>
          <w:color w:val="0070C0"/>
          <w:sz w:val="22"/>
          <w:szCs w:val="22"/>
        </w:rPr>
        <w:fldChar w:fldCharType="begin"/>
      </w:r>
      <w:r w:rsidRPr="00076275">
        <w:rPr>
          <w:rFonts w:ascii="Arial" w:hAnsi="Arial" w:cs="Arial"/>
          <w:color w:val="0070C0"/>
          <w:sz w:val="22"/>
          <w:szCs w:val="22"/>
        </w:rPr>
        <w:instrText xml:space="preserve"> HYPERLINK "https://en.wikipedia.org/wiki/A%C3%A9rospatiale" \o "Aeroespacial" </w:instrText>
      </w:r>
      <w:r w:rsidRPr="00076275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076275">
        <w:rPr>
          <w:rStyle w:val="Hipervnculo"/>
          <w:color w:val="0070C0"/>
          <w:sz w:val="22"/>
          <w:szCs w:val="22"/>
        </w:rPr>
        <w:t>Aérospatiale</w:t>
      </w:r>
      <w:proofErr w:type="spellEnd"/>
      <w:r w:rsidRPr="00076275">
        <w:rPr>
          <w:rFonts w:ascii="Arial" w:hAnsi="Arial" w:cs="Arial"/>
          <w:color w:val="0070C0"/>
          <w:sz w:val="22"/>
          <w:szCs w:val="22"/>
        </w:rPr>
        <w:fldChar w:fldCharType="end"/>
      </w:r>
      <w:r w:rsidRPr="00076275">
        <w:rPr>
          <w:rFonts w:ascii="Arial" w:hAnsi="Arial" w:cs="Arial"/>
          <w:color w:val="0070C0"/>
          <w:sz w:val="22"/>
          <w:szCs w:val="22"/>
        </w:rPr>
        <w:t> y posteriormente </w:t>
      </w:r>
      <w:hyperlink r:id="rId16" w:tooltip="Aerobús" w:history="1">
        <w:r w:rsidRPr="00076275">
          <w:rPr>
            <w:rStyle w:val="Hipervnculo"/>
            <w:color w:val="0070C0"/>
            <w:sz w:val="22"/>
            <w:szCs w:val="22"/>
          </w:rPr>
          <w:t>Airbus</w:t>
        </w:r>
      </w:hyperlink>
      <w:r w:rsidRPr="00076275">
        <w:rPr>
          <w:rFonts w:ascii="Arial" w:hAnsi="Arial" w:cs="Arial"/>
          <w:color w:val="0070C0"/>
          <w:sz w:val="22"/>
          <w:szCs w:val="22"/>
        </w:rPr>
        <w:t> , misiles, motores, radares y muchos más.</w:t>
      </w:r>
    </w:p>
    <w:p w:rsidR="00076275" w:rsidRPr="00076275" w:rsidRDefault="00076275" w:rsidP="0071698A">
      <w:pPr>
        <w:rPr>
          <w:rFonts w:ascii="Arial" w:hAnsi="Arial" w:cs="Arial"/>
          <w:color w:val="0070C0"/>
        </w:rPr>
      </w:pPr>
    </w:p>
    <w:p w:rsidR="00076275" w:rsidRPr="00076275" w:rsidRDefault="00076275" w:rsidP="0071698A">
      <w:pPr>
        <w:rPr>
          <w:rFonts w:ascii="Arial" w:hAnsi="Arial" w:cs="Arial"/>
          <w:color w:val="0070C0"/>
        </w:rPr>
      </w:pPr>
      <w:r w:rsidRPr="00076275">
        <w:rPr>
          <w:rFonts w:ascii="Arial" w:hAnsi="Arial" w:cs="Arial"/>
          <w:color w:val="0070C0"/>
          <w:highlight w:val="yellow"/>
        </w:rPr>
        <w:t>9TLabs:</w:t>
      </w:r>
      <w:r w:rsidRPr="00076275">
        <w:rPr>
          <w:rFonts w:ascii="Arial" w:hAnsi="Arial" w:cs="Arial"/>
          <w:color w:val="0070C0"/>
        </w:rPr>
        <w:t xml:space="preserve"> </w:t>
      </w:r>
      <w:r w:rsidRPr="00076275">
        <w:rPr>
          <w:rFonts w:ascii="Arial" w:hAnsi="Arial" w:cs="Arial"/>
          <w:color w:val="0070C0"/>
          <w:shd w:val="clear" w:color="auto" w:fill="FFFFFF"/>
        </w:rPr>
        <w:t xml:space="preserve">9T </w:t>
      </w:r>
      <w:proofErr w:type="spellStart"/>
      <w:r w:rsidRPr="00076275">
        <w:rPr>
          <w:rFonts w:ascii="Arial" w:hAnsi="Arial" w:cs="Arial"/>
          <w:color w:val="0070C0"/>
          <w:shd w:val="clear" w:color="auto" w:fill="FFFFFF"/>
        </w:rPr>
        <w:t>Labs</w:t>
      </w:r>
      <w:proofErr w:type="spellEnd"/>
      <w:r w:rsidRPr="00076275">
        <w:rPr>
          <w:rFonts w:ascii="Arial" w:hAnsi="Arial" w:cs="Arial"/>
          <w:color w:val="0070C0"/>
          <w:shd w:val="clear" w:color="auto" w:fill="FFFFFF"/>
        </w:rPr>
        <w:t xml:space="preserve"> es un proveedor tecnológico de equipos y software para la producción de piezas que permite a las empresas industriales fabricar piezas ligeras y de alto rendimiento en grandes volúmenes de forma sencilla y asequible. Apoyamos y colaboramos estrechamente con marcas líderes y empresas de la lista </w:t>
      </w:r>
      <w:proofErr w:type="spellStart"/>
      <w:r w:rsidRPr="00076275">
        <w:rPr>
          <w:rFonts w:ascii="Arial" w:hAnsi="Arial" w:cs="Arial"/>
          <w:color w:val="0070C0"/>
          <w:shd w:val="clear" w:color="auto" w:fill="FFFFFF"/>
        </w:rPr>
        <w:t>Fortune</w:t>
      </w:r>
      <w:proofErr w:type="spellEnd"/>
      <w:r w:rsidRPr="00076275">
        <w:rPr>
          <w:rFonts w:ascii="Arial" w:hAnsi="Arial" w:cs="Arial"/>
          <w:color w:val="0070C0"/>
          <w:shd w:val="clear" w:color="auto" w:fill="FFFFFF"/>
        </w:rPr>
        <w:t xml:space="preserve"> 500 para redefinir las estructuras que nos rodean en, entre otros, los </w:t>
      </w:r>
      <w:proofErr w:type="gramStart"/>
      <w:r w:rsidRPr="00076275">
        <w:rPr>
          <w:rFonts w:ascii="Arial" w:hAnsi="Arial" w:cs="Arial"/>
          <w:color w:val="0070C0"/>
          <w:shd w:val="clear" w:color="auto" w:fill="FFFFFF"/>
        </w:rPr>
        <w:t>mercados aeroespacial</w:t>
      </w:r>
      <w:proofErr w:type="gramEnd"/>
      <w:r w:rsidRPr="00076275">
        <w:rPr>
          <w:rFonts w:ascii="Arial" w:hAnsi="Arial" w:cs="Arial"/>
          <w:color w:val="0070C0"/>
          <w:shd w:val="clear" w:color="auto" w:fill="FFFFFF"/>
        </w:rPr>
        <w:t>, de wearables, deportivo y de ocio.</w:t>
      </w:r>
      <w:bookmarkEnd w:id="0"/>
    </w:p>
    <w:sectPr w:rsidR="00076275" w:rsidRPr="00076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8A"/>
    <w:rsid w:val="00076275"/>
    <w:rsid w:val="003067B4"/>
    <w:rsid w:val="003E04E8"/>
    <w:rsid w:val="0044342C"/>
    <w:rsid w:val="00485AAB"/>
    <w:rsid w:val="00562BD6"/>
    <w:rsid w:val="00645007"/>
    <w:rsid w:val="0071698A"/>
    <w:rsid w:val="00BD5FFC"/>
    <w:rsid w:val="00D658DB"/>
    <w:rsid w:val="00DB7EC3"/>
    <w:rsid w:val="00E11CD4"/>
    <w:rsid w:val="00E52EFA"/>
    <w:rsid w:val="00E66E40"/>
    <w:rsid w:val="00F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FCE1"/>
  <w15:chartTrackingRefBased/>
  <w15:docId w15:val="{3EA8B798-7FD5-4EFD-9BAE-18DAAE0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9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716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FA3711"/>
    <w:rPr>
      <w:rFonts w:ascii="Arial" w:hAnsi="Arial" w:cs="Arial" w:hint="default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A3711"/>
    <w:rPr>
      <w:i/>
      <w:iCs/>
    </w:rPr>
  </w:style>
  <w:style w:type="character" w:customStyle="1" w:styleId="uv3um">
    <w:name w:val="uv3um"/>
    <w:basedOn w:val="Fuentedeprrafopredeter"/>
    <w:rsid w:val="00076275"/>
  </w:style>
  <w:style w:type="paragraph" w:styleId="NormalWeb">
    <w:name w:val="Normal (Web)"/>
    <w:basedOn w:val="Normal"/>
    <w:uiPriority w:val="99"/>
    <w:semiHidden/>
    <w:unhideWhenUsed/>
    <w:rsid w:val="0007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75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lbert_Einstein" TargetMode="External"/><Relationship Id="rId13" Type="http://schemas.openxmlformats.org/officeDocument/2006/relationships/hyperlink" Target="https://en.wikipedia.org/wiki/Concor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Premio_Nobel" TargetMode="External"/><Relationship Id="rId12" Type="http://schemas.openxmlformats.org/officeDocument/2006/relationships/hyperlink" Target="https://en.wikipedia.org/wiki/Ariane_(rocket_family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Airbus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Z%C3%BArich" TargetMode="External"/><Relationship Id="rId11" Type="http://schemas.openxmlformats.org/officeDocument/2006/relationships/hyperlink" Target="https://en.wikipedia.org/wiki/Defense_industry" TargetMode="External"/><Relationship Id="rId5" Type="http://schemas.openxmlformats.org/officeDocument/2006/relationships/hyperlink" Target="https://es.wikipedia.org/wiki/Suiza" TargetMode="External"/><Relationship Id="rId15" Type="http://schemas.openxmlformats.org/officeDocument/2006/relationships/hyperlink" Target="https://en.wikipedia.org/wiki/Dassault_Falcon_family" TargetMode="External"/><Relationship Id="rId10" Type="http://schemas.openxmlformats.org/officeDocument/2006/relationships/hyperlink" Target="https://en.wikipedia.org/wiki/Aerospac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English_language" TargetMode="External"/><Relationship Id="rId14" Type="http://schemas.openxmlformats.org/officeDocument/2006/relationships/hyperlink" Target="https://en.wikipedia.org/wiki/Dassault_Rafa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1702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Pellicer</dc:creator>
  <cp:keywords/>
  <dc:description/>
  <cp:lastModifiedBy>Stella Pellicer</cp:lastModifiedBy>
  <cp:revision>4</cp:revision>
  <dcterms:created xsi:type="dcterms:W3CDTF">2025-05-30T22:25:00Z</dcterms:created>
  <dcterms:modified xsi:type="dcterms:W3CDTF">2025-05-31T05:48:00Z</dcterms:modified>
</cp:coreProperties>
</file>