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807" w:rsidRDefault="00786794">
      <w:pPr>
        <w:jc w:val="center"/>
        <w:rPr>
          <w:b/>
          <w:bCs/>
        </w:rPr>
      </w:pPr>
      <w:proofErr w:type="spellStart"/>
      <w:r>
        <w:rPr>
          <w:b/>
          <w:bCs/>
        </w:rPr>
        <w:t>Emprendedorismo</w:t>
      </w:r>
      <w:proofErr w:type="spellEnd"/>
      <w:r>
        <w:rPr>
          <w:b/>
          <w:bCs/>
        </w:rPr>
        <w:t xml:space="preserve"> e Innovación 2026: Vigencia 01-15/9. Vencimiento 21/9.</w:t>
      </w:r>
    </w:p>
    <w:p w:rsidR="005D4807" w:rsidRDefault="00786794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Trabajo Práctico 2: Unidad 2 Guía del trabajo práctico: La definición: la industrial y el ambiente donde se emprende e innova.</w:t>
      </w:r>
    </w:p>
    <w:p w:rsidR="005D4807" w:rsidRDefault="00786794">
      <w:pPr>
        <w:jc w:val="both"/>
        <w:rPr>
          <w:b/>
          <w:bCs/>
        </w:rPr>
      </w:pPr>
      <w:r>
        <w:rPr>
          <w:b/>
          <w:bCs/>
          <w:u w:val="single"/>
        </w:rPr>
        <w:t>Fundamentación</w:t>
      </w:r>
      <w:r>
        <w:rPr>
          <w:b/>
          <w:bCs/>
        </w:rPr>
        <w:t>:</w:t>
      </w:r>
    </w:p>
    <w:p w:rsidR="005D4807" w:rsidRDefault="00786794">
      <w:pPr>
        <w:jc w:val="both"/>
      </w:pPr>
      <w:r>
        <w:t xml:space="preserve">¿Por qué hago este práctico? Se trata del segundo práctico sobre la Unidad 2. La asignatura potencia en este TP: </w:t>
      </w:r>
    </w:p>
    <w:p w:rsidR="005D4807" w:rsidRDefault="00786794">
      <w:pPr>
        <w:numPr>
          <w:ilvl w:val="0"/>
          <w:numId w:val="1"/>
        </w:numPr>
        <w:jc w:val="both"/>
      </w:pPr>
      <w:r>
        <w:t>Actuar con ética, responsabilidad profesional y compromiso social, considerando el impacto económico, social y ambiental en el contexto local y global, para crear propuestas de valor sostenibles y con propósito.</w:t>
      </w:r>
    </w:p>
    <w:p w:rsidR="005D4807" w:rsidRDefault="00786794">
      <w:pPr>
        <w:jc w:val="both"/>
      </w:pPr>
      <w:r>
        <w:t xml:space="preserve">¿Qué sentido profesional tiene hacer esto? </w:t>
      </w:r>
    </w:p>
    <w:p w:rsidR="005D4807" w:rsidRDefault="00786794">
      <w:pPr>
        <w:numPr>
          <w:ilvl w:val="0"/>
          <w:numId w:val="5"/>
        </w:numPr>
        <w:jc w:val="both"/>
      </w:pPr>
      <w:r>
        <w:t xml:space="preserve">Para reconocer, comprender y analizar el perfil del emprendedor y las competencias que debe tener para llevar a cabo el proceso de desarrollo de bienes industrializados y/o servicios. Además, detectar y evaluar problemáticas sociales con el </w:t>
      </w:r>
      <w:proofErr w:type="gramStart"/>
      <w:r>
        <w:t>objeto  de</w:t>
      </w:r>
      <w:proofErr w:type="gramEnd"/>
      <w:r>
        <w:t xml:space="preserve"> plantear proyectos que contribuyan al desarrollo de actividades innovadoras y sostenibles, integrando conocimientos y aplicando habilidades para contribuir significativamente a la solución de problemas reales dentro del contexto de una práctica socioeducativa y similares.</w:t>
      </w:r>
    </w:p>
    <w:p w:rsidR="005D4807" w:rsidRDefault="00786794">
      <w:pPr>
        <w:jc w:val="both"/>
        <w:rPr>
          <w:b/>
          <w:bCs/>
        </w:rPr>
      </w:pPr>
      <w:r>
        <w:rPr>
          <w:b/>
          <w:bCs/>
          <w:u w:val="single"/>
        </w:rPr>
        <w:t>Condiciones del trabajo</w:t>
      </w:r>
      <w:r>
        <w:rPr>
          <w:b/>
          <w:bCs/>
        </w:rPr>
        <w:t>:</w:t>
      </w:r>
    </w:p>
    <w:p w:rsidR="005D4807" w:rsidRDefault="00786794">
      <w:pPr>
        <w:jc w:val="both"/>
      </w:pPr>
      <w:r>
        <w:t>Cantidad de alumnos: el práctico es grupal, con sus compañeros de proyecto.</w:t>
      </w:r>
    </w:p>
    <w:p w:rsidR="005D4807" w:rsidRDefault="00786794">
      <w:pPr>
        <w:jc w:val="both"/>
      </w:pPr>
      <w:r>
        <w:t>Elementos para la práctica: cada unidad dura las clases en que se desarrolla y se brinda una consigna en cada clase. Es muy importante que el estudiante participe en las clases y comprenda los materiales de estudio, recurra a los libros, visitas, invitados y demás fuentes disponibles.</w:t>
      </w:r>
    </w:p>
    <w:p w:rsidR="005D4807" w:rsidRDefault="00786794">
      <w:pPr>
        <w:jc w:val="both"/>
      </w:pPr>
      <w:r>
        <w:rPr>
          <w:b/>
          <w:bCs/>
          <w:u w:val="single"/>
        </w:rPr>
        <w:t>Tiempos</w:t>
      </w:r>
      <w:r>
        <w:t>:</w:t>
      </w:r>
    </w:p>
    <w:p w:rsidR="005D4807" w:rsidRDefault="00786794">
      <w:pPr>
        <w:jc w:val="both"/>
        <w:rPr>
          <w:b/>
          <w:bCs/>
        </w:rPr>
      </w:pPr>
      <w:r>
        <w:rPr>
          <w:b/>
          <w:bCs/>
        </w:rPr>
        <w:t>Momento 1: Preparativos para la acción del práctico</w:t>
      </w:r>
    </w:p>
    <w:p w:rsidR="005D4807" w:rsidRDefault="00786794">
      <w:pPr>
        <w:jc w:val="both"/>
      </w:pPr>
      <w:r>
        <w:rPr>
          <w:b/>
          <w:bCs/>
        </w:rPr>
        <w:t xml:space="preserve">Proceso de trabajo: </w:t>
      </w:r>
      <w:r>
        <w:t>¿Qué necesito saber antes de hacer el trabajo?</w:t>
      </w:r>
    </w:p>
    <w:p w:rsidR="005D4807" w:rsidRDefault="0078679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t>Lectura comprensiva de 3 Apuntes anexos sobre ODS, Sostenibilidad/Frugal/Bien común y Empresas con propósito.</w:t>
      </w:r>
    </w:p>
    <w:p w:rsidR="005D4807" w:rsidRDefault="0078679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color w:val="000000"/>
        </w:rPr>
        <w:t xml:space="preserve">Conocimiento de los contenidos del capítulo </w:t>
      </w:r>
      <w:r>
        <w:t>3</w:t>
      </w:r>
      <w:r>
        <w:rPr>
          <w:color w:val="000000"/>
        </w:rPr>
        <w:t xml:space="preserve"> y </w:t>
      </w:r>
      <w:r>
        <w:t>4</w:t>
      </w:r>
      <w:r>
        <w:rPr>
          <w:color w:val="000000"/>
        </w:rPr>
        <w:t xml:space="preserve"> del libro sobre </w:t>
      </w:r>
      <w:r>
        <w:t>E</w:t>
      </w:r>
      <w:r>
        <w:rPr>
          <w:color w:val="000000"/>
        </w:rPr>
        <w:t xml:space="preserve">l </w:t>
      </w:r>
      <w:r>
        <w:t>proceso emprendedor profesional y el equipo emprendedor y el gerenciamiento requerido</w:t>
      </w:r>
      <w:r>
        <w:rPr>
          <w:color w:val="000000"/>
        </w:rPr>
        <w:t>.</w:t>
      </w:r>
    </w:p>
    <w:p w:rsidR="005D4807" w:rsidRDefault="0078679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t>Revisar el desempeño como</w:t>
      </w:r>
      <w:r>
        <w:rPr>
          <w:color w:val="000000"/>
        </w:rPr>
        <w:t xml:space="preserve"> grupo </w:t>
      </w:r>
      <w:r>
        <w:t>para volverse equipo; además profesionalizar la comunicación</w:t>
      </w:r>
      <w:r>
        <w:rPr>
          <w:color w:val="000000"/>
        </w:rPr>
        <w:t>.</w:t>
      </w:r>
    </w:p>
    <w:p w:rsidR="005D4807" w:rsidRDefault="00786794">
      <w:pPr>
        <w:jc w:val="both"/>
        <w:rPr>
          <w:b/>
          <w:bCs/>
        </w:rPr>
      </w:pPr>
      <w:r>
        <w:rPr>
          <w:b/>
          <w:bCs/>
        </w:rPr>
        <w:t>Momento 2: En el momento de la intervención y realización de la actividad. Recomendaciones:</w:t>
      </w:r>
    </w:p>
    <w:p w:rsidR="005D4807" w:rsidRDefault="0078679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Aplicar metodologías y procedimientos para resolver la vinculación tecnológica demostrando ética, compromiso, solidaridad, respeto y cuidado del ambiente, para incrementar la conciencia ciudadana y democrática.</w:t>
      </w:r>
    </w:p>
    <w:p w:rsidR="005D4807" w:rsidRDefault="00786794">
      <w:pPr>
        <w:jc w:val="both"/>
        <w:rPr>
          <w:b/>
          <w:bCs/>
        </w:rPr>
      </w:pPr>
      <w:bookmarkStart w:id="0" w:name="_heading=h.bjjzvb17bqpo" w:colFirst="0" w:colLast="0"/>
      <w:bookmarkEnd w:id="0"/>
      <w:r>
        <w:rPr>
          <w:b/>
          <w:bCs/>
          <w:u w:val="single"/>
        </w:rPr>
        <w:lastRenderedPageBreak/>
        <w:t>Consignas y Resultados para las entregas del TP</w:t>
      </w:r>
      <w:r w:rsidR="005507D3">
        <w:rPr>
          <w:b/>
          <w:bCs/>
          <w:u w:val="single"/>
        </w:rPr>
        <w:t>2</w:t>
      </w:r>
      <w:r>
        <w:rPr>
          <w:b/>
          <w:bCs/>
          <w:u w:val="single"/>
        </w:rPr>
        <w:t xml:space="preserve"> de la U</w:t>
      </w:r>
      <w:r w:rsidR="005507D3">
        <w:rPr>
          <w:b/>
          <w:bCs/>
          <w:u w:val="single"/>
        </w:rPr>
        <w:t>2</w:t>
      </w:r>
      <w:r>
        <w:rPr>
          <w:b/>
          <w:bCs/>
        </w:rPr>
        <w:t>:</w:t>
      </w:r>
    </w:p>
    <w:p w:rsidR="005D4807" w:rsidRDefault="00786794">
      <w:pPr>
        <w:jc w:val="both"/>
      </w:pPr>
      <w:bookmarkStart w:id="1" w:name="_heading=h.47kq3mvq1xgt" w:colFirst="0" w:colLast="0"/>
      <w:bookmarkEnd w:id="1"/>
      <w:r>
        <w:rPr>
          <w:b/>
          <w:bCs/>
        </w:rPr>
        <w:t>0 - Revisar la Ficha grupal con información Personal y del Proyecto grupal:</w:t>
      </w:r>
      <w:r>
        <w:t xml:space="preserve"> completar, corregir, actualizar.</w:t>
      </w:r>
    </w:p>
    <w:p w:rsidR="005D4807" w:rsidRDefault="00786794">
      <w:pPr>
        <w:jc w:val="both"/>
      </w:pPr>
      <w:bookmarkStart w:id="2" w:name="_heading=h.z19p6v6b631h" w:colFirst="0" w:colLast="0"/>
      <w:bookmarkEnd w:id="2"/>
      <w:r>
        <w:rPr>
          <w:b/>
          <w:bCs/>
        </w:rPr>
        <w:t xml:space="preserve">1 - Invitadas especialistas - en virtud de la clase del 01/09: </w:t>
      </w:r>
      <w:r>
        <w:t xml:space="preserve">Atentos a las problemáticas globales y locales observadas, identifique en una tabla comparativa dos ejemplos de territorios y marcas, con buenas y malas políticas y prácticas en sus impactos y propósitos; relacione esos ejemplos con los ODS que se vinculan, realice recomendaciones de estrategias del Bien común e Innovación frugal. </w:t>
      </w:r>
    </w:p>
    <w:p w:rsidR="005D4807" w:rsidRDefault="00786794">
      <w:pPr>
        <w:jc w:val="both"/>
      </w:pPr>
      <w:r>
        <w:rPr>
          <w:b/>
          <w:bCs/>
        </w:rPr>
        <w:t xml:space="preserve">2 - Técnica para Definir el Desafío de innovar - en virtud de la clase del 08/09: </w:t>
      </w:r>
      <w:r>
        <w:t xml:space="preserve"> Teniendo en cuenta la visita al Centro Verde, liderar una actividad interdisciplinaria con los estudiantes de la FCE y de la FAD, para realizar con las Cooperativas y el Centro Verde. Luego, acceder al sitio </w:t>
      </w:r>
      <w:hyperlink r:id="rId8">
        <w:r>
          <w:rPr>
            <w:color w:val="1155CC"/>
            <w:u w:val="single"/>
          </w:rPr>
          <w:t>https://designthinking.es/</w:t>
        </w:r>
      </w:hyperlink>
      <w:r>
        <w:t xml:space="preserve">, elegir una técnica sobre Fase de Definición y desarrollarla el día de la actividad. Coordinar con el Centro Verde, Cooperativas, estudiantes y docentes, objetivos, la actividad y sus recursos necesarios. </w:t>
      </w:r>
    </w:p>
    <w:p w:rsidR="005D4807" w:rsidRDefault="00786794">
      <w:pPr>
        <w:jc w:val="both"/>
      </w:pPr>
      <w:r>
        <w:rPr>
          <w:b/>
          <w:bCs/>
        </w:rPr>
        <w:t xml:space="preserve">3 - Técnica Emprendedora - en virtud de la clase del 15/09: </w:t>
      </w:r>
      <w:r>
        <w:t xml:space="preserve"> En virtud de la visita realizada a la FCA, acceder al sitio </w:t>
      </w:r>
      <w:hyperlink r:id="rId9">
        <w:r>
          <w:rPr>
            <w:color w:val="1155CC"/>
            <w:u w:val="single"/>
          </w:rPr>
          <w:t>https://designthinking.es/</w:t>
        </w:r>
      </w:hyperlink>
      <w:r>
        <w:t>, elegir una técnica sobre Fase de Definición y desarrollarla, para volcar la información aprendida en la experiencia de la visita.</w:t>
      </w:r>
    </w:p>
    <w:p w:rsidR="005D4807" w:rsidRDefault="00786794">
      <w:pPr>
        <w:jc w:val="both"/>
        <w:rPr>
          <w:color w:val="000000"/>
        </w:rPr>
      </w:pPr>
      <w:r>
        <w:rPr>
          <w:b/>
          <w:bCs/>
        </w:rPr>
        <w:t xml:space="preserve">4 - Técnica Emprendedora - en virtud de las clases de la U2: </w:t>
      </w:r>
      <w:r>
        <w:t xml:space="preserve"> Conforme lo trabajado hasta la fecha, acceder al sitio </w:t>
      </w:r>
      <w:hyperlink r:id="rId10">
        <w:r>
          <w:rPr>
            <w:color w:val="1155CC"/>
            <w:u w:val="single"/>
          </w:rPr>
          <w:t>https://designthinking.es/</w:t>
        </w:r>
      </w:hyperlink>
      <w:r>
        <w:t>, elegir dos técnicas más sobre Fase de Definición y desarrollarlas en función del Proyecto del grupo. El propósito de este TP es aprender a definir la demanda de innovación del Proyecto emprendedor del grupo, asegurando su impacto ambiental, social y cultural</w:t>
      </w:r>
      <w:r>
        <w:rPr>
          <w:color w:val="000000"/>
        </w:rPr>
        <w:t>. Además de interpre</w:t>
      </w:r>
      <w:r>
        <w:t>tar las normativas condicionantes para su funcionamiento.</w:t>
      </w:r>
    </w:p>
    <w:p w:rsidR="005D4807" w:rsidRDefault="00786794">
      <w:pPr>
        <w:jc w:val="both"/>
        <w:rPr>
          <w:b/>
          <w:bCs/>
        </w:rPr>
      </w:pPr>
      <w:r>
        <w:rPr>
          <w:b/>
          <w:bCs/>
        </w:rPr>
        <w:t xml:space="preserve">Momento 3: </w:t>
      </w:r>
    </w:p>
    <w:p w:rsidR="005D4807" w:rsidRDefault="0078679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color w:val="000000"/>
        </w:rPr>
        <w:t>Vaya editando cada entrega de trabajo práctico, mantenga actualizado el contenido de su proyecto. Prepárese para cualquier momento eventual de exposición oral sobre los avances de su proyecto.</w:t>
      </w:r>
    </w:p>
    <w:p w:rsidR="005D4807" w:rsidRDefault="0078679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t>Analice, evalúe y actualice su Proyecto grupal con conclusiones al final de cada TP.</w:t>
      </w:r>
    </w:p>
    <w:p w:rsidR="005D4807" w:rsidRDefault="00786794">
      <w:pPr>
        <w:jc w:val="both"/>
        <w:rPr>
          <w:b/>
          <w:bCs/>
        </w:rPr>
      </w:pPr>
      <w:r>
        <w:rPr>
          <w:b/>
          <w:bCs/>
        </w:rPr>
        <w:t>Presentación de resultado:</w:t>
      </w:r>
    </w:p>
    <w:p w:rsidR="005D4807" w:rsidRDefault="00786794">
      <w:pPr>
        <w:jc w:val="both"/>
      </w:pPr>
      <w:r>
        <w:t xml:space="preserve">Cada entrega deberá realizarse antes de las 23:59 del martes en el que se brindó la consigna, debiendo presentarse en el apartado Tarea del aula abierta, en la solapa de la Unidad respectiva, por grupo. </w:t>
      </w:r>
      <w:r>
        <w:rPr>
          <w:i/>
          <w:iCs/>
        </w:rPr>
        <w:t>Por favor indicar nombre del grupo en el nombre del archivo - Ej. “2026_[</w:t>
      </w:r>
      <w:r>
        <w:rPr>
          <w:i/>
          <w:iCs/>
          <w:highlight w:val="yellow"/>
        </w:rPr>
        <w:t>nombre del grupo]</w:t>
      </w:r>
      <w:r>
        <w:rPr>
          <w:i/>
          <w:iCs/>
        </w:rPr>
        <w:t>_TP</w:t>
      </w:r>
      <w:r w:rsidR="005507D3">
        <w:rPr>
          <w:i/>
          <w:iCs/>
        </w:rPr>
        <w:t>2</w:t>
      </w:r>
      <w:r>
        <w:rPr>
          <w:i/>
          <w:iCs/>
        </w:rPr>
        <w:t>_</w:t>
      </w:r>
      <w:r w:rsidR="00AB114A">
        <w:rPr>
          <w:i/>
          <w:iCs/>
        </w:rPr>
        <w:t>Definicion</w:t>
      </w:r>
      <w:bookmarkStart w:id="3" w:name="_GoBack"/>
      <w:bookmarkEnd w:id="3"/>
      <w:r>
        <w:rPr>
          <w:i/>
          <w:iCs/>
        </w:rPr>
        <w:t>_U</w:t>
      </w:r>
      <w:r w:rsidR="005507D3">
        <w:rPr>
          <w:i/>
          <w:iCs/>
        </w:rPr>
        <w:t>2</w:t>
      </w:r>
      <w:r>
        <w:t>.”</w:t>
      </w:r>
    </w:p>
    <w:p w:rsidR="005D4807" w:rsidRDefault="00786794">
      <w:pPr>
        <w:jc w:val="both"/>
      </w:pPr>
      <w:r>
        <w:t>Uso de recursos para entregar el trabajo: se entrega la respuesta a cada consigna de cada práctico.</w:t>
      </w:r>
    </w:p>
    <w:p w:rsidR="005D4807" w:rsidRDefault="00786794">
      <w:pPr>
        <w:jc w:val="both"/>
      </w:pPr>
      <w:r>
        <w:t xml:space="preserve">Instrumento de evaluación: a continuación se presenta una grilla sobre competencias a evaluar en lo personal y grupal </w:t>
      </w:r>
      <w:proofErr w:type="gramStart"/>
      <w:r>
        <w:t>y  en</w:t>
      </w:r>
      <w:proofErr w:type="gramEnd"/>
      <w:r>
        <w:t xml:space="preserve"> lo requerido en cada consigna del TP.</w:t>
      </w:r>
    </w:p>
    <w:p w:rsidR="005D4807" w:rsidRDefault="005D4807">
      <w:pPr>
        <w:jc w:val="both"/>
      </w:pPr>
    </w:p>
    <w:tbl>
      <w:tblPr>
        <w:tblStyle w:val="a"/>
        <w:tblW w:w="880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15"/>
        <w:gridCol w:w="1695"/>
        <w:gridCol w:w="1845"/>
        <w:gridCol w:w="1545"/>
        <w:gridCol w:w="1905"/>
      </w:tblGrid>
      <w:tr w:rsidR="005D4807">
        <w:trPr>
          <w:trHeight w:val="825"/>
        </w:trPr>
        <w:tc>
          <w:tcPr>
            <w:tcW w:w="1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CE5CD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D4807" w:rsidRDefault="00786794">
            <w:pPr>
              <w:spacing w:after="0" w:line="276" w:lineRule="auto"/>
              <w:jc w:val="both"/>
              <w:rPr>
                <w:i/>
                <w:iCs/>
              </w:rPr>
            </w:pPr>
            <w:r>
              <w:t xml:space="preserve"> </w:t>
            </w:r>
            <w:r>
              <w:rPr>
                <w:i/>
                <w:iCs/>
              </w:rPr>
              <w:t>Criterio de desempeño. Puntaje para aprobar: 80%</w:t>
            </w:r>
          </w:p>
          <w:p w:rsidR="005D4807" w:rsidRDefault="005D4807">
            <w:pPr>
              <w:spacing w:after="0" w:line="276" w:lineRule="auto"/>
              <w:jc w:val="both"/>
            </w:pPr>
          </w:p>
        </w:tc>
        <w:tc>
          <w:tcPr>
            <w:tcW w:w="16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00B050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D4807" w:rsidRDefault="00786794">
            <w:pPr>
              <w:spacing w:after="0" w:line="276" w:lineRule="auto"/>
              <w:jc w:val="both"/>
            </w:pPr>
            <w:r>
              <w:t xml:space="preserve"> </w:t>
            </w:r>
          </w:p>
          <w:p w:rsidR="005D4807" w:rsidRDefault="00786794">
            <w:pPr>
              <w:spacing w:after="0" w:line="276" w:lineRule="auto"/>
              <w:jc w:val="both"/>
            </w:pPr>
            <w:r>
              <w:t xml:space="preserve">   </w:t>
            </w:r>
            <w:r>
              <w:tab/>
              <w:t>Avanzado  (10)</w:t>
            </w:r>
          </w:p>
        </w:tc>
        <w:tc>
          <w:tcPr>
            <w:tcW w:w="184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92D050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D4807" w:rsidRDefault="00786794">
            <w:pPr>
              <w:spacing w:after="0" w:line="276" w:lineRule="auto"/>
              <w:jc w:val="right"/>
            </w:pPr>
            <w:r>
              <w:t xml:space="preserve"> </w:t>
            </w:r>
          </w:p>
          <w:p w:rsidR="005D4807" w:rsidRDefault="00786794">
            <w:pPr>
              <w:spacing w:after="0" w:line="276" w:lineRule="auto"/>
              <w:jc w:val="both"/>
            </w:pPr>
            <w:r>
              <w:t xml:space="preserve">      </w:t>
            </w:r>
            <w:r>
              <w:tab/>
              <w:t>Autónomo (8-9)</w:t>
            </w:r>
          </w:p>
        </w:tc>
        <w:tc>
          <w:tcPr>
            <w:tcW w:w="154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FF00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D4807" w:rsidRDefault="00786794">
            <w:pPr>
              <w:spacing w:after="0" w:line="276" w:lineRule="auto"/>
              <w:jc w:val="both"/>
            </w:pPr>
            <w:r>
              <w:t xml:space="preserve"> </w:t>
            </w:r>
          </w:p>
          <w:p w:rsidR="005D4807" w:rsidRDefault="00786794">
            <w:pPr>
              <w:spacing w:after="0" w:line="276" w:lineRule="auto"/>
              <w:jc w:val="both"/>
            </w:pPr>
            <w:r>
              <w:t xml:space="preserve">   </w:t>
            </w:r>
            <w:r>
              <w:tab/>
              <w:t xml:space="preserve">       Esencial  (7)</w:t>
            </w:r>
          </w:p>
        </w:tc>
        <w:tc>
          <w:tcPr>
            <w:tcW w:w="190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F0000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D4807" w:rsidRDefault="00786794">
            <w:pPr>
              <w:spacing w:after="0" w:line="276" w:lineRule="auto"/>
              <w:jc w:val="both"/>
            </w:pPr>
            <w:r>
              <w:t xml:space="preserve"> </w:t>
            </w:r>
          </w:p>
          <w:p w:rsidR="005D4807" w:rsidRDefault="00786794">
            <w:pPr>
              <w:spacing w:after="0" w:line="276" w:lineRule="auto"/>
              <w:jc w:val="both"/>
            </w:pPr>
            <w:r>
              <w:t xml:space="preserve">   </w:t>
            </w:r>
            <w:r>
              <w:tab/>
              <w:t>Inicial (menos de 7)</w:t>
            </w:r>
          </w:p>
        </w:tc>
      </w:tr>
      <w:tr w:rsidR="005D4807">
        <w:trPr>
          <w:trHeight w:val="1590"/>
        </w:trPr>
        <w:tc>
          <w:tcPr>
            <w:tcW w:w="18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CE5CD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D4807" w:rsidRDefault="00786794">
            <w:pPr>
              <w:spacing w:after="0" w:line="276" w:lineRule="auto"/>
              <w:jc w:val="both"/>
            </w:pPr>
            <w:r>
              <w:t>Desempeñarse de manera efectiva en el equipo de trabajo.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D4807" w:rsidRDefault="00786794">
            <w:pPr>
              <w:spacing w:after="0" w:line="276" w:lineRule="auto"/>
              <w:jc w:val="both"/>
            </w:pPr>
            <w:r>
              <w:t>Los participantes demuestran homogeneidad y heterogeneidad en su organización y funcionamiento.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D4807" w:rsidRDefault="00786794">
            <w:pPr>
              <w:spacing w:after="0" w:line="276" w:lineRule="auto"/>
              <w:jc w:val="both"/>
            </w:pPr>
            <w:r>
              <w:t>Los estudiantes del grupo se esfuerzan por comprender y compartir sus motivaciones y estimar los pensamientos de sus compañeros.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D4807" w:rsidRDefault="00786794">
            <w:pPr>
              <w:spacing w:after="0" w:line="276" w:lineRule="auto"/>
              <w:jc w:val="both"/>
            </w:pPr>
            <w:r>
              <w:t>El nuevo grupo empieza a trabajar complementándose con respeto y compromiso.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D4807" w:rsidRDefault="00786794">
            <w:pPr>
              <w:spacing w:after="0" w:line="276" w:lineRule="auto"/>
              <w:jc w:val="both"/>
            </w:pPr>
            <w:r>
              <w:t>Los integrantes del grupo manifiestan dificultad para colaborar y cooperar con los demás.</w:t>
            </w:r>
          </w:p>
        </w:tc>
      </w:tr>
      <w:tr w:rsidR="005D4807">
        <w:trPr>
          <w:trHeight w:val="1695"/>
        </w:trPr>
        <w:tc>
          <w:tcPr>
            <w:tcW w:w="18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CE5CD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D4807" w:rsidRDefault="00786794">
            <w:pPr>
              <w:spacing w:after="0" w:line="276" w:lineRule="auto"/>
              <w:jc w:val="both"/>
            </w:pPr>
            <w:r>
              <w:t>Comunicarse en forma oral y escrita con efectividad manejando el vocabulario técnico pertinente.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D4807" w:rsidRDefault="00786794">
            <w:pPr>
              <w:spacing w:after="0" w:line="276" w:lineRule="auto"/>
              <w:jc w:val="both"/>
            </w:pPr>
            <w:r>
              <w:t xml:space="preserve">Reproduce y resume sus ideas de proyecto de emprender de manera convincente. 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D4807" w:rsidRDefault="00786794">
            <w:pPr>
              <w:spacing w:after="0" w:line="276" w:lineRule="auto"/>
              <w:jc w:val="both"/>
            </w:pPr>
            <w:r>
              <w:t>El grupo es capaz de comunicarse de manera oral y escrita con concisión y claridad.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D4807" w:rsidRDefault="00786794">
            <w:pPr>
              <w:spacing w:after="0" w:line="276" w:lineRule="auto"/>
              <w:jc w:val="both"/>
            </w:pPr>
            <w:r>
              <w:t>El grupo lista y recuerda saber cuándo y a quién preguntar para llevar adelante su propósito en el TP.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D4807" w:rsidRDefault="00786794">
            <w:pPr>
              <w:spacing w:after="0" w:line="276" w:lineRule="auto"/>
              <w:jc w:val="both"/>
            </w:pPr>
            <w:r>
              <w:t>El grupo demuestra dificultad para escuchar, hacer preguntas y expresar conceptos e ideas en forma efectiva.</w:t>
            </w:r>
          </w:p>
        </w:tc>
      </w:tr>
      <w:tr w:rsidR="005D4807">
        <w:trPr>
          <w:trHeight w:val="1590"/>
        </w:trPr>
        <w:tc>
          <w:tcPr>
            <w:tcW w:w="18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CE5CD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D4807" w:rsidRDefault="00786794">
            <w:pPr>
              <w:spacing w:after="0" w:line="276" w:lineRule="auto"/>
              <w:jc w:val="both"/>
            </w:pPr>
            <w:r>
              <w:t>Detectar oportunidades.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D4807" w:rsidRDefault="00786794">
            <w:pPr>
              <w:spacing w:after="0" w:line="276" w:lineRule="auto"/>
              <w:jc w:val="both"/>
            </w:pPr>
            <w:r>
              <w:t>El grupo explica  su visión futura ambiciosa de materializar y concretar un proyecto emprendedor.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D4807" w:rsidRDefault="00786794">
            <w:pPr>
              <w:spacing w:after="0" w:line="276" w:lineRule="auto"/>
              <w:jc w:val="both"/>
            </w:pPr>
            <w:r>
              <w:t>El grupo crea y desarrolla una visión para crear una organización, producto o actividad en un momento determinado.</w:t>
            </w:r>
          </w:p>
          <w:p w:rsidR="005D4807" w:rsidRDefault="00786794">
            <w:pPr>
              <w:spacing w:after="0" w:line="276" w:lineRule="auto"/>
              <w:jc w:val="both"/>
            </w:pPr>
            <w:r>
              <w:t xml:space="preserve">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D4807" w:rsidRDefault="00786794">
            <w:pPr>
              <w:spacing w:after="0" w:line="276" w:lineRule="auto"/>
              <w:jc w:val="both"/>
            </w:pPr>
            <w:r>
              <w:t xml:space="preserve">El grupo entiende y evalúa el contexto donde </w:t>
            </w:r>
            <w:proofErr w:type="gramStart"/>
            <w:r>
              <w:t>detecta  una</w:t>
            </w:r>
            <w:proofErr w:type="gramEnd"/>
            <w:r>
              <w:t xml:space="preserve"> oportunidad.</w:t>
            </w:r>
          </w:p>
          <w:p w:rsidR="005D4807" w:rsidRDefault="005D4807">
            <w:pPr>
              <w:spacing w:after="0" w:line="276" w:lineRule="auto"/>
              <w:jc w:val="both"/>
            </w:pPr>
          </w:p>
        </w:tc>
        <w:tc>
          <w:tcPr>
            <w:tcW w:w="19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D4807" w:rsidRDefault="00786794">
            <w:pPr>
              <w:spacing w:after="0" w:line="276" w:lineRule="auto"/>
              <w:jc w:val="both"/>
            </w:pPr>
            <w:r>
              <w:t>El grupo demuestra dificultad para identificar  oportunidades y demandas de innovación en el contexto.</w:t>
            </w:r>
          </w:p>
        </w:tc>
      </w:tr>
      <w:tr w:rsidR="005D4807">
        <w:trPr>
          <w:trHeight w:val="1590"/>
        </w:trPr>
        <w:tc>
          <w:tcPr>
            <w:tcW w:w="181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CE5CD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D4807" w:rsidRDefault="00786794">
            <w:pPr>
              <w:spacing w:after="0" w:line="276" w:lineRule="auto"/>
              <w:jc w:val="both"/>
            </w:pPr>
            <w:r>
              <w:t>Actitud de confianza en sí mismo.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D4807" w:rsidRDefault="00786794">
            <w:pPr>
              <w:spacing w:after="0" w:line="276" w:lineRule="auto"/>
              <w:jc w:val="both"/>
            </w:pPr>
            <w:r>
              <w:t>El grupo asume con valentía y proactividad emprender acciones con ánimo e iniciativa, según requerimientos externos y a hacer cosas que en primera instancia parecieran  difíciles e imposibles.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D4807" w:rsidRDefault="00786794">
            <w:pPr>
              <w:spacing w:after="0" w:line="276" w:lineRule="auto"/>
              <w:jc w:val="both"/>
            </w:pPr>
            <w:r>
              <w:t>El grupo tiene tolerancia a la incertidumbre, se dispone a actuar y tomar decisiones sin poseer toda la información, ni el control de todas las situaciones posibles.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D4807" w:rsidRDefault="00786794">
            <w:pPr>
              <w:spacing w:after="0" w:line="276" w:lineRule="auto"/>
              <w:jc w:val="both"/>
            </w:pPr>
            <w:r>
              <w:t>El grupo confía en las propias capacidades para lograr una tarea determinada o el enfoque elegido para resolver un problema, más allá de la opinión de otros o de un fracaso previo.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D4807" w:rsidRDefault="00786794">
            <w:pPr>
              <w:spacing w:after="0" w:line="276" w:lineRule="auto"/>
              <w:jc w:val="both"/>
            </w:pPr>
            <w:r>
              <w:t>El grupo demuestra dificultad para confiar en las propias posibilidades, decisiones o puntos de vista.</w:t>
            </w:r>
          </w:p>
        </w:tc>
      </w:tr>
    </w:tbl>
    <w:p w:rsidR="005D4807" w:rsidRDefault="00786794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¡Buen trabajo!</w:t>
      </w:r>
    </w:p>
    <w:sectPr w:rsidR="005D4807">
      <w:headerReference w:type="default" r:id="rId11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B84" w:rsidRDefault="00EF2B84">
      <w:pPr>
        <w:spacing w:after="0" w:line="240" w:lineRule="auto"/>
      </w:pPr>
      <w:r>
        <w:separator/>
      </w:r>
    </w:p>
  </w:endnote>
  <w:endnote w:type="continuationSeparator" w:id="0">
    <w:p w:rsidR="00EF2B84" w:rsidRDefault="00EF2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Noto Sans Symbols">
    <w:charset w:val="00"/>
    <w:family w:val="auto"/>
    <w:pitch w:val="default"/>
    <w:embedRegular r:id="rId1" w:fontKey="{292819C5-7CB4-41D5-B158-9E97B638E9F5}"/>
  </w:font>
  <w:font w:name="Courier New">
    <w:panose1 w:val="020703090202050204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2" w:fontKey="{A3072CE5-7236-414C-B2E1-0ABB1D0542CB}"/>
    <w:embedBold r:id="rId3" w:fontKey="{8B3F18CA-65A9-4AC7-A454-AC19CE74ED6A}"/>
    <w:embedItalic r:id="rId4" w:fontKey="{A23F5347-27D8-40BD-9F82-EDBE78C50ED5}"/>
    <w:embedBoldItalic r:id="rId5" w:fontKey="{55D7D053-89E1-4B57-96E5-320E555CA0CF}"/>
  </w:font>
  <w:font w:name="Georgia">
    <w:panose1 w:val="02040502050405020303"/>
    <w:charset w:val="00"/>
    <w:family w:val="auto"/>
    <w:pitch w:val="default"/>
    <w:embedItalic r:id="rId6" w:fontKey="{5DDCCDF6-88E9-41AD-BE34-54E3C3B8192E}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  <w:embedRegular r:id="rId7" w:fontKey="{B9B43342-4BC3-4CE9-9E48-27F790D629AB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B84" w:rsidRDefault="00EF2B84">
      <w:pPr>
        <w:spacing w:after="0" w:line="240" w:lineRule="auto"/>
      </w:pPr>
      <w:r>
        <w:separator/>
      </w:r>
    </w:p>
  </w:footnote>
  <w:footnote w:type="continuationSeparator" w:id="0">
    <w:p w:rsidR="00EF2B84" w:rsidRDefault="00EF2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807" w:rsidRDefault="005D4807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D514B2"/>
    <w:multiLevelType w:val="multilevel"/>
    <w:tmpl w:val="27925C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96C4A24"/>
    <w:multiLevelType w:val="multilevel"/>
    <w:tmpl w:val="00E4A2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3632C11"/>
    <w:multiLevelType w:val="multilevel"/>
    <w:tmpl w:val="A94C7786"/>
    <w:lvl w:ilvl="0">
      <w:start w:val="1"/>
      <w:numFmt w:val="decimal"/>
      <w:lvlText w:val="%1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86004A2"/>
    <w:multiLevelType w:val="multilevel"/>
    <w:tmpl w:val="C02CDA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EB41FDA"/>
    <w:multiLevelType w:val="multilevel"/>
    <w:tmpl w:val="2612F6D0"/>
    <w:lvl w:ilvl="0">
      <w:start w:val="1"/>
      <w:numFmt w:val="decimal"/>
      <w:lvlText w:val="%1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807"/>
    <w:rsid w:val="005507D3"/>
    <w:rsid w:val="005D4807"/>
    <w:rsid w:val="00786794"/>
    <w:rsid w:val="00AB114A"/>
    <w:rsid w:val="00EF2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DB406"/>
  <w15:docId w15:val="{1A6DD26F-54DD-4D9C-8371-E25233743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rrafodelista">
    <w:name w:val="List Paragraph"/>
    <w:basedOn w:val="Normal"/>
    <w:uiPriority w:val="34"/>
    <w:qFormat/>
    <w:rsid w:val="00611EA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F943DE"/>
    <w:rPr>
      <w:color w:val="0563C1" w:themeColor="hyperlink"/>
      <w:u w:val="singl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signthinking.es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designthinking.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esignthinking.es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iwtRn5SClxjY4UJFFDeFqTclnA==">CgMxLjAyDmguYmpqenZiMTdicXBvMg5oLjQ3a3EzbXZxMXhndDIOaC56MTlwNnY2YjYzMWg4AHIhMTRtSjVFVURaM25DWkhDRWlCZEt5Zkg1bkZzWUpDYm81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1096</Words>
  <Characters>6253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guillermo</dc:creator>
  <cp:lastModifiedBy>Familia-pc</cp:lastModifiedBy>
  <cp:revision>3</cp:revision>
  <dcterms:created xsi:type="dcterms:W3CDTF">2026-09-01T05:27:00Z</dcterms:created>
  <dcterms:modified xsi:type="dcterms:W3CDTF">2026-09-01T05:29:00Z</dcterms:modified>
</cp:coreProperties>
</file>