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75"/>
        <w:gridCol w:w="788"/>
        <w:gridCol w:w="1018"/>
      </w:tblGrid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F2E2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  <w:lang w:val="es-ES"/>
              </w:rPr>
              <w:t>Tema</w:t>
            </w:r>
            <w:r w:rsidR="00456DE1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  <w:lang w:val="es-ES"/>
              </w:rPr>
              <w:t xml:space="preserve"> del proyecto</w:t>
            </w:r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F2E2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  <w:lang w:val="es-ES"/>
              </w:rPr>
              <w:t xml:space="preserve">Gr </w:t>
            </w:r>
            <w:proofErr w:type="spellStart"/>
            <w:r w:rsidRPr="002369F7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  <w:lang w:val="es-ES"/>
              </w:rPr>
              <w:t>nro</w:t>
            </w:r>
            <w:proofErr w:type="spellEnd"/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F2E2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  <w:lang w:val="es-ES"/>
              </w:rPr>
              <w:t xml:space="preserve">Tutor </w:t>
            </w: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Paneles para estructuras constructivas.</w:t>
            </w:r>
          </w:p>
        </w:tc>
        <w:tc>
          <w:tcPr>
            <w:tcW w:w="7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6</w:t>
            </w:r>
          </w:p>
        </w:tc>
        <w:tc>
          <w:tcPr>
            <w:tcW w:w="10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INAP</w:t>
            </w:r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5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 xml:space="preserve">Real Pehuenche en </w:t>
            </w:r>
            <w:proofErr w:type="spellStart"/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Malargüe</w:t>
            </w:r>
            <w:proofErr w:type="spellEnd"/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.</w:t>
            </w:r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2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Cooperativa con grasa industrial.</w:t>
            </w:r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10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Litt</w:t>
            </w:r>
            <w:proofErr w:type="spellEnd"/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1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Energe</w:t>
            </w:r>
            <w:proofErr w:type="spellEnd"/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3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Interbrain</w:t>
            </w:r>
            <w:proofErr w:type="spellEnd"/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.</w:t>
            </w:r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9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s-ES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Servicios de tecnolog</w:t>
            </w:r>
            <w:bookmarkStart w:id="0" w:name="_GoBack"/>
            <w:bookmarkEnd w:id="0"/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ía con el Parque TIC</w:t>
            </w:r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16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Alfajores Entre Dos.</w:t>
            </w:r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17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Calzado TEKS Argentina</w:t>
            </w:r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18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s-ES"/>
              </w:rPr>
            </w:pPr>
            <w:proofErr w:type="spellStart"/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Fecovita</w:t>
            </w:r>
            <w:proofErr w:type="spellEnd"/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, ladrillos con orujo con impactos</w:t>
            </w:r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13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s-ES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 xml:space="preserve">Fábrica de alimentos para celíacos, </w:t>
            </w:r>
            <w:proofErr w:type="spellStart"/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Atomo</w:t>
            </w:r>
            <w:proofErr w:type="spellEnd"/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19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s-ES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Distribución de servicios de alarmas</w:t>
            </w:r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21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Bianco &amp; Nero</w:t>
            </w:r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14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Solhé</w:t>
            </w:r>
            <w:proofErr w:type="spellEnd"/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12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Seguridad Industrial TYG</w:t>
            </w:r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8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Duchas de sol</w:t>
            </w:r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15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Nanostage</w:t>
            </w:r>
            <w:proofErr w:type="spellEnd"/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7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lastRenderedPageBreak/>
              <w:t>Ecoescobas</w:t>
            </w:r>
            <w:proofErr w:type="spellEnd"/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4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Ecobolsas</w:t>
            </w:r>
            <w:proofErr w:type="spellEnd"/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11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369F7" w:rsidRPr="002369F7" w:rsidTr="002369F7">
        <w:trPr>
          <w:trHeight w:val="491"/>
        </w:trPr>
        <w:tc>
          <w:tcPr>
            <w:tcW w:w="8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Dosados</w:t>
            </w:r>
            <w:proofErr w:type="spellEnd"/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 xml:space="preserve"> SA, urbanizadora?</w:t>
            </w:r>
          </w:p>
        </w:tc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369F7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val="es-ES"/>
              </w:rPr>
              <w:t>20</w:t>
            </w:r>
          </w:p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9F7" w:rsidRPr="002369F7" w:rsidRDefault="002369F7" w:rsidP="002369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1B5252" w:rsidRDefault="00456DE1"/>
    <w:sectPr w:rsidR="001B52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F7"/>
    <w:rsid w:val="002369F7"/>
    <w:rsid w:val="00402FE9"/>
    <w:rsid w:val="00456DE1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85EE"/>
  <w15:chartTrackingRefBased/>
  <w15:docId w15:val="{C5E5045B-CB39-4590-B3FC-2DFF21EA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2021-04-19T23:04:00Z</dcterms:created>
  <dcterms:modified xsi:type="dcterms:W3CDTF">2021-04-19T23:54:00Z</dcterms:modified>
</cp:coreProperties>
</file>