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659D" w:rsidRDefault="0047659D" w:rsidP="0047659D">
      <w:pPr>
        <w:rPr>
          <w:rFonts w:ascii="Arial" w:hAnsi="Arial" w:cs="Arial"/>
          <w:b/>
        </w:rPr>
      </w:pPr>
      <w:r w:rsidRPr="00504D0D">
        <w:rPr>
          <w:rFonts w:ascii="Arial" w:hAnsi="Arial" w:cs="Arial"/>
          <w:b/>
        </w:rPr>
        <w:t xml:space="preserve">GUÍA PARA TEMA </w:t>
      </w:r>
      <w:r w:rsidR="008136DE">
        <w:rPr>
          <w:rFonts w:ascii="Arial" w:hAnsi="Arial" w:cs="Arial"/>
          <w:b/>
        </w:rPr>
        <w:t>CARPINTERÍAS</w:t>
      </w:r>
      <w:r w:rsidRPr="00504D0D">
        <w:rPr>
          <w:rFonts w:ascii="Arial" w:hAnsi="Arial" w:cs="Arial"/>
          <w:b/>
        </w:rPr>
        <w:t>:</w:t>
      </w:r>
    </w:p>
    <w:p w:rsidR="00B32A07" w:rsidRDefault="00B32A07" w:rsidP="0047659D">
      <w:pPr>
        <w:rPr>
          <w:rFonts w:ascii="Arial" w:hAnsi="Arial" w:cs="Arial"/>
          <w:b/>
        </w:rPr>
      </w:pPr>
    </w:p>
    <w:p w:rsidR="00CE78DA" w:rsidRDefault="00CE78DA" w:rsidP="0047659D">
      <w:pPr>
        <w:rPr>
          <w:rFonts w:ascii="Arial" w:hAnsi="Arial" w:cs="Arial"/>
        </w:rPr>
      </w:pPr>
      <w:r>
        <w:rPr>
          <w:rFonts w:ascii="Arial" w:hAnsi="Arial" w:cs="Arial"/>
        </w:rPr>
        <w:t xml:space="preserve">Al tocar el tema “CARPINTERÍAS” nos referiremos tanto a la carpintería de madera, como a la carpintería de aluminio o carpintería metálica. A las puertas y ventanas pero también a todos los elementos que acompañan a cada una, como por ejemplo cortinas de enrollar, </w:t>
      </w:r>
      <w:proofErr w:type="spellStart"/>
      <w:r>
        <w:rPr>
          <w:rFonts w:ascii="Arial" w:hAnsi="Arial" w:cs="Arial"/>
        </w:rPr>
        <w:t>postigones</w:t>
      </w:r>
      <w:proofErr w:type="spellEnd"/>
      <w:r>
        <w:rPr>
          <w:rFonts w:ascii="Arial" w:hAnsi="Arial" w:cs="Arial"/>
        </w:rPr>
        <w:t>, rejas, parasoles, etc.</w:t>
      </w:r>
    </w:p>
    <w:p w:rsidR="00CE78DA" w:rsidRDefault="00CE78DA" w:rsidP="0047659D">
      <w:pPr>
        <w:rPr>
          <w:rFonts w:ascii="Arial" w:hAnsi="Arial" w:cs="Arial"/>
        </w:rPr>
      </w:pPr>
    </w:p>
    <w:p w:rsidR="00CE78DA" w:rsidRDefault="00CE78DA" w:rsidP="0047659D">
      <w:pPr>
        <w:rPr>
          <w:rFonts w:ascii="Arial" w:hAnsi="Arial" w:cs="Arial"/>
        </w:rPr>
      </w:pPr>
      <w:r>
        <w:rPr>
          <w:rFonts w:ascii="Arial" w:hAnsi="Arial" w:cs="Arial"/>
        </w:rPr>
        <w:t xml:space="preserve">También se incluirán en este rubro todas aquellas piezas que realiza el mismo gremio, por ejemplo, si la documentación es de carpintería de madera se incluirán los placares, los </w:t>
      </w:r>
      <w:proofErr w:type="spellStart"/>
      <w:r>
        <w:rPr>
          <w:rFonts w:ascii="Arial" w:hAnsi="Arial" w:cs="Arial"/>
        </w:rPr>
        <w:t>vanitorys</w:t>
      </w:r>
      <w:proofErr w:type="spellEnd"/>
      <w:r>
        <w:rPr>
          <w:rFonts w:ascii="Arial" w:hAnsi="Arial" w:cs="Arial"/>
        </w:rPr>
        <w:t xml:space="preserve">, las escaleras, las barandas, los espejos, los muebles de cocina, etc. </w:t>
      </w:r>
    </w:p>
    <w:p w:rsidR="00CE78DA" w:rsidRDefault="00CE78DA" w:rsidP="0047659D">
      <w:pPr>
        <w:rPr>
          <w:rFonts w:ascii="Arial" w:hAnsi="Arial" w:cs="Arial"/>
        </w:rPr>
      </w:pPr>
      <w:r>
        <w:rPr>
          <w:rFonts w:ascii="Arial" w:hAnsi="Arial" w:cs="Arial"/>
        </w:rPr>
        <w:t xml:space="preserve">Si la documentación  es de </w:t>
      </w:r>
      <w:proofErr w:type="spellStart"/>
      <w:r>
        <w:rPr>
          <w:rFonts w:ascii="Arial" w:hAnsi="Arial" w:cs="Arial"/>
        </w:rPr>
        <w:t>carpitería</w:t>
      </w:r>
      <w:proofErr w:type="spellEnd"/>
      <w:r>
        <w:rPr>
          <w:rFonts w:ascii="Arial" w:hAnsi="Arial" w:cs="Arial"/>
        </w:rPr>
        <w:t xml:space="preserve"> metálica de aluminio se incluirán, además de las puertas y ventanas,  las vidrieras, las cortinas, los </w:t>
      </w:r>
      <w:proofErr w:type="spellStart"/>
      <w:r>
        <w:rPr>
          <w:rFonts w:ascii="Arial" w:hAnsi="Arial" w:cs="Arial"/>
        </w:rPr>
        <w:t>manijones</w:t>
      </w:r>
      <w:proofErr w:type="spellEnd"/>
      <w:r>
        <w:rPr>
          <w:rFonts w:ascii="Arial" w:hAnsi="Arial" w:cs="Arial"/>
        </w:rPr>
        <w:t xml:space="preserve">, los zócalos de puertas, los lucernarios, los parasoles, </w:t>
      </w:r>
      <w:proofErr w:type="spellStart"/>
      <w:r>
        <w:rPr>
          <w:rFonts w:ascii="Arial" w:hAnsi="Arial" w:cs="Arial"/>
        </w:rPr>
        <w:t>etc</w:t>
      </w:r>
      <w:proofErr w:type="spellEnd"/>
      <w:r>
        <w:rPr>
          <w:rFonts w:ascii="Arial" w:hAnsi="Arial" w:cs="Arial"/>
        </w:rPr>
        <w:t xml:space="preserve"> que correspondan a ese rubro y material </w:t>
      </w:r>
    </w:p>
    <w:p w:rsidR="00CE78DA" w:rsidRDefault="00CE78DA" w:rsidP="0047659D">
      <w:pPr>
        <w:rPr>
          <w:rFonts w:ascii="Arial" w:hAnsi="Arial" w:cs="Arial"/>
        </w:rPr>
      </w:pPr>
      <w:r>
        <w:rPr>
          <w:rFonts w:ascii="Arial" w:hAnsi="Arial" w:cs="Arial"/>
        </w:rPr>
        <w:t>Si la documentación es de carpintería de hierro (HERRERÍA) se incluirán</w:t>
      </w:r>
      <w:r w:rsidR="00B03A87">
        <w:rPr>
          <w:rFonts w:ascii="Arial" w:hAnsi="Arial" w:cs="Arial"/>
        </w:rPr>
        <w:t xml:space="preserve">, además de las puertas y ventanas, las rejillas, las escaleras, las barandas, las columnas metálicas, los gabinetes, </w:t>
      </w:r>
      <w:proofErr w:type="spellStart"/>
      <w:r w:rsidR="00B03A87">
        <w:rPr>
          <w:rFonts w:ascii="Arial" w:hAnsi="Arial" w:cs="Arial"/>
        </w:rPr>
        <w:t>etc</w:t>
      </w:r>
      <w:proofErr w:type="spellEnd"/>
      <w:r>
        <w:rPr>
          <w:rFonts w:ascii="Arial" w:hAnsi="Arial" w:cs="Arial"/>
        </w:rPr>
        <w:t xml:space="preserve"> </w:t>
      </w:r>
    </w:p>
    <w:p w:rsidR="00CE78DA" w:rsidRDefault="00CE78DA" w:rsidP="0047659D">
      <w:pPr>
        <w:rPr>
          <w:rFonts w:ascii="Arial" w:hAnsi="Arial" w:cs="Arial"/>
        </w:rPr>
      </w:pPr>
    </w:p>
    <w:p w:rsidR="008136DE" w:rsidRDefault="008136DE" w:rsidP="0047659D">
      <w:pPr>
        <w:rPr>
          <w:rFonts w:ascii="Arial" w:hAnsi="Arial" w:cs="Arial"/>
        </w:rPr>
      </w:pPr>
      <w:r>
        <w:rPr>
          <w:rFonts w:ascii="Arial" w:hAnsi="Arial" w:cs="Arial"/>
        </w:rPr>
        <w:t>La información de carpinterías se compone normalmente de planos con las vistas de las diferentes piezas de carpintería, las plantas de arquitectura con la ubicación clara de cada elemento para identificarlos en el plano y en la obra, detalles de las piezas o encuentros especiales, y una o varias planillas donde se volcará información escrita que complemente la de planos y que nos informe de las cantidades de elementos iguales, las manos de apertura, los tipos de herrajes, etc.</w:t>
      </w:r>
    </w:p>
    <w:p w:rsidR="008136DE" w:rsidRDefault="008136DE" w:rsidP="0047659D">
      <w:pPr>
        <w:rPr>
          <w:rFonts w:ascii="Arial" w:hAnsi="Arial" w:cs="Arial"/>
        </w:rPr>
      </w:pPr>
    </w:p>
    <w:p w:rsidR="008136DE" w:rsidRDefault="008136DE" w:rsidP="0047659D">
      <w:pPr>
        <w:rPr>
          <w:rFonts w:ascii="Arial" w:hAnsi="Arial" w:cs="Arial"/>
        </w:rPr>
      </w:pPr>
      <w:r>
        <w:rPr>
          <w:rFonts w:ascii="Arial" w:hAnsi="Arial" w:cs="Arial"/>
        </w:rPr>
        <w:t>Es de gran utilidad tener en la obra la documentación de carpintería desde el mismo momento de la iniciación del replanteo, ya que nos permitirá tener una clara visión de las aberturas que arrancan del piso (las puertas y las puertas-ventanas) y las que llevan antepechos o van montadas sobre muretes y las alturas de los mismos.</w:t>
      </w:r>
    </w:p>
    <w:p w:rsidR="008136DE" w:rsidRDefault="008136DE" w:rsidP="0047659D">
      <w:pPr>
        <w:rPr>
          <w:rFonts w:ascii="Arial" w:hAnsi="Arial" w:cs="Arial"/>
        </w:rPr>
      </w:pPr>
    </w:p>
    <w:p w:rsidR="008136DE" w:rsidRDefault="008136DE" w:rsidP="0047659D">
      <w:pPr>
        <w:rPr>
          <w:rFonts w:ascii="Arial" w:hAnsi="Arial" w:cs="Arial"/>
        </w:rPr>
      </w:pPr>
      <w:r>
        <w:rPr>
          <w:rFonts w:ascii="Arial" w:hAnsi="Arial" w:cs="Arial"/>
        </w:rPr>
        <w:t>Asimismo contar con la información de carpinterías en la obra permitirá dejar las medidas de vanos apropiadas según el caso para que una vez revocadas y terminadas queden de las dimensiones previstas.</w:t>
      </w:r>
    </w:p>
    <w:p w:rsidR="008136DE" w:rsidRDefault="008136DE" w:rsidP="0047659D">
      <w:pPr>
        <w:rPr>
          <w:rFonts w:ascii="Arial" w:hAnsi="Arial" w:cs="Arial"/>
        </w:rPr>
      </w:pPr>
    </w:p>
    <w:p w:rsidR="008136DE" w:rsidRDefault="008136DE" w:rsidP="0047659D">
      <w:pPr>
        <w:rPr>
          <w:rFonts w:ascii="Arial" w:hAnsi="Arial" w:cs="Arial"/>
        </w:rPr>
      </w:pPr>
      <w:r>
        <w:rPr>
          <w:rFonts w:ascii="Arial" w:hAnsi="Arial" w:cs="Arial"/>
        </w:rPr>
        <w:t xml:space="preserve">Es de vital importancia indicar </w:t>
      </w:r>
      <w:r w:rsidR="00CE78DA">
        <w:rPr>
          <w:rFonts w:ascii="Arial" w:hAnsi="Arial" w:cs="Arial"/>
        </w:rPr>
        <w:t xml:space="preserve">en estos planos leyendas como “VERIFICAR MEDIDAS EN OBRA” ; “REPLANTEAR EN OBRA” ;  “VERIFICAR CANTIDADES EN OBRA”  ; “PRESENTAR MUESTRAS A LA DIRECCIÓN DE OBRA” ; “CADA CARPINTERÍA LLEVARÁ TODOS LOS ACCESORIOS INDICADOS POR EL FABRICANTE”; </w:t>
      </w:r>
      <w:proofErr w:type="spellStart"/>
      <w:r w:rsidR="00CE78DA">
        <w:rPr>
          <w:rFonts w:ascii="Arial" w:hAnsi="Arial" w:cs="Arial"/>
        </w:rPr>
        <w:t>etc</w:t>
      </w:r>
      <w:proofErr w:type="spellEnd"/>
      <w:r w:rsidR="00CE78DA">
        <w:rPr>
          <w:rFonts w:ascii="Arial" w:hAnsi="Arial" w:cs="Arial"/>
        </w:rPr>
        <w:t xml:space="preserve"> que serán de suma utilidad al momento de realizar la cotización, la medición y la fabricación.</w:t>
      </w:r>
    </w:p>
    <w:p w:rsidR="00CE78DA" w:rsidRDefault="00CE78DA" w:rsidP="0047659D">
      <w:pPr>
        <w:rPr>
          <w:rFonts w:ascii="Arial" w:hAnsi="Arial" w:cs="Arial"/>
        </w:rPr>
      </w:pPr>
    </w:p>
    <w:p w:rsidR="00CE78DA" w:rsidRDefault="00CE78DA" w:rsidP="0047659D">
      <w:pPr>
        <w:rPr>
          <w:rFonts w:ascii="Arial" w:hAnsi="Arial" w:cs="Arial"/>
        </w:rPr>
      </w:pPr>
    </w:p>
    <w:p w:rsidR="00B03A87" w:rsidRDefault="00B03A87" w:rsidP="0047659D">
      <w:pPr>
        <w:rPr>
          <w:rFonts w:ascii="Arial" w:hAnsi="Arial" w:cs="Arial"/>
        </w:rPr>
      </w:pPr>
    </w:p>
    <w:p w:rsidR="00B03A87" w:rsidRPr="008136DE" w:rsidRDefault="00B03A87" w:rsidP="0047659D">
      <w:pPr>
        <w:rPr>
          <w:rFonts w:ascii="Arial" w:hAnsi="Arial" w:cs="Arial"/>
        </w:rPr>
      </w:pPr>
    </w:p>
    <w:p w:rsidR="008136DE" w:rsidRDefault="008136DE" w:rsidP="0047659D">
      <w:pPr>
        <w:rPr>
          <w:rFonts w:ascii="Arial" w:hAnsi="Arial" w:cs="Arial"/>
          <w:b/>
        </w:rPr>
      </w:pPr>
    </w:p>
    <w:p w:rsidR="00B32A07" w:rsidRPr="00504D0D" w:rsidRDefault="008136DE" w:rsidP="0047659D">
      <w:pPr>
        <w:rPr>
          <w:rFonts w:ascii="Arial" w:hAnsi="Arial" w:cs="Arial"/>
          <w:b/>
        </w:rPr>
      </w:pPr>
      <w:r>
        <w:rPr>
          <w:rFonts w:ascii="Arial" w:hAnsi="Arial" w:cs="Arial"/>
          <w:b/>
        </w:rPr>
        <w:lastRenderedPageBreak/>
        <w:t>PLANOS</w:t>
      </w:r>
      <w:r w:rsidR="00B32A07">
        <w:rPr>
          <w:rFonts w:ascii="Arial" w:hAnsi="Arial" w:cs="Arial"/>
          <w:b/>
        </w:rPr>
        <w:t>:</w:t>
      </w:r>
    </w:p>
    <w:p w:rsidR="0047659D" w:rsidRPr="00504D0D" w:rsidRDefault="0047659D" w:rsidP="0047659D">
      <w:pPr>
        <w:rPr>
          <w:rFonts w:ascii="Arial" w:hAnsi="Arial" w:cs="Arial"/>
          <w:b/>
        </w:rPr>
      </w:pPr>
    </w:p>
    <w:p w:rsidR="006A24AC" w:rsidRDefault="00B03A87" w:rsidP="00E74D7A">
      <w:pPr>
        <w:rPr>
          <w:rFonts w:ascii="Arial" w:hAnsi="Arial" w:cs="Arial"/>
        </w:rPr>
      </w:pPr>
      <w:r>
        <w:rPr>
          <w:rFonts w:ascii="Arial" w:hAnsi="Arial" w:cs="Arial"/>
        </w:rPr>
        <w:t xml:space="preserve">La documentación de planos se compondrá de vistas y en algunos casos plantas de cada abertura en un formato de planilla, en escala conveniente, acotando anchos y altos de vanos, y de los elementos de la abertura (travesaños, zócalos, </w:t>
      </w:r>
      <w:proofErr w:type="spellStart"/>
      <w:r>
        <w:rPr>
          <w:rFonts w:ascii="Arial" w:hAnsi="Arial" w:cs="Arial"/>
        </w:rPr>
        <w:t>etc</w:t>
      </w:r>
      <w:proofErr w:type="spellEnd"/>
      <w:r>
        <w:rPr>
          <w:rFonts w:ascii="Arial" w:hAnsi="Arial" w:cs="Arial"/>
        </w:rPr>
        <w:t>) referidos siempre al Nivel de Piso Terminado (NPT)</w:t>
      </w:r>
    </w:p>
    <w:p w:rsidR="00B03A87" w:rsidRDefault="00B03A87" w:rsidP="00E74D7A">
      <w:pPr>
        <w:rPr>
          <w:rFonts w:ascii="Arial" w:hAnsi="Arial" w:cs="Arial"/>
        </w:rPr>
      </w:pPr>
      <w:r>
        <w:rPr>
          <w:rFonts w:ascii="Arial" w:hAnsi="Arial" w:cs="Arial"/>
        </w:rPr>
        <w:t>En las vistas se indicarán los detalles que pueden acompañar la documentación</w:t>
      </w:r>
      <w:r w:rsidR="00B44470">
        <w:rPr>
          <w:rFonts w:ascii="Arial" w:hAnsi="Arial" w:cs="Arial"/>
        </w:rPr>
        <w:t>, que pueden ser de los encuentros de marco y jamba; de travesaños y tableros, etc.</w:t>
      </w:r>
    </w:p>
    <w:p w:rsidR="00B44470" w:rsidRDefault="009731AD" w:rsidP="00E74D7A">
      <w:pPr>
        <w:rPr>
          <w:rFonts w:ascii="Arial" w:hAnsi="Arial" w:cs="Arial"/>
        </w:rPr>
      </w:pPr>
      <w:r>
        <w:rPr>
          <w:rFonts w:ascii="Arial" w:hAnsi="Arial" w:cs="Arial"/>
        </w:rPr>
        <w:t>En estos planos – planillas se indicarán también las cantidades y en el caso de ser puertas o ventanas de abrir, se indicarán las cantidades por mano. Siempre la indicación de la mano es en sentido de apertura simulando el traspaso de la misma, sea puerta o ventana. Si al traspasarla abro hacia la derecha o hacia la izquierda en el mismo sentido de marcha es la mano a indicar en la documentación.</w:t>
      </w:r>
    </w:p>
    <w:p w:rsidR="009731AD" w:rsidRDefault="009731AD" w:rsidP="00E74D7A">
      <w:pPr>
        <w:rPr>
          <w:rFonts w:ascii="Arial" w:hAnsi="Arial" w:cs="Arial"/>
        </w:rPr>
      </w:pPr>
    </w:p>
    <w:p w:rsidR="00D776B9" w:rsidRDefault="00D776B9" w:rsidP="00E74D7A">
      <w:pPr>
        <w:rPr>
          <w:rFonts w:ascii="Arial" w:hAnsi="Arial" w:cs="Arial"/>
        </w:rPr>
      </w:pPr>
      <w:r>
        <w:rPr>
          <w:rFonts w:ascii="Arial" w:hAnsi="Arial" w:cs="Arial"/>
        </w:rPr>
        <w:t>Las escalas utilizadas para las vistas y planta de cada abertura es 1:50 / 1.25</w:t>
      </w:r>
    </w:p>
    <w:p w:rsidR="00D776B9" w:rsidRPr="00D776B9" w:rsidRDefault="00D776B9" w:rsidP="00E74D7A">
      <w:pPr>
        <w:rPr>
          <w:rFonts w:ascii="Arial" w:hAnsi="Arial" w:cs="Arial"/>
        </w:rPr>
      </w:pPr>
      <w:r>
        <w:rPr>
          <w:rFonts w:ascii="Arial" w:hAnsi="Arial" w:cs="Arial"/>
        </w:rPr>
        <w:t>La escala de detalles es de 1:1 / 1:2 / 1:5</w:t>
      </w:r>
    </w:p>
    <w:p w:rsidR="00D776B9" w:rsidRDefault="00D776B9" w:rsidP="00E74D7A">
      <w:pPr>
        <w:rPr>
          <w:rFonts w:ascii="Arial" w:hAnsi="Arial" w:cs="Arial"/>
          <w:b/>
        </w:rPr>
      </w:pPr>
    </w:p>
    <w:p w:rsidR="009731AD" w:rsidRDefault="009731AD" w:rsidP="00E74D7A">
      <w:pPr>
        <w:rPr>
          <w:rFonts w:ascii="Arial" w:hAnsi="Arial" w:cs="Arial"/>
        </w:rPr>
      </w:pPr>
      <w:r w:rsidRPr="00EB29F3">
        <w:rPr>
          <w:rFonts w:ascii="Arial" w:hAnsi="Arial" w:cs="Arial"/>
          <w:b/>
        </w:rPr>
        <w:t xml:space="preserve">La información básica que debe llevar este plano </w:t>
      </w:r>
      <w:r>
        <w:rPr>
          <w:rFonts w:ascii="Arial" w:hAnsi="Arial" w:cs="Arial"/>
          <w:b/>
        </w:rPr>
        <w:t>por cada abertura es:</w:t>
      </w:r>
    </w:p>
    <w:p w:rsidR="009731AD" w:rsidRDefault="009731AD" w:rsidP="00E74D7A">
      <w:pPr>
        <w:rPr>
          <w:rFonts w:ascii="Arial" w:hAnsi="Arial" w:cs="Arial"/>
        </w:rPr>
      </w:pPr>
    </w:p>
    <w:p w:rsidR="009731AD" w:rsidRDefault="009731AD" w:rsidP="009731AD">
      <w:pPr>
        <w:pStyle w:val="Prrafodelista"/>
        <w:numPr>
          <w:ilvl w:val="0"/>
          <w:numId w:val="7"/>
        </w:numPr>
        <w:rPr>
          <w:rFonts w:ascii="Arial" w:hAnsi="Arial" w:cs="Arial"/>
        </w:rPr>
      </w:pPr>
      <w:r>
        <w:rPr>
          <w:rFonts w:ascii="Arial" w:hAnsi="Arial" w:cs="Arial"/>
        </w:rPr>
        <w:t>Referencia (la misma de plantas de arquitectura)</w:t>
      </w:r>
    </w:p>
    <w:p w:rsidR="009731AD" w:rsidRDefault="009731AD" w:rsidP="009731AD">
      <w:pPr>
        <w:pStyle w:val="Prrafodelista"/>
        <w:numPr>
          <w:ilvl w:val="0"/>
          <w:numId w:val="7"/>
        </w:numPr>
        <w:rPr>
          <w:rFonts w:ascii="Arial" w:hAnsi="Arial" w:cs="Arial"/>
        </w:rPr>
      </w:pPr>
      <w:r>
        <w:rPr>
          <w:rFonts w:ascii="Arial" w:hAnsi="Arial" w:cs="Arial"/>
        </w:rPr>
        <w:t>Tipo de abertura (puerta corrediza-puerta batiente-puerta vaivén-…)</w:t>
      </w:r>
    </w:p>
    <w:p w:rsidR="009731AD" w:rsidRDefault="009731AD" w:rsidP="009731AD">
      <w:pPr>
        <w:pStyle w:val="Prrafodelista"/>
        <w:numPr>
          <w:ilvl w:val="0"/>
          <w:numId w:val="7"/>
        </w:numPr>
        <w:rPr>
          <w:rFonts w:ascii="Arial" w:hAnsi="Arial" w:cs="Arial"/>
        </w:rPr>
      </w:pPr>
      <w:r>
        <w:rPr>
          <w:rFonts w:ascii="Arial" w:hAnsi="Arial" w:cs="Arial"/>
        </w:rPr>
        <w:t xml:space="preserve">Materiales y terminaciones de marcos </w:t>
      </w:r>
    </w:p>
    <w:p w:rsidR="009731AD" w:rsidRDefault="009731AD" w:rsidP="009731AD">
      <w:pPr>
        <w:pStyle w:val="Prrafodelista"/>
        <w:numPr>
          <w:ilvl w:val="0"/>
          <w:numId w:val="7"/>
        </w:numPr>
        <w:rPr>
          <w:rFonts w:ascii="Arial" w:hAnsi="Arial" w:cs="Arial"/>
        </w:rPr>
      </w:pPr>
      <w:r>
        <w:rPr>
          <w:rFonts w:ascii="Arial" w:hAnsi="Arial" w:cs="Arial"/>
        </w:rPr>
        <w:t xml:space="preserve">Materiales y terminaciones de hojas </w:t>
      </w:r>
    </w:p>
    <w:p w:rsidR="009731AD" w:rsidRDefault="009731AD" w:rsidP="009731AD">
      <w:pPr>
        <w:pStyle w:val="Prrafodelista"/>
        <w:numPr>
          <w:ilvl w:val="0"/>
          <w:numId w:val="7"/>
        </w:numPr>
        <w:rPr>
          <w:rFonts w:ascii="Arial" w:hAnsi="Arial" w:cs="Arial"/>
        </w:rPr>
      </w:pPr>
      <w:r>
        <w:rPr>
          <w:rFonts w:ascii="Arial" w:hAnsi="Arial" w:cs="Arial"/>
        </w:rPr>
        <w:t>Tipo de herraje (</w:t>
      </w:r>
      <w:proofErr w:type="spellStart"/>
      <w:r>
        <w:rPr>
          <w:rFonts w:ascii="Arial" w:hAnsi="Arial" w:cs="Arial"/>
        </w:rPr>
        <w:t>manijón</w:t>
      </w:r>
      <w:proofErr w:type="spellEnd"/>
      <w:r>
        <w:rPr>
          <w:rFonts w:ascii="Arial" w:hAnsi="Arial" w:cs="Arial"/>
        </w:rPr>
        <w:t>-picaporte-cerradura)</w:t>
      </w:r>
    </w:p>
    <w:p w:rsidR="009731AD" w:rsidRDefault="009731AD" w:rsidP="009731AD">
      <w:pPr>
        <w:pStyle w:val="Prrafodelista"/>
        <w:numPr>
          <w:ilvl w:val="0"/>
          <w:numId w:val="7"/>
        </w:numPr>
        <w:rPr>
          <w:rFonts w:ascii="Arial" w:hAnsi="Arial" w:cs="Arial"/>
        </w:rPr>
      </w:pPr>
      <w:r>
        <w:rPr>
          <w:rFonts w:ascii="Arial" w:hAnsi="Arial" w:cs="Arial"/>
        </w:rPr>
        <w:t>Tipo de cerraduras</w:t>
      </w:r>
    </w:p>
    <w:p w:rsidR="00FC1DF6" w:rsidRDefault="00FC1DF6" w:rsidP="009731AD">
      <w:pPr>
        <w:pStyle w:val="Prrafodelista"/>
        <w:numPr>
          <w:ilvl w:val="0"/>
          <w:numId w:val="7"/>
        </w:numPr>
        <w:rPr>
          <w:rFonts w:ascii="Arial" w:hAnsi="Arial" w:cs="Arial"/>
        </w:rPr>
      </w:pPr>
      <w:r>
        <w:rPr>
          <w:rFonts w:ascii="Arial" w:hAnsi="Arial" w:cs="Arial"/>
        </w:rPr>
        <w:t xml:space="preserve">Tipo de vidrio (translúcidos, tranparente, laminado , DVH, </w:t>
      </w:r>
      <w:proofErr w:type="spellStart"/>
      <w:r>
        <w:rPr>
          <w:rFonts w:ascii="Arial" w:hAnsi="Arial" w:cs="Arial"/>
        </w:rPr>
        <w:t>etc</w:t>
      </w:r>
      <w:proofErr w:type="spellEnd"/>
      <w:r>
        <w:rPr>
          <w:rFonts w:ascii="Arial" w:hAnsi="Arial" w:cs="Arial"/>
        </w:rPr>
        <w:t>)</w:t>
      </w:r>
    </w:p>
    <w:p w:rsidR="009731AD" w:rsidRDefault="009731AD" w:rsidP="009731AD">
      <w:pPr>
        <w:pStyle w:val="Prrafodelista"/>
        <w:numPr>
          <w:ilvl w:val="0"/>
          <w:numId w:val="7"/>
        </w:numPr>
        <w:rPr>
          <w:rFonts w:ascii="Arial" w:hAnsi="Arial" w:cs="Arial"/>
        </w:rPr>
      </w:pPr>
      <w:r>
        <w:rPr>
          <w:rFonts w:ascii="Arial" w:hAnsi="Arial" w:cs="Arial"/>
        </w:rPr>
        <w:t xml:space="preserve">Observaciones (si lleva </w:t>
      </w:r>
      <w:proofErr w:type="spellStart"/>
      <w:r>
        <w:rPr>
          <w:rFonts w:ascii="Arial" w:hAnsi="Arial" w:cs="Arial"/>
        </w:rPr>
        <w:t>cierrapuerta</w:t>
      </w:r>
      <w:proofErr w:type="spellEnd"/>
      <w:r>
        <w:rPr>
          <w:rFonts w:ascii="Arial" w:hAnsi="Arial" w:cs="Arial"/>
        </w:rPr>
        <w:t xml:space="preserve">, si lleva cortinas, doble </w:t>
      </w:r>
      <w:proofErr w:type="spellStart"/>
      <w:r>
        <w:rPr>
          <w:rFonts w:ascii="Arial" w:hAnsi="Arial" w:cs="Arial"/>
        </w:rPr>
        <w:t>tapajunta</w:t>
      </w:r>
      <w:proofErr w:type="spellEnd"/>
      <w:r>
        <w:rPr>
          <w:rFonts w:ascii="Arial" w:hAnsi="Arial" w:cs="Arial"/>
        </w:rPr>
        <w:t xml:space="preserve">, </w:t>
      </w:r>
      <w:proofErr w:type="spellStart"/>
      <w:r>
        <w:rPr>
          <w:rFonts w:ascii="Arial" w:hAnsi="Arial" w:cs="Arial"/>
        </w:rPr>
        <w:t>etc</w:t>
      </w:r>
      <w:proofErr w:type="spellEnd"/>
      <w:r>
        <w:rPr>
          <w:rFonts w:ascii="Arial" w:hAnsi="Arial" w:cs="Arial"/>
        </w:rPr>
        <w:t>)</w:t>
      </w:r>
    </w:p>
    <w:p w:rsidR="009731AD" w:rsidRDefault="009731AD" w:rsidP="009731AD">
      <w:pPr>
        <w:rPr>
          <w:rFonts w:ascii="Arial" w:hAnsi="Arial" w:cs="Arial"/>
        </w:rPr>
      </w:pPr>
    </w:p>
    <w:p w:rsidR="009731AD" w:rsidRDefault="009731AD" w:rsidP="009731AD">
      <w:pPr>
        <w:rPr>
          <w:rFonts w:ascii="Arial" w:hAnsi="Arial" w:cs="Arial"/>
        </w:rPr>
      </w:pPr>
    </w:p>
    <w:p w:rsidR="00D776B9" w:rsidRDefault="00D776B9" w:rsidP="009731AD">
      <w:pPr>
        <w:rPr>
          <w:rFonts w:ascii="Arial" w:hAnsi="Arial" w:cs="Arial"/>
        </w:rPr>
      </w:pPr>
      <w:r>
        <w:rPr>
          <w:rFonts w:ascii="Arial" w:hAnsi="Arial" w:cs="Arial"/>
        </w:rPr>
        <w:t xml:space="preserve">En el caso de planos de carpintería de placares, armarios, muebles de cocina, </w:t>
      </w:r>
      <w:proofErr w:type="spellStart"/>
      <w:r>
        <w:rPr>
          <w:rFonts w:ascii="Arial" w:hAnsi="Arial" w:cs="Arial"/>
        </w:rPr>
        <w:t>vanitorys</w:t>
      </w:r>
      <w:proofErr w:type="spellEnd"/>
      <w:r>
        <w:rPr>
          <w:rFonts w:ascii="Arial" w:hAnsi="Arial" w:cs="Arial"/>
        </w:rPr>
        <w:t xml:space="preserve">, escaleras, </w:t>
      </w:r>
      <w:proofErr w:type="spellStart"/>
      <w:r>
        <w:rPr>
          <w:rFonts w:ascii="Arial" w:hAnsi="Arial" w:cs="Arial"/>
        </w:rPr>
        <w:t>etc</w:t>
      </w:r>
      <w:proofErr w:type="spellEnd"/>
      <w:r>
        <w:rPr>
          <w:rFonts w:ascii="Arial" w:hAnsi="Arial" w:cs="Arial"/>
        </w:rPr>
        <w:t xml:space="preserve"> se realizarán en un plano específico para cada uno y con las especificaciones adecuadas.</w:t>
      </w:r>
    </w:p>
    <w:p w:rsidR="00D776B9" w:rsidRDefault="00D776B9" w:rsidP="009731AD">
      <w:pPr>
        <w:rPr>
          <w:rFonts w:ascii="Arial" w:hAnsi="Arial" w:cs="Arial"/>
        </w:rPr>
      </w:pPr>
    </w:p>
    <w:p w:rsidR="00D776B9" w:rsidRDefault="00D776B9" w:rsidP="009731AD">
      <w:pPr>
        <w:rPr>
          <w:rFonts w:ascii="Arial" w:hAnsi="Arial" w:cs="Arial"/>
        </w:rPr>
      </w:pPr>
    </w:p>
    <w:p w:rsidR="00D776B9" w:rsidRDefault="00D776B9" w:rsidP="009731AD">
      <w:pPr>
        <w:rPr>
          <w:rFonts w:ascii="Arial" w:hAnsi="Arial" w:cs="Arial"/>
        </w:rPr>
      </w:pPr>
    </w:p>
    <w:p w:rsidR="00D776B9" w:rsidRDefault="00D776B9" w:rsidP="009731AD">
      <w:pPr>
        <w:rPr>
          <w:rFonts w:ascii="Arial" w:hAnsi="Arial" w:cs="Arial"/>
        </w:rPr>
      </w:pPr>
    </w:p>
    <w:p w:rsidR="00D776B9" w:rsidRDefault="00D776B9" w:rsidP="009731AD">
      <w:pPr>
        <w:rPr>
          <w:rFonts w:ascii="Arial" w:hAnsi="Arial" w:cs="Arial"/>
        </w:rPr>
      </w:pPr>
    </w:p>
    <w:p w:rsidR="00D776B9" w:rsidRDefault="00D776B9" w:rsidP="009731AD">
      <w:pPr>
        <w:rPr>
          <w:rFonts w:ascii="Arial" w:hAnsi="Arial" w:cs="Arial"/>
        </w:rPr>
      </w:pPr>
    </w:p>
    <w:p w:rsidR="00D776B9" w:rsidRDefault="00D776B9" w:rsidP="009731AD">
      <w:pPr>
        <w:rPr>
          <w:rFonts w:ascii="Arial" w:hAnsi="Arial" w:cs="Arial"/>
        </w:rPr>
      </w:pPr>
    </w:p>
    <w:p w:rsidR="00D776B9" w:rsidRDefault="00D776B9" w:rsidP="009731AD">
      <w:pPr>
        <w:rPr>
          <w:rFonts w:ascii="Arial" w:hAnsi="Arial" w:cs="Arial"/>
        </w:rPr>
      </w:pPr>
    </w:p>
    <w:p w:rsidR="00D776B9" w:rsidRDefault="00D776B9" w:rsidP="009731AD">
      <w:pPr>
        <w:rPr>
          <w:rFonts w:ascii="Arial" w:hAnsi="Arial" w:cs="Arial"/>
        </w:rPr>
      </w:pPr>
    </w:p>
    <w:p w:rsidR="00D776B9" w:rsidRDefault="00D776B9" w:rsidP="009731AD">
      <w:pPr>
        <w:rPr>
          <w:rFonts w:ascii="Arial" w:hAnsi="Arial" w:cs="Arial"/>
        </w:rPr>
      </w:pPr>
    </w:p>
    <w:p w:rsidR="00D776B9" w:rsidRPr="00D776B9" w:rsidRDefault="00D776B9" w:rsidP="009731AD">
      <w:pPr>
        <w:rPr>
          <w:rFonts w:ascii="Arial" w:hAnsi="Arial" w:cs="Arial"/>
        </w:rPr>
      </w:pPr>
    </w:p>
    <w:p w:rsidR="00D776B9" w:rsidRDefault="00D776B9" w:rsidP="009731AD">
      <w:pPr>
        <w:rPr>
          <w:rFonts w:ascii="Arial" w:hAnsi="Arial" w:cs="Arial"/>
          <w:b/>
        </w:rPr>
      </w:pPr>
    </w:p>
    <w:p w:rsidR="009731AD" w:rsidRPr="009731AD" w:rsidRDefault="009731AD" w:rsidP="009731AD">
      <w:pPr>
        <w:rPr>
          <w:rFonts w:ascii="Arial" w:hAnsi="Arial" w:cs="Arial"/>
          <w:b/>
        </w:rPr>
      </w:pPr>
      <w:r w:rsidRPr="009731AD">
        <w:rPr>
          <w:rFonts w:ascii="Arial" w:hAnsi="Arial" w:cs="Arial"/>
          <w:b/>
        </w:rPr>
        <w:lastRenderedPageBreak/>
        <w:t>PLANILLAS:</w:t>
      </w:r>
    </w:p>
    <w:p w:rsidR="00B03A87" w:rsidRDefault="00B03A87" w:rsidP="00E74D7A">
      <w:pPr>
        <w:rPr>
          <w:rFonts w:ascii="Arial" w:hAnsi="Arial" w:cs="Arial"/>
        </w:rPr>
      </w:pPr>
    </w:p>
    <w:p w:rsidR="00FC1DF6" w:rsidRDefault="00FC1DF6" w:rsidP="00E74D7A">
      <w:pPr>
        <w:rPr>
          <w:rFonts w:ascii="Arial" w:hAnsi="Arial" w:cs="Arial"/>
        </w:rPr>
      </w:pPr>
      <w:r>
        <w:rPr>
          <w:rFonts w:ascii="Arial" w:hAnsi="Arial" w:cs="Arial"/>
        </w:rPr>
        <w:t xml:space="preserve">Dependiendo de la envergadura </w:t>
      </w:r>
      <w:r w:rsidR="00D776B9">
        <w:rPr>
          <w:rFonts w:ascii="Arial" w:hAnsi="Arial" w:cs="Arial"/>
        </w:rPr>
        <w:t xml:space="preserve">y complejidad </w:t>
      </w:r>
      <w:r>
        <w:rPr>
          <w:rFonts w:ascii="Arial" w:hAnsi="Arial" w:cs="Arial"/>
        </w:rPr>
        <w:t>de la obra, es conveniente</w:t>
      </w:r>
      <w:r w:rsidR="00D776B9">
        <w:rPr>
          <w:rFonts w:ascii="Arial" w:hAnsi="Arial" w:cs="Arial"/>
        </w:rPr>
        <w:t xml:space="preserve"> y hasta </w:t>
      </w:r>
      <w:proofErr w:type="gramStart"/>
      <w:r w:rsidR="00D776B9">
        <w:rPr>
          <w:rFonts w:ascii="Arial" w:hAnsi="Arial" w:cs="Arial"/>
        </w:rPr>
        <w:t>necesario</w:t>
      </w:r>
      <w:proofErr w:type="gramEnd"/>
      <w:r>
        <w:rPr>
          <w:rFonts w:ascii="Arial" w:hAnsi="Arial" w:cs="Arial"/>
        </w:rPr>
        <w:t xml:space="preserve"> la confección de planillas de </w:t>
      </w:r>
      <w:r w:rsidR="00D776B9">
        <w:rPr>
          <w:rFonts w:ascii="Arial" w:hAnsi="Arial" w:cs="Arial"/>
        </w:rPr>
        <w:t>carpintería.</w:t>
      </w:r>
    </w:p>
    <w:p w:rsidR="00FC1DF6" w:rsidRDefault="00FC1DF6" w:rsidP="00E74D7A">
      <w:pPr>
        <w:rPr>
          <w:rFonts w:ascii="Arial" w:hAnsi="Arial" w:cs="Arial"/>
        </w:rPr>
      </w:pPr>
    </w:p>
    <w:p w:rsidR="00FC1DF6" w:rsidRDefault="00FC1DF6" w:rsidP="00E74D7A">
      <w:pPr>
        <w:rPr>
          <w:rFonts w:ascii="Arial" w:hAnsi="Arial" w:cs="Arial"/>
        </w:rPr>
      </w:pPr>
      <w:r>
        <w:rPr>
          <w:rFonts w:ascii="Arial" w:hAnsi="Arial" w:cs="Arial"/>
        </w:rPr>
        <w:t xml:space="preserve">Las planillas de carpintería es una información complementaria de los planos de carpintería y sumamente útil al  momento de cotizar. Éstas contienen un </w:t>
      </w:r>
      <w:r w:rsidR="00D776B9">
        <w:rPr>
          <w:rFonts w:ascii="Arial" w:hAnsi="Arial" w:cs="Arial"/>
        </w:rPr>
        <w:t>resumen</w:t>
      </w:r>
      <w:r>
        <w:rPr>
          <w:rFonts w:ascii="Arial" w:hAnsi="Arial" w:cs="Arial"/>
        </w:rPr>
        <w:t xml:space="preserve"> de las características, accesorios y comentarios de cada abertura pero sin la representación gráfica de su diseño.</w:t>
      </w:r>
    </w:p>
    <w:p w:rsidR="00FC1DF6" w:rsidRDefault="00FC1DF6" w:rsidP="00E74D7A">
      <w:pPr>
        <w:rPr>
          <w:rFonts w:ascii="Arial" w:hAnsi="Arial" w:cs="Arial"/>
        </w:rPr>
      </w:pPr>
    </w:p>
    <w:p w:rsidR="00B03A87" w:rsidRDefault="00FC1DF6" w:rsidP="00E74D7A">
      <w:pPr>
        <w:rPr>
          <w:rFonts w:ascii="Arial" w:hAnsi="Arial" w:cs="Arial"/>
        </w:rPr>
      </w:pPr>
      <w:r>
        <w:rPr>
          <w:rFonts w:ascii="Arial" w:hAnsi="Arial" w:cs="Arial"/>
        </w:rPr>
        <w:t xml:space="preserve">En las planillas se indicarán en forma de coordenadas y </w:t>
      </w:r>
      <w:r w:rsidR="00D776B9">
        <w:rPr>
          <w:rFonts w:ascii="Arial" w:hAnsi="Arial" w:cs="Arial"/>
        </w:rPr>
        <w:t>abscisas</w:t>
      </w:r>
      <w:r>
        <w:rPr>
          <w:rFonts w:ascii="Arial" w:hAnsi="Arial" w:cs="Arial"/>
        </w:rPr>
        <w:t xml:space="preserve"> las referencias de cada abertura y las características </w:t>
      </w:r>
      <w:r w:rsidR="00D776B9">
        <w:rPr>
          <w:rFonts w:ascii="Arial" w:hAnsi="Arial" w:cs="Arial"/>
        </w:rPr>
        <w:t>en general.</w:t>
      </w:r>
      <w:r>
        <w:rPr>
          <w:rFonts w:ascii="Arial" w:hAnsi="Arial" w:cs="Arial"/>
        </w:rPr>
        <w:t xml:space="preserve"> </w:t>
      </w:r>
    </w:p>
    <w:p w:rsidR="00B03A87" w:rsidRDefault="00B03A87" w:rsidP="00E74D7A">
      <w:pPr>
        <w:rPr>
          <w:rFonts w:ascii="Arial" w:hAnsi="Arial" w:cs="Arial"/>
        </w:rPr>
      </w:pPr>
    </w:p>
    <w:p w:rsidR="00EB29F3" w:rsidRDefault="00FC1DF6" w:rsidP="002C040F">
      <w:pPr>
        <w:rPr>
          <w:rFonts w:ascii="Arial" w:hAnsi="Arial" w:cs="Arial"/>
        </w:rPr>
      </w:pPr>
      <w:r>
        <w:rPr>
          <w:rFonts w:ascii="Arial" w:hAnsi="Arial" w:cs="Arial"/>
        </w:rPr>
        <w:t>En la planilla es posible especificar mejor las diferentes partes de cada abertura, como por ejemplo cantidades parciales y totales;  tipo de rodamientos;  tipo de burletes o felpas, si llevan mosquiteros, etc.</w:t>
      </w:r>
    </w:p>
    <w:p w:rsidR="00FC1DF6" w:rsidRDefault="00FC1DF6" w:rsidP="002C040F">
      <w:pPr>
        <w:rPr>
          <w:rFonts w:ascii="Arial" w:hAnsi="Arial" w:cs="Arial"/>
        </w:rPr>
      </w:pPr>
    </w:p>
    <w:p w:rsidR="00DD3677" w:rsidRDefault="00DD3677" w:rsidP="008265EF">
      <w:pPr>
        <w:rPr>
          <w:rFonts w:ascii="Arial" w:hAnsi="Arial" w:cs="Arial"/>
          <w:b/>
        </w:rPr>
      </w:pPr>
    </w:p>
    <w:p w:rsidR="008265EF" w:rsidRPr="00EB29F3" w:rsidRDefault="008265EF" w:rsidP="008265EF">
      <w:pPr>
        <w:rPr>
          <w:rFonts w:ascii="Arial" w:hAnsi="Arial" w:cs="Arial"/>
          <w:b/>
        </w:rPr>
      </w:pPr>
      <w:r w:rsidRPr="00EB29F3">
        <w:rPr>
          <w:rFonts w:ascii="Arial" w:hAnsi="Arial" w:cs="Arial"/>
          <w:b/>
        </w:rPr>
        <w:t xml:space="preserve">La información básica que debe llevar </w:t>
      </w:r>
      <w:r w:rsidR="00D776B9">
        <w:rPr>
          <w:rFonts w:ascii="Arial" w:hAnsi="Arial" w:cs="Arial"/>
          <w:b/>
        </w:rPr>
        <w:t>la planilla de carpintería</w:t>
      </w:r>
      <w:r w:rsidRPr="00EB29F3">
        <w:rPr>
          <w:rFonts w:ascii="Arial" w:hAnsi="Arial" w:cs="Arial"/>
          <w:b/>
        </w:rPr>
        <w:t>:</w:t>
      </w:r>
    </w:p>
    <w:p w:rsidR="008265EF" w:rsidRDefault="008265EF" w:rsidP="008265EF">
      <w:pPr>
        <w:rPr>
          <w:rFonts w:ascii="Arial" w:hAnsi="Arial" w:cs="Arial"/>
        </w:rPr>
      </w:pPr>
    </w:p>
    <w:p w:rsidR="00D776B9" w:rsidRPr="00D776B9" w:rsidRDefault="00D776B9" w:rsidP="00D776B9">
      <w:pPr>
        <w:pStyle w:val="Prrafodelista"/>
        <w:numPr>
          <w:ilvl w:val="0"/>
          <w:numId w:val="7"/>
        </w:numPr>
        <w:rPr>
          <w:rFonts w:ascii="Arial" w:hAnsi="Arial" w:cs="Arial"/>
          <w:b/>
        </w:rPr>
      </w:pPr>
      <w:r w:rsidRPr="00D776B9">
        <w:rPr>
          <w:rFonts w:ascii="Arial" w:hAnsi="Arial" w:cs="Arial"/>
          <w:b/>
        </w:rPr>
        <w:t>En el encabezado de filas:</w:t>
      </w:r>
    </w:p>
    <w:p w:rsidR="00D776B9" w:rsidRDefault="00D776B9" w:rsidP="00D776B9">
      <w:pPr>
        <w:pStyle w:val="Prrafodelista"/>
        <w:numPr>
          <w:ilvl w:val="0"/>
          <w:numId w:val="7"/>
        </w:numPr>
        <w:rPr>
          <w:rFonts w:ascii="Arial" w:hAnsi="Arial" w:cs="Arial"/>
        </w:rPr>
      </w:pPr>
      <w:r>
        <w:rPr>
          <w:rFonts w:ascii="Arial" w:hAnsi="Arial" w:cs="Arial"/>
        </w:rPr>
        <w:t xml:space="preserve">Referencia (la misma de plantas de arquitectura) </w:t>
      </w:r>
    </w:p>
    <w:p w:rsidR="00D776B9" w:rsidRDefault="00D776B9" w:rsidP="00D776B9">
      <w:pPr>
        <w:rPr>
          <w:rFonts w:ascii="Arial" w:hAnsi="Arial" w:cs="Arial"/>
        </w:rPr>
      </w:pPr>
    </w:p>
    <w:p w:rsidR="00D776B9" w:rsidRPr="00D776B9" w:rsidRDefault="00D776B9" w:rsidP="00D776B9">
      <w:pPr>
        <w:pStyle w:val="Prrafodelista"/>
        <w:numPr>
          <w:ilvl w:val="0"/>
          <w:numId w:val="7"/>
        </w:numPr>
        <w:rPr>
          <w:rFonts w:ascii="Arial" w:hAnsi="Arial" w:cs="Arial"/>
          <w:b/>
        </w:rPr>
      </w:pPr>
      <w:r w:rsidRPr="00D776B9">
        <w:rPr>
          <w:rFonts w:ascii="Arial" w:hAnsi="Arial" w:cs="Arial"/>
          <w:b/>
        </w:rPr>
        <w:t>En el encabezado de columnas</w:t>
      </w:r>
      <w:r>
        <w:rPr>
          <w:rFonts w:ascii="Arial" w:hAnsi="Arial" w:cs="Arial"/>
          <w:b/>
        </w:rPr>
        <w:t>:</w:t>
      </w:r>
    </w:p>
    <w:p w:rsidR="00D776B9" w:rsidRDefault="00D776B9" w:rsidP="00D776B9">
      <w:pPr>
        <w:pStyle w:val="Prrafodelista"/>
        <w:numPr>
          <w:ilvl w:val="0"/>
          <w:numId w:val="7"/>
        </w:numPr>
        <w:rPr>
          <w:rFonts w:ascii="Arial" w:hAnsi="Arial" w:cs="Arial"/>
        </w:rPr>
      </w:pPr>
      <w:r w:rsidRPr="00D776B9">
        <w:rPr>
          <w:rFonts w:ascii="Arial" w:hAnsi="Arial" w:cs="Arial"/>
        </w:rPr>
        <w:t xml:space="preserve">Tipo de abertura </w:t>
      </w:r>
    </w:p>
    <w:p w:rsidR="00D776B9" w:rsidRPr="00D776B9" w:rsidRDefault="00D776B9" w:rsidP="00D776B9">
      <w:pPr>
        <w:pStyle w:val="Prrafodelista"/>
        <w:numPr>
          <w:ilvl w:val="0"/>
          <w:numId w:val="7"/>
        </w:numPr>
        <w:rPr>
          <w:rFonts w:ascii="Arial" w:hAnsi="Arial" w:cs="Arial"/>
        </w:rPr>
      </w:pPr>
      <w:r>
        <w:rPr>
          <w:rFonts w:ascii="Arial" w:hAnsi="Arial" w:cs="Arial"/>
        </w:rPr>
        <w:t>Marcos</w:t>
      </w:r>
    </w:p>
    <w:p w:rsidR="00D776B9" w:rsidRDefault="00D776B9" w:rsidP="00D776B9">
      <w:pPr>
        <w:pStyle w:val="Prrafodelista"/>
        <w:numPr>
          <w:ilvl w:val="0"/>
          <w:numId w:val="7"/>
        </w:numPr>
        <w:rPr>
          <w:rFonts w:ascii="Arial" w:hAnsi="Arial" w:cs="Arial"/>
        </w:rPr>
      </w:pPr>
      <w:r>
        <w:rPr>
          <w:rFonts w:ascii="Arial" w:hAnsi="Arial" w:cs="Arial"/>
        </w:rPr>
        <w:t xml:space="preserve">Hojas </w:t>
      </w:r>
    </w:p>
    <w:p w:rsidR="00D776B9" w:rsidRDefault="00D776B9" w:rsidP="00D776B9">
      <w:pPr>
        <w:pStyle w:val="Prrafodelista"/>
        <w:numPr>
          <w:ilvl w:val="0"/>
          <w:numId w:val="7"/>
        </w:numPr>
        <w:rPr>
          <w:rFonts w:ascii="Arial" w:hAnsi="Arial" w:cs="Arial"/>
        </w:rPr>
      </w:pPr>
      <w:r>
        <w:rPr>
          <w:rFonts w:ascii="Arial" w:hAnsi="Arial" w:cs="Arial"/>
        </w:rPr>
        <w:t>Herrajes</w:t>
      </w:r>
    </w:p>
    <w:p w:rsidR="00D776B9" w:rsidRDefault="00D776B9" w:rsidP="00D776B9">
      <w:pPr>
        <w:pStyle w:val="Prrafodelista"/>
        <w:numPr>
          <w:ilvl w:val="0"/>
          <w:numId w:val="7"/>
        </w:numPr>
        <w:rPr>
          <w:rFonts w:ascii="Arial" w:hAnsi="Arial" w:cs="Arial"/>
        </w:rPr>
      </w:pPr>
      <w:r>
        <w:rPr>
          <w:rFonts w:ascii="Arial" w:hAnsi="Arial" w:cs="Arial"/>
        </w:rPr>
        <w:t>Cerraduras</w:t>
      </w:r>
    </w:p>
    <w:p w:rsidR="00D776B9" w:rsidRDefault="00D776B9" w:rsidP="00D776B9">
      <w:pPr>
        <w:pStyle w:val="Prrafodelista"/>
        <w:numPr>
          <w:ilvl w:val="0"/>
          <w:numId w:val="7"/>
        </w:numPr>
        <w:rPr>
          <w:rFonts w:ascii="Arial" w:hAnsi="Arial" w:cs="Arial"/>
        </w:rPr>
      </w:pPr>
      <w:r>
        <w:rPr>
          <w:rFonts w:ascii="Arial" w:hAnsi="Arial" w:cs="Arial"/>
        </w:rPr>
        <w:t>Vidrio</w:t>
      </w:r>
    </w:p>
    <w:p w:rsidR="00D776B9" w:rsidRDefault="00D776B9" w:rsidP="00D776B9">
      <w:pPr>
        <w:pStyle w:val="Prrafodelista"/>
        <w:numPr>
          <w:ilvl w:val="0"/>
          <w:numId w:val="7"/>
        </w:numPr>
        <w:rPr>
          <w:rFonts w:ascii="Arial" w:hAnsi="Arial" w:cs="Arial"/>
        </w:rPr>
      </w:pPr>
      <w:proofErr w:type="spellStart"/>
      <w:r>
        <w:rPr>
          <w:rFonts w:ascii="Arial" w:hAnsi="Arial" w:cs="Arial"/>
        </w:rPr>
        <w:t>Etc</w:t>
      </w:r>
      <w:proofErr w:type="spellEnd"/>
    </w:p>
    <w:p w:rsidR="00D776B9" w:rsidRDefault="00D776B9" w:rsidP="00D776B9">
      <w:pPr>
        <w:rPr>
          <w:rFonts w:ascii="Arial" w:hAnsi="Arial" w:cs="Arial"/>
        </w:rPr>
      </w:pPr>
    </w:p>
    <w:p w:rsidR="00300140" w:rsidRDefault="00300140" w:rsidP="00300140">
      <w:pPr>
        <w:rPr>
          <w:rFonts w:ascii="Arial" w:hAnsi="Arial" w:cs="Arial"/>
        </w:rPr>
      </w:pPr>
    </w:p>
    <w:p w:rsidR="00300140" w:rsidRDefault="00300140" w:rsidP="00300140">
      <w:pPr>
        <w:rPr>
          <w:rFonts w:ascii="Arial" w:hAnsi="Arial" w:cs="Arial"/>
        </w:rPr>
      </w:pPr>
    </w:p>
    <w:p w:rsidR="009F28EA" w:rsidRDefault="00F407F1" w:rsidP="009F28EA">
      <w:pPr>
        <w:jc w:val="center"/>
        <w:rPr>
          <w:rFonts w:ascii="Arial" w:hAnsi="Arial" w:cs="Arial"/>
        </w:rPr>
      </w:pPr>
      <w:r>
        <w:rPr>
          <w:rFonts w:ascii="Arial" w:hAnsi="Arial" w:cs="Arial"/>
        </w:rPr>
        <w:object w:dxaOrig="25260" w:dyaOrig="17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07.55pt;height:4in" o:ole="">
            <v:imagedata r:id="rId5" o:title=""/>
          </v:shape>
          <o:OLEObject Type="Embed" ProgID="Acrobat.Document.11" ShapeID="_x0000_i1031" DrawAspect="Content" ObjectID="_1538238989" r:id="rId6"/>
        </w:object>
      </w:r>
    </w:p>
    <w:p w:rsidR="00DF190B" w:rsidRDefault="00DF190B" w:rsidP="0027264C">
      <w:pPr>
        <w:jc w:val="center"/>
        <w:rPr>
          <w:rFonts w:ascii="Arial" w:hAnsi="Arial" w:cs="Arial"/>
        </w:rPr>
      </w:pPr>
    </w:p>
    <w:p w:rsidR="0027264C" w:rsidRDefault="0027264C" w:rsidP="0027264C">
      <w:pPr>
        <w:jc w:val="center"/>
        <w:rPr>
          <w:rFonts w:ascii="Arial" w:hAnsi="Arial" w:cs="Arial"/>
        </w:rPr>
      </w:pPr>
    </w:p>
    <w:p w:rsidR="00DE4B30" w:rsidRDefault="00F407F1" w:rsidP="00DE4B30">
      <w:pPr>
        <w:jc w:val="center"/>
        <w:rPr>
          <w:rFonts w:ascii="Arial" w:hAnsi="Arial" w:cs="Arial"/>
        </w:rPr>
      </w:pPr>
      <w:r>
        <w:rPr>
          <w:rFonts w:ascii="Arial" w:hAnsi="Arial" w:cs="Arial"/>
        </w:rPr>
        <w:object w:dxaOrig="25260" w:dyaOrig="17865">
          <v:shape id="_x0000_i1036" type="#_x0000_t75" style="width:437.15pt;height:308.55pt" o:ole="">
            <v:imagedata r:id="rId7" o:title=""/>
          </v:shape>
          <o:OLEObject Type="Embed" ProgID="Acrobat.Document.11" ShapeID="_x0000_i1036" DrawAspect="Content" ObjectID="_1538238990" r:id="rId8"/>
        </w:object>
      </w:r>
    </w:p>
    <w:p w:rsidR="00F407F1" w:rsidRDefault="003D1850" w:rsidP="00DE4B30">
      <w:pPr>
        <w:jc w:val="center"/>
        <w:rPr>
          <w:rFonts w:ascii="Arial" w:hAnsi="Arial" w:cs="Arial"/>
        </w:rPr>
      </w:pPr>
      <w:r>
        <w:rPr>
          <w:rFonts w:ascii="Arial" w:hAnsi="Arial" w:cs="Arial"/>
        </w:rPr>
        <w:object w:dxaOrig="12630" w:dyaOrig="17865">
          <v:shape id="_x0000_i1042" type="#_x0000_t75" style="width:437.15pt;height:618.45pt" o:ole="">
            <v:imagedata r:id="rId9" o:title=""/>
          </v:shape>
          <o:OLEObject Type="Embed" ProgID="Acrobat.Document.11" ShapeID="_x0000_i1042" DrawAspect="Content" ObjectID="_1538238991" r:id="rId10"/>
        </w:object>
      </w:r>
    </w:p>
    <w:p w:rsidR="003D1850" w:rsidRDefault="003D1850" w:rsidP="00DE4B30">
      <w:pPr>
        <w:jc w:val="center"/>
        <w:rPr>
          <w:rFonts w:ascii="Arial" w:hAnsi="Arial" w:cs="Arial"/>
        </w:rPr>
      </w:pPr>
      <w:r>
        <w:rPr>
          <w:rFonts w:ascii="Arial" w:hAnsi="Arial" w:cs="Arial"/>
        </w:rPr>
        <w:object w:dxaOrig="12630" w:dyaOrig="17865">
          <v:shape id="_x0000_i1045" type="#_x0000_t75" style="width:478.3pt;height:676.3pt" o:ole="">
            <v:imagedata r:id="rId11" o:title=""/>
          </v:shape>
          <o:OLEObject Type="Embed" ProgID="Acrobat.Document.11" ShapeID="_x0000_i1045" DrawAspect="Content" ObjectID="_1538238992" r:id="rId12"/>
        </w:object>
      </w:r>
    </w:p>
    <w:p w:rsidR="003D1850" w:rsidRDefault="003D1850" w:rsidP="00DE4B30">
      <w:pPr>
        <w:jc w:val="center"/>
        <w:rPr>
          <w:rFonts w:ascii="Arial" w:hAnsi="Arial" w:cs="Arial"/>
        </w:rPr>
      </w:pPr>
      <w:r>
        <w:rPr>
          <w:rFonts w:ascii="Arial" w:hAnsi="Arial" w:cs="Arial"/>
        </w:rPr>
        <w:object w:dxaOrig="8925" w:dyaOrig="12630">
          <v:shape id="_x0000_i1049" type="#_x0000_t75" style="width:405pt;height:573.45pt" o:ole="">
            <v:imagedata r:id="rId13" o:title=""/>
          </v:shape>
          <o:OLEObject Type="Embed" ProgID="Acrobat.Document.11" ShapeID="_x0000_i1049" DrawAspect="Content" ObjectID="_1538238993" r:id="rId14"/>
        </w:object>
      </w:r>
    </w:p>
    <w:p w:rsidR="003D1850" w:rsidRDefault="003D1850" w:rsidP="00DE4B30">
      <w:pPr>
        <w:jc w:val="center"/>
        <w:rPr>
          <w:rFonts w:ascii="Arial" w:hAnsi="Arial" w:cs="Arial"/>
        </w:rPr>
      </w:pPr>
    </w:p>
    <w:p w:rsidR="003D1850" w:rsidRDefault="003D1850" w:rsidP="00DE4B30">
      <w:pPr>
        <w:jc w:val="center"/>
        <w:rPr>
          <w:rFonts w:ascii="Arial" w:hAnsi="Arial" w:cs="Arial"/>
        </w:rPr>
      </w:pPr>
      <w:r>
        <w:rPr>
          <w:rFonts w:ascii="Arial" w:hAnsi="Arial" w:cs="Arial"/>
        </w:rPr>
        <w:object w:dxaOrig="17864" w:dyaOrig="25260">
          <v:shape id="_x0000_i1052" type="#_x0000_t75" style="width:452.55pt;height:640.3pt" o:ole="">
            <v:imagedata r:id="rId15" o:title=""/>
          </v:shape>
          <o:OLEObject Type="Embed" ProgID="Acrobat.Document.11" ShapeID="_x0000_i1052" DrawAspect="Content" ObjectID="_1538238994" r:id="rId16"/>
        </w:object>
      </w:r>
      <w:r w:rsidR="008E400D">
        <w:rPr>
          <w:rFonts w:ascii="Arial" w:hAnsi="Arial" w:cs="Arial"/>
        </w:rPr>
        <w:object w:dxaOrig="25260" w:dyaOrig="17865">
          <v:shape id="_x0000_i1058" type="#_x0000_t75" style="width:453.85pt;height:321.45pt" o:ole="">
            <v:imagedata r:id="rId17" o:title=""/>
          </v:shape>
          <o:OLEObject Type="Embed" ProgID="Acrobat.Document.11" ShapeID="_x0000_i1058" DrawAspect="Content" ObjectID="_1538238995" r:id="rId18"/>
        </w:object>
      </w:r>
      <w:r w:rsidR="008E400D">
        <w:rPr>
          <w:rFonts w:ascii="Arial" w:hAnsi="Arial" w:cs="Arial"/>
        </w:rPr>
        <w:object w:dxaOrig="25260" w:dyaOrig="17865">
          <v:shape id="_x0000_i1065" type="#_x0000_t75" style="width:459pt;height:326.55pt" o:ole="">
            <v:imagedata r:id="rId19" o:title=""/>
          </v:shape>
          <o:OLEObject Type="Embed" ProgID="Acrobat.Document.11" ShapeID="_x0000_i1065" DrawAspect="Content" ObjectID="_1538238996" r:id="rId20"/>
        </w:object>
      </w:r>
    </w:p>
    <w:p w:rsidR="008E400D" w:rsidRDefault="008E400D" w:rsidP="00DE4B30">
      <w:pPr>
        <w:jc w:val="center"/>
        <w:rPr>
          <w:rFonts w:ascii="Arial" w:hAnsi="Arial" w:cs="Arial"/>
        </w:rPr>
      </w:pPr>
    </w:p>
    <w:p w:rsidR="008E400D" w:rsidRDefault="008E400D" w:rsidP="00DE4B30">
      <w:pPr>
        <w:jc w:val="center"/>
        <w:rPr>
          <w:rFonts w:ascii="Arial" w:hAnsi="Arial" w:cs="Arial"/>
        </w:rPr>
      </w:pPr>
    </w:p>
    <w:p w:rsidR="008E400D" w:rsidRDefault="008E400D" w:rsidP="00DE4B30">
      <w:pPr>
        <w:jc w:val="center"/>
        <w:rPr>
          <w:rFonts w:ascii="Arial" w:hAnsi="Arial" w:cs="Arial"/>
        </w:rPr>
      </w:pPr>
    </w:p>
    <w:p w:rsidR="008E400D" w:rsidRDefault="008E400D" w:rsidP="00DE4B30">
      <w:pPr>
        <w:jc w:val="center"/>
        <w:rPr>
          <w:rFonts w:ascii="Arial" w:hAnsi="Arial" w:cs="Arial"/>
        </w:rPr>
      </w:pPr>
    </w:p>
    <w:p w:rsidR="008E400D" w:rsidRDefault="008E400D" w:rsidP="00DE4B30">
      <w:pPr>
        <w:jc w:val="center"/>
        <w:rPr>
          <w:rFonts w:ascii="Arial" w:hAnsi="Arial" w:cs="Arial"/>
        </w:rPr>
      </w:pPr>
      <w:r>
        <w:rPr>
          <w:rFonts w:ascii="Arial" w:hAnsi="Arial" w:cs="Arial"/>
        </w:rPr>
        <w:object w:dxaOrig="25260" w:dyaOrig="17865">
          <v:shape id="_x0000_i1074" type="#_x0000_t75" style="width:510.45pt;height:361.3pt" o:ole="">
            <v:imagedata r:id="rId21" o:title=""/>
          </v:shape>
          <o:OLEObject Type="Embed" ProgID="Acrobat.Document.11" ShapeID="_x0000_i1074" DrawAspect="Content" ObjectID="_1538238997" r:id="rId22"/>
        </w:object>
      </w:r>
    </w:p>
    <w:p w:rsidR="008E400D" w:rsidRDefault="008E400D" w:rsidP="00DE4B30">
      <w:pPr>
        <w:jc w:val="center"/>
        <w:rPr>
          <w:rFonts w:ascii="Arial" w:hAnsi="Arial" w:cs="Arial"/>
        </w:rPr>
      </w:pPr>
    </w:p>
    <w:p w:rsidR="008E400D" w:rsidRDefault="008E400D" w:rsidP="00DE4B30">
      <w:pPr>
        <w:jc w:val="center"/>
        <w:rPr>
          <w:rFonts w:ascii="Arial" w:hAnsi="Arial" w:cs="Arial"/>
        </w:rPr>
      </w:pPr>
    </w:p>
    <w:p w:rsidR="00DE4B30" w:rsidRDefault="00DE4B30" w:rsidP="00DE4B30">
      <w:pPr>
        <w:jc w:val="center"/>
        <w:rPr>
          <w:rFonts w:ascii="Arial" w:hAnsi="Arial" w:cs="Arial"/>
        </w:rPr>
      </w:pPr>
    </w:p>
    <w:p w:rsidR="009C4435" w:rsidRDefault="009C4435" w:rsidP="00DE4B30">
      <w:pPr>
        <w:jc w:val="center"/>
        <w:rPr>
          <w:rFonts w:ascii="Arial" w:hAnsi="Arial" w:cs="Arial"/>
          <w:noProof/>
          <w:lang w:eastAsia="es-AR"/>
        </w:rPr>
      </w:pPr>
    </w:p>
    <w:p w:rsidR="009C4435" w:rsidRDefault="009C4435" w:rsidP="00DE4B30">
      <w:pPr>
        <w:jc w:val="center"/>
        <w:rPr>
          <w:rFonts w:ascii="Arial" w:hAnsi="Arial" w:cs="Arial"/>
          <w:noProof/>
          <w:lang w:eastAsia="es-AR"/>
        </w:rPr>
      </w:pPr>
    </w:p>
    <w:p w:rsidR="009C4435" w:rsidRDefault="009C4435" w:rsidP="00DE4B30">
      <w:pPr>
        <w:jc w:val="center"/>
        <w:rPr>
          <w:rFonts w:ascii="Arial" w:hAnsi="Arial" w:cs="Arial"/>
          <w:noProof/>
          <w:lang w:eastAsia="es-AR"/>
        </w:rPr>
      </w:pPr>
    </w:p>
    <w:p w:rsidR="00161C40" w:rsidRDefault="00161C40" w:rsidP="00DE4B30">
      <w:pPr>
        <w:jc w:val="center"/>
        <w:rPr>
          <w:rFonts w:ascii="Arial" w:hAnsi="Arial" w:cs="Arial"/>
        </w:rPr>
      </w:pPr>
      <w:r w:rsidRPr="00575C50">
        <w:rPr>
          <w:rFonts w:ascii="Arial" w:hAnsi="Arial" w:cs="Arial"/>
          <w:noProof/>
          <w:lang w:eastAsia="es-AR"/>
        </w:rPr>
        <w:object w:dxaOrig="25275" w:dyaOrig="17880">
          <v:shape id="_x0000_i1027" type="#_x0000_t75" style="width:483.45pt;height:342pt" o:ole="">
            <v:imagedata r:id="rId23" o:title=""/>
          </v:shape>
          <o:OLEObject Type="Embed" ProgID="Acrobat.Document.11" ShapeID="_x0000_i1027" DrawAspect="Content" ObjectID="_1538238998" r:id="rId24"/>
        </w:object>
      </w:r>
      <w:r w:rsidRPr="00575C50">
        <w:rPr>
          <w:rFonts w:ascii="Arial" w:hAnsi="Arial" w:cs="Arial"/>
        </w:rPr>
        <w:object w:dxaOrig="25275" w:dyaOrig="17880">
          <v:shape id="_x0000_i1028" type="#_x0000_t75" style="width:394.7pt;height:277.7pt" o:ole="">
            <v:imagedata r:id="rId25" o:title=""/>
          </v:shape>
          <o:OLEObject Type="Embed" ProgID="Acrobat.Document.11" ShapeID="_x0000_i1028" DrawAspect="Content" ObjectID="_1538238999" r:id="rId26"/>
        </w:object>
      </w:r>
    </w:p>
    <w:p w:rsidR="00161C40" w:rsidRDefault="00161C40" w:rsidP="00DE4B30">
      <w:pPr>
        <w:jc w:val="center"/>
        <w:rPr>
          <w:rFonts w:ascii="Arial" w:hAnsi="Arial" w:cs="Arial"/>
        </w:rPr>
      </w:pPr>
    </w:p>
    <w:sectPr w:rsidR="00161C40" w:rsidSect="00DB0CF1">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34794"/>
    <w:multiLevelType w:val="hybridMultilevel"/>
    <w:tmpl w:val="8DF802C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4DD40A59"/>
    <w:multiLevelType w:val="hybridMultilevel"/>
    <w:tmpl w:val="848C841A"/>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552F42DC"/>
    <w:multiLevelType w:val="hybridMultilevel"/>
    <w:tmpl w:val="6388E7A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674502C3"/>
    <w:multiLevelType w:val="hybridMultilevel"/>
    <w:tmpl w:val="68669B5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6A47014B"/>
    <w:multiLevelType w:val="hybridMultilevel"/>
    <w:tmpl w:val="4F12F35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7A3349D5"/>
    <w:multiLevelType w:val="hybridMultilevel"/>
    <w:tmpl w:val="18689ED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7B5C4176"/>
    <w:multiLevelType w:val="hybridMultilevel"/>
    <w:tmpl w:val="2436B16C"/>
    <w:lvl w:ilvl="0" w:tplc="6F52287A">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
  </w:num>
  <w:num w:numId="2">
    <w:abstractNumId w:val="5"/>
  </w:num>
  <w:num w:numId="3">
    <w:abstractNumId w:val="6"/>
  </w:num>
  <w:num w:numId="4">
    <w:abstractNumId w:val="2"/>
  </w:num>
  <w:num w:numId="5">
    <w:abstractNumId w:val="3"/>
  </w:num>
  <w:num w:numId="6">
    <w:abstractNumId w:val="0"/>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8"/>
  <w:proofState w:spelling="clean" w:grammar="clean"/>
  <w:defaultTabStop w:val="708"/>
  <w:hyphenationZone w:val="425"/>
  <w:characterSpacingControl w:val="doNotCompress"/>
  <w:compat/>
  <w:rsids>
    <w:rsidRoot w:val="0047659D"/>
    <w:rsid w:val="000718C6"/>
    <w:rsid w:val="00095CCA"/>
    <w:rsid w:val="000A0D04"/>
    <w:rsid w:val="000F0212"/>
    <w:rsid w:val="00144589"/>
    <w:rsid w:val="00161C40"/>
    <w:rsid w:val="00177244"/>
    <w:rsid w:val="001920A1"/>
    <w:rsid w:val="001D34A1"/>
    <w:rsid w:val="00203443"/>
    <w:rsid w:val="0027264C"/>
    <w:rsid w:val="002C040F"/>
    <w:rsid w:val="002D711E"/>
    <w:rsid w:val="00300140"/>
    <w:rsid w:val="0037269A"/>
    <w:rsid w:val="003D1850"/>
    <w:rsid w:val="00415001"/>
    <w:rsid w:val="00460C9C"/>
    <w:rsid w:val="0047659D"/>
    <w:rsid w:val="00491E9C"/>
    <w:rsid w:val="004926BE"/>
    <w:rsid w:val="00504D0D"/>
    <w:rsid w:val="00575C50"/>
    <w:rsid w:val="0059394E"/>
    <w:rsid w:val="005C6F3B"/>
    <w:rsid w:val="00690655"/>
    <w:rsid w:val="006A24AC"/>
    <w:rsid w:val="006A59FD"/>
    <w:rsid w:val="00783F09"/>
    <w:rsid w:val="007F4BAC"/>
    <w:rsid w:val="008136DE"/>
    <w:rsid w:val="008265EF"/>
    <w:rsid w:val="00836EFA"/>
    <w:rsid w:val="008502DC"/>
    <w:rsid w:val="008E400D"/>
    <w:rsid w:val="009177AE"/>
    <w:rsid w:val="009731AD"/>
    <w:rsid w:val="009B37C3"/>
    <w:rsid w:val="009C4435"/>
    <w:rsid w:val="009F28EA"/>
    <w:rsid w:val="00A96A68"/>
    <w:rsid w:val="00B03A87"/>
    <w:rsid w:val="00B115A9"/>
    <w:rsid w:val="00B32A07"/>
    <w:rsid w:val="00B44470"/>
    <w:rsid w:val="00B51B77"/>
    <w:rsid w:val="00BE287C"/>
    <w:rsid w:val="00C2116D"/>
    <w:rsid w:val="00C471AD"/>
    <w:rsid w:val="00C51A1D"/>
    <w:rsid w:val="00CA4B07"/>
    <w:rsid w:val="00CE78DA"/>
    <w:rsid w:val="00D776B9"/>
    <w:rsid w:val="00DB0CF1"/>
    <w:rsid w:val="00DD2D88"/>
    <w:rsid w:val="00DD3677"/>
    <w:rsid w:val="00DE4B30"/>
    <w:rsid w:val="00DF190B"/>
    <w:rsid w:val="00E31245"/>
    <w:rsid w:val="00E74D7A"/>
    <w:rsid w:val="00EA490D"/>
    <w:rsid w:val="00EB29F3"/>
    <w:rsid w:val="00F052CD"/>
    <w:rsid w:val="00F407F1"/>
    <w:rsid w:val="00F41B99"/>
    <w:rsid w:val="00F4504F"/>
    <w:rsid w:val="00FC1DF6"/>
    <w:rsid w:val="00FD7007"/>
    <w:rsid w:val="00FF7A41"/>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imes New Roman"/>
        <w:sz w:val="24"/>
        <w:lang w:val="es-A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CF1"/>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7659D"/>
    <w:pPr>
      <w:ind w:left="720"/>
      <w:contextualSpacing/>
    </w:pPr>
  </w:style>
  <w:style w:type="paragraph" w:styleId="Textodeglobo">
    <w:name w:val="Balloon Text"/>
    <w:basedOn w:val="Normal"/>
    <w:link w:val="TextodegloboCar"/>
    <w:uiPriority w:val="99"/>
    <w:semiHidden/>
    <w:unhideWhenUsed/>
    <w:rsid w:val="00504D0D"/>
    <w:rPr>
      <w:rFonts w:ascii="Tahoma" w:hAnsi="Tahoma" w:cs="Tahoma"/>
      <w:sz w:val="16"/>
      <w:szCs w:val="16"/>
    </w:rPr>
  </w:style>
  <w:style w:type="character" w:customStyle="1" w:styleId="TextodegloboCar">
    <w:name w:val="Texto de globo Car"/>
    <w:basedOn w:val="Fuentedeprrafopredeter"/>
    <w:link w:val="Textodeglobo"/>
    <w:uiPriority w:val="99"/>
    <w:semiHidden/>
    <w:rsid w:val="00504D0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emf"/><Relationship Id="rId18" Type="http://schemas.openxmlformats.org/officeDocument/2006/relationships/oleObject" Target="embeddings/oleObject7.bin"/><Relationship Id="rId26" Type="http://schemas.openxmlformats.org/officeDocument/2006/relationships/oleObject" Target="embeddings/oleObject11.bin"/><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image" Target="media/image2.emf"/><Relationship Id="rId12" Type="http://schemas.openxmlformats.org/officeDocument/2006/relationships/oleObject" Target="embeddings/oleObject4.bin"/><Relationship Id="rId17" Type="http://schemas.openxmlformats.org/officeDocument/2006/relationships/image" Target="media/image7.emf"/><Relationship Id="rId25"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24" Type="http://schemas.openxmlformats.org/officeDocument/2006/relationships/oleObject" Target="embeddings/oleObject10.bin"/><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theme" Target="theme/theme1.xml"/><Relationship Id="rId10" Type="http://schemas.openxmlformats.org/officeDocument/2006/relationships/oleObject" Target="embeddings/oleObject3.bin"/><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842</Words>
  <Characters>4636</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dc:creator>
  <cp:lastModifiedBy>Eduardo</cp:lastModifiedBy>
  <cp:revision>3</cp:revision>
  <dcterms:created xsi:type="dcterms:W3CDTF">2016-10-17T22:48:00Z</dcterms:created>
  <dcterms:modified xsi:type="dcterms:W3CDTF">2016-10-17T22:48:00Z</dcterms:modified>
</cp:coreProperties>
</file>