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C1A" w:rsidRPr="00605C1A" w:rsidRDefault="00605C1A" w:rsidP="00605C1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F6EC0"/>
          <w:sz w:val="41"/>
          <w:szCs w:val="41"/>
          <w:lang w:eastAsia="es-AR"/>
        </w:rPr>
      </w:pPr>
      <w:r w:rsidRPr="00605C1A">
        <w:rPr>
          <w:rFonts w:ascii="Arial" w:eastAsia="Times New Roman" w:hAnsi="Arial" w:cs="Arial"/>
          <w:b/>
          <w:bCs/>
          <w:color w:val="3F6EC0"/>
          <w:sz w:val="41"/>
          <w:szCs w:val="41"/>
          <w:lang w:eastAsia="es-AR"/>
        </w:rPr>
        <w:t> </w:t>
      </w:r>
    </w:p>
    <w:p w:rsidR="00605C1A" w:rsidRDefault="00605C1A" w:rsidP="00605C1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F6EC0"/>
          <w:sz w:val="41"/>
          <w:szCs w:val="41"/>
          <w:lang w:eastAsia="es-AR"/>
        </w:rPr>
      </w:pPr>
      <w:r w:rsidRPr="00605C1A">
        <w:rPr>
          <w:rFonts w:ascii="Arial" w:eastAsia="Times New Roman" w:hAnsi="Arial" w:cs="Arial"/>
          <w:b/>
          <w:bCs/>
          <w:color w:val="3F6EC0"/>
          <w:sz w:val="41"/>
          <w:szCs w:val="41"/>
          <w:lang w:eastAsia="es-AR"/>
        </w:rPr>
        <w:t>GUIA DE PROBLEMAS A RESOLVER</w:t>
      </w:r>
      <w:r>
        <w:rPr>
          <w:rFonts w:ascii="Arial" w:eastAsia="Times New Roman" w:hAnsi="Arial" w:cs="Arial"/>
          <w:b/>
          <w:bCs/>
          <w:color w:val="3F6EC0"/>
          <w:sz w:val="41"/>
          <w:szCs w:val="41"/>
          <w:lang w:eastAsia="es-AR"/>
        </w:rPr>
        <w:t>: rotaciones</w:t>
      </w:r>
    </w:p>
    <w:p w:rsidR="00605C1A" w:rsidRPr="00605C1A" w:rsidRDefault="00605C1A" w:rsidP="00605C1A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3F6EC0"/>
          <w:sz w:val="41"/>
          <w:szCs w:val="41"/>
          <w:lang w:eastAsia="es-AR"/>
        </w:rPr>
      </w:pPr>
      <w:bookmarkStart w:id="0" w:name="_GoBack"/>
      <w:bookmarkEnd w:id="0"/>
    </w:p>
    <w:p w:rsidR="00605C1A" w:rsidRPr="00605C1A" w:rsidRDefault="00605C1A" w:rsidP="00605C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Las numeraciones y capítulos se refieren a los que figuran al final del libro recomendado por la cátedra como texto principal: </w:t>
      </w:r>
      <w:r w:rsidRPr="00605C1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es-AR"/>
        </w:rPr>
        <w:t>FISICA UNIVERSITARIA –</w:t>
      </w:r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 Sears – </w:t>
      </w:r>
      <w:proofErr w:type="spellStart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Zemansky</w:t>
      </w:r>
      <w:proofErr w:type="spellEnd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Young – </w:t>
      </w:r>
      <w:proofErr w:type="spellStart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Freedman</w:t>
      </w:r>
      <w:proofErr w:type="spellEnd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; Volumen I</w:t>
      </w:r>
      <w:proofErr w:type="gramStart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 -</w:t>
      </w:r>
      <w:proofErr w:type="gramEnd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Editorial: </w:t>
      </w:r>
      <w:proofErr w:type="spellStart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Adidson</w:t>
      </w:r>
      <w:proofErr w:type="spellEnd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Wesley </w:t>
      </w:r>
      <w:proofErr w:type="spellStart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Longman</w:t>
      </w:r>
      <w:proofErr w:type="spellEnd"/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 xml:space="preserve"> – Edición 2005.</w:t>
      </w:r>
    </w:p>
    <w:p w:rsidR="00605C1A" w:rsidRPr="00605C1A" w:rsidRDefault="00605C1A" w:rsidP="00605C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  <w:r w:rsidRPr="00605C1A">
        <w:rPr>
          <w:rFonts w:ascii="Arial" w:eastAsia="Times New Roman" w:hAnsi="Arial" w:cs="Arial"/>
          <w:color w:val="000000"/>
          <w:sz w:val="18"/>
          <w:szCs w:val="18"/>
          <w:lang w:eastAsia="es-AR"/>
        </w:rPr>
        <w:t> </w:t>
      </w:r>
    </w:p>
    <w:p w:rsidR="00605C1A" w:rsidRPr="00605C1A" w:rsidRDefault="00605C1A" w:rsidP="00605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05C1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AR"/>
        </w:rPr>
        <w:t>Capítulo 9: </w:t>
      </w:r>
    </w:p>
    <w:p w:rsidR="00605C1A" w:rsidRPr="00605C1A" w:rsidRDefault="00605C1A" w:rsidP="00605C1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AR"/>
        </w:rPr>
      </w:pP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color w:val="000000"/>
          <w:sz w:val="18"/>
          <w:szCs w:val="18"/>
          <w:lang w:eastAsia="es-AR"/>
        </w:rPr>
        <w:t>Rotación del cuerpo rígido</w:t>
      </w: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color w:val="000000"/>
          <w:sz w:val="18"/>
          <w:szCs w:val="18"/>
          <w:lang w:eastAsia="es-AR"/>
        </w:rPr>
        <w:t>6 – 8 - 19 – 25 - 26 – 30 – 37 – 42 – 55 - 66 – 69 – 77 - 79 – 83 - 85 </w:t>
      </w: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es-AR"/>
        </w:rPr>
        <w:t>Capítulo 10</w:t>
      </w: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color w:val="000000"/>
          <w:sz w:val="18"/>
          <w:szCs w:val="18"/>
          <w:lang w:eastAsia="es-AR"/>
        </w:rPr>
        <w:t>Dinámica del Movimiento rotacional</w:t>
      </w: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color w:val="000000"/>
          <w:sz w:val="18"/>
          <w:szCs w:val="18"/>
          <w:lang w:eastAsia="es-AR"/>
        </w:rPr>
        <w:t>5 – 13 – 14 - 16 – 22 – 23 – 32 – 34 – 39 - 44 – 56 – 63 – 73 – 75 - 83  </w:t>
      </w: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b/>
          <w:bCs/>
          <w:color w:val="000000"/>
          <w:sz w:val="18"/>
          <w:szCs w:val="18"/>
          <w:bdr w:val="none" w:sz="0" w:space="0" w:color="auto" w:frame="1"/>
          <w:lang w:eastAsia="es-AR"/>
        </w:rPr>
        <w:t>Capítulo 11</w:t>
      </w: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color w:val="000000"/>
          <w:sz w:val="18"/>
          <w:szCs w:val="18"/>
          <w:lang w:eastAsia="es-AR"/>
        </w:rPr>
        <w:t>Equilibrio y elasticidad</w:t>
      </w:r>
    </w:p>
    <w:p w:rsidR="00605C1A" w:rsidRPr="00605C1A" w:rsidRDefault="00605C1A" w:rsidP="00605C1A">
      <w:pPr>
        <w:spacing w:after="0" w:line="240" w:lineRule="auto"/>
        <w:rPr>
          <w:rFonts w:ascii="inherit" w:eastAsia="Times New Roman" w:hAnsi="inherit" w:cs="Arial"/>
          <w:color w:val="000000"/>
          <w:sz w:val="18"/>
          <w:szCs w:val="18"/>
          <w:lang w:eastAsia="es-AR"/>
        </w:rPr>
      </w:pPr>
      <w:r w:rsidRPr="00605C1A">
        <w:rPr>
          <w:rFonts w:ascii="inherit" w:eastAsia="Times New Roman" w:hAnsi="inherit" w:cs="Arial"/>
          <w:color w:val="000000"/>
          <w:sz w:val="18"/>
          <w:szCs w:val="18"/>
          <w:lang w:eastAsia="es-AR"/>
        </w:rPr>
        <w:t> 4 – 8 – 10 – 12 – 14 – 20 – 24 – 28 – 36 – 39 – 59 – 65 – 66 – 68 - 92 </w:t>
      </w:r>
    </w:p>
    <w:p w:rsidR="00937203" w:rsidRDefault="00937203"/>
    <w:sectPr w:rsidR="00937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1A"/>
    <w:rsid w:val="00605C1A"/>
    <w:rsid w:val="0093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A717F0F-DFAC-4B1D-899B-13C8EDBF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605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05C1A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60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605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2020-04-17T14:51:00Z</dcterms:created>
  <dcterms:modified xsi:type="dcterms:W3CDTF">2020-04-17T14:52:00Z</dcterms:modified>
</cp:coreProperties>
</file>