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334" w:rsidRPr="00FF0644" w:rsidRDefault="00BE0E9C" w:rsidP="00BE0E9C">
      <w:pPr>
        <w:pStyle w:val="centro"/>
        <w:spacing w:before="0" w:beforeAutospacing="0" w:after="0" w:afterAutospacing="0"/>
        <w:jc w:val="center"/>
        <w:rPr>
          <w:b/>
          <w:color w:val="000000" w:themeColor="text1"/>
          <w:sz w:val="32"/>
          <w:szCs w:val="32"/>
        </w:rPr>
      </w:pPr>
      <w:r>
        <w:rPr>
          <w:b/>
          <w:color w:val="000000" w:themeColor="text1"/>
          <w:sz w:val="32"/>
          <w:szCs w:val="32"/>
        </w:rPr>
        <w:t xml:space="preserve">Parte 3: </w:t>
      </w:r>
      <w:r w:rsidR="00DC0334" w:rsidRPr="00FF0644">
        <w:rPr>
          <w:b/>
          <w:color w:val="000000" w:themeColor="text1"/>
          <w:sz w:val="32"/>
          <w:szCs w:val="32"/>
        </w:rPr>
        <w:t>Cálculo de instalaciones de alumbrado</w:t>
      </w:r>
    </w:p>
    <w:p w:rsidR="00DC0334" w:rsidRDefault="00DC0334" w:rsidP="00215BAC">
      <w:pPr>
        <w:pStyle w:val="NormalWeb"/>
        <w:spacing w:before="0" w:beforeAutospacing="0" w:after="0" w:afterAutospacing="0"/>
        <w:rPr>
          <w:color w:val="000000" w:themeColor="text1"/>
        </w:rPr>
      </w:pPr>
      <w:r w:rsidRPr="00C90CE1">
        <w:rPr>
          <w:color w:val="000000" w:themeColor="text1"/>
        </w:rPr>
        <w:t xml:space="preserve">El cálculo de los niveles de iluminación de una instalación de alumbrado de interiores es bastante sencillo. A menudo bastará con obtener el valor medio del alumbrado general usando el </w:t>
      </w:r>
      <w:hyperlink r:id="rId9" w:anchor="mlum" w:history="1">
        <w:r w:rsidRPr="00C90CE1">
          <w:rPr>
            <w:rStyle w:val="Hipervnculo"/>
            <w:b/>
            <w:color w:val="000000" w:themeColor="text1"/>
            <w:u w:val="none"/>
          </w:rPr>
          <w:t>método de los lúmenes</w:t>
        </w:r>
      </w:hyperlink>
      <w:r w:rsidRPr="00C90CE1">
        <w:rPr>
          <w:color w:val="000000" w:themeColor="text1"/>
        </w:rPr>
        <w:t>. Para los casos en que requiramos una mayor precisión o necesitemos conocer los valores de las iluminancias en algunos puntos concretos como pasa en el alumbrado general localizado o el alumbrado localizado recurriremos al </w:t>
      </w:r>
      <w:r w:rsidRPr="00C90CE1">
        <w:rPr>
          <w:rStyle w:val="apple-converted-space"/>
          <w:color w:val="000000" w:themeColor="text1"/>
        </w:rPr>
        <w:t> </w:t>
      </w:r>
      <w:hyperlink r:id="rId10" w:anchor="ptoxpto" w:history="1">
        <w:r w:rsidRPr="00C90CE1">
          <w:rPr>
            <w:rStyle w:val="Hipervnculo"/>
            <w:b/>
            <w:color w:val="000000" w:themeColor="text1"/>
            <w:u w:val="none"/>
          </w:rPr>
          <w:t>método del punto por punto</w:t>
        </w:r>
      </w:hyperlink>
      <w:r w:rsidRPr="00C90CE1">
        <w:rPr>
          <w:color w:val="000000" w:themeColor="text1"/>
        </w:rPr>
        <w:t>.</w:t>
      </w:r>
    </w:p>
    <w:p w:rsidR="00215BAC" w:rsidRPr="00C90CE1" w:rsidRDefault="00215BAC" w:rsidP="00215BAC">
      <w:pPr>
        <w:pStyle w:val="NormalWeb"/>
        <w:spacing w:before="0" w:beforeAutospacing="0" w:after="0" w:afterAutospacing="0"/>
        <w:rPr>
          <w:color w:val="000000" w:themeColor="text1"/>
        </w:rPr>
      </w:pPr>
    </w:p>
    <w:p w:rsidR="00DC0334" w:rsidRPr="00FF0644" w:rsidRDefault="00DC0334" w:rsidP="00C347E2">
      <w:pPr>
        <w:pStyle w:val="Ttulo3"/>
        <w:numPr>
          <w:ilvl w:val="0"/>
          <w:numId w:val="41"/>
        </w:numPr>
        <w:spacing w:before="0" w:beforeAutospacing="0" w:after="0" w:afterAutospacing="0"/>
        <w:ind w:left="284" w:hanging="284"/>
        <w:rPr>
          <w:color w:val="000000" w:themeColor="text1"/>
          <w:sz w:val="28"/>
          <w:szCs w:val="28"/>
        </w:rPr>
      </w:pPr>
      <w:bookmarkStart w:id="0" w:name="mlum"/>
      <w:bookmarkEnd w:id="0"/>
      <w:r w:rsidRPr="00FF0644">
        <w:rPr>
          <w:color w:val="000000" w:themeColor="text1"/>
          <w:sz w:val="28"/>
          <w:szCs w:val="28"/>
        </w:rPr>
        <w:t>Método de los lúmenes</w:t>
      </w:r>
    </w:p>
    <w:p w:rsidR="00DC0334" w:rsidRPr="00C90CE1" w:rsidRDefault="00DC0334" w:rsidP="00215BAC">
      <w:pPr>
        <w:pStyle w:val="NormalWeb"/>
        <w:spacing w:before="0" w:beforeAutospacing="0" w:after="0" w:afterAutospacing="0"/>
        <w:rPr>
          <w:color w:val="000000" w:themeColor="text1"/>
        </w:rPr>
      </w:pPr>
      <w:r w:rsidRPr="00C90CE1">
        <w:rPr>
          <w:color w:val="000000" w:themeColor="text1"/>
        </w:rPr>
        <w:t>La finalidad de este método es calcular el valor medio en servicio de la iluminancia en un local iluminado con alumbrado general. Es muy práctico y fácil de usar, y por ello se utiliza mucho en la iluminación de interiores cuando la precisión necesaria no es muy alta como ocurre en la mayoría de los casos.</w:t>
      </w:r>
    </w:p>
    <w:p w:rsidR="00DC0334" w:rsidRDefault="00DC0334" w:rsidP="00C90CE1">
      <w:pPr>
        <w:pStyle w:val="NormalWeb"/>
        <w:rPr>
          <w:color w:val="000000" w:themeColor="text1"/>
        </w:rPr>
      </w:pPr>
      <w:r w:rsidRPr="00C90CE1">
        <w:rPr>
          <w:color w:val="000000" w:themeColor="text1"/>
        </w:rPr>
        <w:t>El proceso a seguir se puede explicar mediante el siguiente diagrama de bloques:</w:t>
      </w:r>
    </w:p>
    <w:p w:rsidR="00DC0334" w:rsidRPr="00C90CE1" w:rsidRDefault="00DC0334" w:rsidP="00C90CE1">
      <w:pPr>
        <w:pStyle w:val="centro"/>
        <w:rPr>
          <w:color w:val="000000" w:themeColor="text1"/>
        </w:rPr>
      </w:pPr>
      <w:r w:rsidRPr="00C90CE1">
        <w:rPr>
          <w:noProof/>
          <w:color w:val="000000" w:themeColor="text1"/>
        </w:rPr>
        <w:drawing>
          <wp:inline distT="0" distB="0" distL="0" distR="0" wp14:anchorId="123C8A58" wp14:editId="37940C44">
            <wp:extent cx="6215294" cy="1407381"/>
            <wp:effectExtent l="0" t="0" r="0" b="0"/>
            <wp:docPr id="153" name="Imagen 153" descr="Diagrama de fl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iagrama de flujo"/>
                    <pic:cNvPicPr>
                      <a:picLocks noChangeAspect="1" noChangeArrowheads="1"/>
                    </pic:cNvPicPr>
                  </pic:nvPicPr>
                  <pic:blipFill>
                    <a:blip r:embed="rId11" cstate="print"/>
                    <a:srcRect/>
                    <a:stretch>
                      <a:fillRect/>
                    </a:stretch>
                  </pic:blipFill>
                  <pic:spPr bwMode="auto">
                    <a:xfrm>
                      <a:off x="0" y="0"/>
                      <a:ext cx="6215786" cy="1407492"/>
                    </a:xfrm>
                    <a:prstGeom prst="rect">
                      <a:avLst/>
                    </a:prstGeom>
                    <a:noFill/>
                    <a:ln w="9525">
                      <a:noFill/>
                      <a:miter lim="800000"/>
                      <a:headEnd/>
                      <a:tailEnd/>
                    </a:ln>
                  </pic:spPr>
                </pic:pic>
              </a:graphicData>
            </a:graphic>
          </wp:inline>
        </w:drawing>
      </w:r>
    </w:p>
    <w:p w:rsidR="007D6F8E" w:rsidRDefault="004C4058" w:rsidP="00C90CE1">
      <w:pPr>
        <w:pStyle w:val="Ttulo4"/>
        <w:rPr>
          <w:rFonts w:ascii="Times New Roman" w:hAnsi="Times New Roman" w:cs="Times New Roman"/>
          <w:i w:val="0"/>
          <w:color w:val="000000" w:themeColor="text1"/>
          <w:sz w:val="24"/>
          <w:szCs w:val="24"/>
        </w:rPr>
      </w:pPr>
      <w:bookmarkStart w:id="1" w:name="entrada"/>
      <w:bookmarkEnd w:id="1"/>
      <w:r>
        <w:rPr>
          <w:noProof/>
        </w:rPr>
        <w:lastRenderedPageBreak/>
        <w:pict>
          <v:shapetype id="_x0000_t202" coordsize="21600,21600" o:spt="202" path="m,l,21600r21600,l21600,xe">
            <v:stroke joinstyle="miter"/>
            <v:path gradientshapeok="t" o:connecttype="rect"/>
          </v:shapetype>
          <v:shape id="_x0000_s1056" type="#_x0000_t202" style="position:absolute;margin-left:276.6pt;margin-top:209.3pt;width:36.9pt;height:45.05pt;z-index:251674624;visibility:visible;mso-wrap-distance-left:9pt;mso-wrap-distance-top:0;mso-wrap-distance-right:9pt;mso-wrap-distance-bottom:0;mso-position-horizontal-relative:text;mso-position-vertical-relative:text;mso-width-relative:margin;mso-height-relative:margin;v-text-anchor:top" stroked="f">
            <v:textbox>
              <w:txbxContent>
                <w:p w:rsidR="007D6F8E" w:rsidRDefault="004C4058">
                  <w:pPr>
                    <w:rPr>
                      <w:rFonts w:ascii="Times New Roman" w:hAnsi="Times New Roman" w:cs="Times New Roman"/>
                      <w:b/>
                    </w:rPr>
                  </w:pPr>
                  <w:r>
                    <w:rPr>
                      <w:rFonts w:ascii="Times New Roman" w:hAnsi="Times New Roman" w:cs="Times New Roman"/>
                      <w:b/>
                    </w:rPr>
                    <w:t>(</w:t>
                  </w:r>
                  <w:r w:rsidR="007D6F8E">
                    <w:rPr>
                      <w:rFonts w:ascii="Times New Roman" w:hAnsi="Times New Roman" w:cs="Times New Roman"/>
                      <w:b/>
                    </w:rPr>
                    <w:t>k</w:t>
                  </w:r>
                  <w:r>
                    <w:rPr>
                      <w:rFonts w:ascii="Times New Roman" w:hAnsi="Times New Roman" w:cs="Times New Roman"/>
                      <w:b/>
                    </w:rPr>
                    <w:t>)</w:t>
                  </w:r>
                </w:p>
                <w:p w:rsidR="007D6F8E" w:rsidRDefault="004C4058">
                  <w:pPr>
                    <w:rPr>
                      <w:rFonts w:ascii="Times New Roman" w:hAnsi="Times New Roman" w:cs="Times New Roman"/>
                      <w:b/>
                    </w:rPr>
                  </w:pPr>
                  <w:r>
                    <w:rPr>
                      <w:rFonts w:ascii="Times New Roman" w:hAnsi="Times New Roman" w:cs="Times New Roman"/>
                      <w:b/>
                    </w:rPr>
                    <w:t>(</w:t>
                  </w:r>
                  <w:r w:rsidR="007D6F8E" w:rsidRPr="007D6F8E">
                    <w:rPr>
                      <w:rFonts w:ascii="Times New Roman" w:hAnsi="Times New Roman" w:cs="Times New Roman"/>
                      <w:b/>
                    </w:rPr>
                    <w:t>η</w:t>
                  </w:r>
                  <w:r>
                    <w:rPr>
                      <w:rFonts w:ascii="Times New Roman" w:hAnsi="Times New Roman" w:cs="Times New Roman"/>
                      <w:b/>
                    </w:rPr>
                    <w:t>)</w:t>
                  </w:r>
                </w:p>
                <w:p w:rsidR="007D6F8E" w:rsidRPr="007D6F8E" w:rsidRDefault="004C4058">
                  <w:pPr>
                    <w:rPr>
                      <w:rFonts w:ascii="Times New Roman" w:hAnsi="Times New Roman" w:cs="Times New Roman"/>
                      <w:b/>
                    </w:rPr>
                  </w:pPr>
                  <w:r>
                    <w:rPr>
                      <w:rFonts w:ascii="Times New Roman" w:hAnsi="Times New Roman" w:cs="Times New Roman"/>
                      <w:b/>
                    </w:rPr>
                    <w:t>(</w:t>
                  </w:r>
                  <w:proofErr w:type="spellStart"/>
                  <w:proofErr w:type="gramStart"/>
                  <w:r>
                    <w:rPr>
                      <w:rFonts w:ascii="Times New Roman" w:hAnsi="Times New Roman" w:cs="Times New Roman"/>
                      <w:b/>
                    </w:rPr>
                    <w:t>fm</w:t>
                  </w:r>
                  <w:proofErr w:type="spellEnd"/>
                  <w:proofErr w:type="gramEnd"/>
                  <w:r>
                    <w:rPr>
                      <w:rFonts w:ascii="Times New Roman" w:hAnsi="Times New Roman" w:cs="Times New Roman"/>
                      <w:b/>
                    </w:rPr>
                    <w:t>)</w:t>
                  </w:r>
                </w:p>
              </w:txbxContent>
            </v:textbox>
          </v:shape>
        </w:pict>
      </w:r>
      <w:r w:rsidR="00E41FBF">
        <w:rPr>
          <w:noProof/>
          <w:lang w:eastAsia="es-AR"/>
        </w:rPr>
        <w:pict>
          <v:shape id="_x0000_s1069" type="#_x0000_t202" style="position:absolute;margin-left:259.6pt;margin-top:383.2pt;width:28.4pt;height:21.9pt;z-index:251678720;visibility:visible;mso-wrap-distance-left:9pt;mso-wrap-distance-top:0;mso-wrap-distance-right:9pt;mso-wrap-distance-bottom:0;mso-position-horizontal-relative:text;mso-position-vertical-relative:text;mso-width-relative:margin;mso-height-relative:margin;v-text-anchor:top" stroked="f">
            <v:textbox style="mso-next-textbox:#_x0000_s1069">
              <w:txbxContent>
                <w:p w:rsidR="00FD5050" w:rsidRPr="007D6F8E" w:rsidRDefault="004C4058" w:rsidP="00FD5050">
                  <w:pPr>
                    <w:rPr>
                      <w:rFonts w:ascii="Times New Roman" w:hAnsi="Times New Roman" w:cs="Times New Roman"/>
                      <w:b/>
                    </w:rPr>
                  </w:pPr>
                  <m:oMathPara>
                    <m:oMath>
                      <m:r>
                        <m:rPr>
                          <m:sty m:val="bi"/>
                        </m:rP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m:t>
                          </m:r>
                        </m:e>
                        <m:sub>
                          <m:r>
                            <m:rPr>
                              <m:sty m:val="bi"/>
                            </m:rPr>
                            <w:rPr>
                              <w:rFonts w:ascii="Cambria Math" w:hAnsi="Cambria Math" w:cs="Times New Roman"/>
                            </w:rPr>
                            <m:t>T</m:t>
                          </m:r>
                        </m:sub>
                      </m:sSub>
                      <m:r>
                        <m:rPr>
                          <m:sty m:val="bi"/>
                        </m:rPr>
                        <w:rPr>
                          <w:rFonts w:ascii="Cambria Math" w:hAnsi="Cambria Math" w:cs="Times New Roman"/>
                        </w:rPr>
                        <m:t>)</m:t>
                      </m:r>
                    </m:oMath>
                  </m:oMathPara>
                </w:p>
              </w:txbxContent>
            </v:textbox>
          </v:shape>
        </w:pict>
      </w:r>
      <w:r w:rsidR="00E41FBF">
        <w:rPr>
          <w:noProof/>
        </w:rPr>
        <w:pict>
          <v:shape id="_x0000_s1068" type="#_x0000_t202" style="position:absolute;margin-left:-47.25pt;margin-top:-3.35pt;width:102.05pt;height:36.35pt;z-index:251677696;visibility:visible;mso-wrap-distance-left:9pt;mso-wrap-distance-top:0;mso-wrap-distance-right:9pt;mso-wrap-distance-bottom:0;mso-position-horizontal-relative:text;mso-position-vertical-relative:text;mso-width-relative:margin;mso-height-relative:margin;v-text-anchor:top" stroked="f">
            <v:textbox>
              <w:txbxContent>
                <w:p w:rsidR="00BE5786" w:rsidRDefault="00BE5786"/>
              </w:txbxContent>
            </v:textbox>
          </v:shape>
        </w:pict>
      </w:r>
      <w:r w:rsidR="00E41FBF">
        <w:rPr>
          <w:noProof/>
          <w:lang w:eastAsia="es-AR"/>
        </w:rPr>
        <w:pict>
          <v:shape id="_x0000_s1057" type="#_x0000_t202" style="position:absolute;margin-left:240.55pt;margin-top:289.3pt;width:28.4pt;height:21.9pt;z-index:251675648;visibility:visible;mso-wrap-distance-left:9pt;mso-wrap-distance-top:0;mso-wrap-distance-right:9pt;mso-wrap-distance-bottom:0;mso-position-horizontal-relative:text;mso-position-vertical-relative:text;mso-width-relative:margin;mso-height-relative:margin;v-text-anchor:top" stroked="f">
            <v:textbox style="mso-next-textbox:#_x0000_s1057">
              <w:txbxContent>
                <w:p w:rsidR="007D6F8E" w:rsidRPr="007D6F8E" w:rsidRDefault="00E41FBF" w:rsidP="007D6F8E">
                  <w:pPr>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m:t>
                          </m:r>
                          <m:r>
                            <m:rPr>
                              <m:sty m:val="bi"/>
                            </m:rPr>
                            <w:rPr>
                              <w:rFonts w:ascii="Cambria Math" w:hAnsi="Cambria Math" w:cs="Times New Roman"/>
                            </w:rPr>
                            <m:t>∅</m:t>
                          </m:r>
                        </m:e>
                        <m:sub>
                          <m:r>
                            <m:rPr>
                              <m:sty m:val="bi"/>
                            </m:rPr>
                            <w:rPr>
                              <w:rFonts w:ascii="Cambria Math" w:hAnsi="Cambria Math" w:cs="Times New Roman"/>
                            </w:rPr>
                            <m:t>T</m:t>
                          </m:r>
                        </m:sub>
                      </m:sSub>
                      <m:r>
                        <m:rPr>
                          <m:sty m:val="bi"/>
                        </m:rPr>
                        <w:rPr>
                          <w:rFonts w:ascii="Cambria Math" w:hAnsi="Cambria Math" w:cs="Times New Roman"/>
                        </w:rPr>
                        <m:t>)</m:t>
                      </m:r>
                    </m:oMath>
                  </m:oMathPara>
                </w:p>
              </w:txbxContent>
            </v:textbox>
          </v:shape>
        </w:pict>
      </w:r>
      <w:r w:rsidR="007D6F8E">
        <w:rPr>
          <w:rFonts w:ascii="Times New Roman" w:hAnsi="Times New Roman" w:cs="Times New Roman"/>
          <w:i w:val="0"/>
          <w:noProof/>
          <w:color w:val="000000" w:themeColor="text1"/>
          <w:sz w:val="24"/>
          <w:szCs w:val="24"/>
          <w:lang w:eastAsia="es-AR"/>
        </w:rPr>
        <w:drawing>
          <wp:inline distT="0" distB="0" distL="0" distR="0" wp14:anchorId="6F42F6AE" wp14:editId="76FE6E43">
            <wp:extent cx="6151880" cy="789192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880" cy="7891929"/>
                    </a:xfrm>
                    <a:prstGeom prst="rect">
                      <a:avLst/>
                    </a:prstGeom>
                    <a:noFill/>
                    <a:ln>
                      <a:noFill/>
                    </a:ln>
                  </pic:spPr>
                </pic:pic>
              </a:graphicData>
            </a:graphic>
          </wp:inline>
        </w:drawing>
      </w:r>
    </w:p>
    <w:p w:rsidR="00DC0334" w:rsidRPr="00215BAC" w:rsidRDefault="00DC0334" w:rsidP="00C90CE1">
      <w:pPr>
        <w:pStyle w:val="Ttulo4"/>
        <w:rPr>
          <w:rFonts w:ascii="Times New Roman" w:hAnsi="Times New Roman" w:cs="Times New Roman"/>
          <w:i w:val="0"/>
          <w:color w:val="000000" w:themeColor="text1"/>
          <w:sz w:val="24"/>
          <w:szCs w:val="24"/>
        </w:rPr>
      </w:pPr>
      <w:r w:rsidRPr="00215BAC">
        <w:rPr>
          <w:rFonts w:ascii="Times New Roman" w:hAnsi="Times New Roman" w:cs="Times New Roman"/>
          <w:i w:val="0"/>
          <w:color w:val="000000" w:themeColor="text1"/>
          <w:sz w:val="24"/>
          <w:szCs w:val="24"/>
        </w:rPr>
        <w:lastRenderedPageBreak/>
        <w:t>Datos de entrada</w:t>
      </w:r>
    </w:p>
    <w:p w:rsidR="00D13D91" w:rsidRPr="003F5076" w:rsidRDefault="00D13D91" w:rsidP="00D13D91">
      <w:pPr>
        <w:pStyle w:val="Prrafodelista"/>
        <w:numPr>
          <w:ilvl w:val="0"/>
          <w:numId w:val="39"/>
        </w:numPr>
        <w:ind w:left="426" w:hanging="426"/>
        <w:rPr>
          <w:rFonts w:ascii="Times New Roman" w:hAnsi="Times New Roman" w:cs="Times New Roman"/>
          <w:b/>
          <w:color w:val="000000" w:themeColor="text1"/>
          <w:sz w:val="24"/>
          <w:szCs w:val="24"/>
        </w:rPr>
      </w:pPr>
      <w:r w:rsidRPr="003F5076">
        <w:rPr>
          <w:rFonts w:ascii="Times New Roman" w:hAnsi="Times New Roman" w:cs="Times New Roman"/>
          <w:b/>
          <w:color w:val="000000" w:themeColor="text1"/>
          <w:sz w:val="24"/>
          <w:szCs w:val="24"/>
        </w:rPr>
        <w:t>Determinación de las dimensiones del local.</w:t>
      </w:r>
    </w:p>
    <w:p w:rsidR="00DC0334" w:rsidRPr="00D13D91" w:rsidRDefault="00D13D91" w:rsidP="00D13D9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 d</w:t>
      </w:r>
      <w:r w:rsidR="00DC0334" w:rsidRPr="00D13D91">
        <w:rPr>
          <w:rFonts w:ascii="Times New Roman" w:hAnsi="Times New Roman" w:cs="Times New Roman"/>
          <w:color w:val="000000" w:themeColor="text1"/>
          <w:sz w:val="24"/>
          <w:szCs w:val="24"/>
        </w:rPr>
        <w:t>imensiones del local y la altura del plano de trabajo (la altura del suelo a la superficie de la mesa de trabajo)</w:t>
      </w:r>
      <w:r w:rsidR="002C0DD1">
        <w:rPr>
          <w:rFonts w:ascii="Times New Roman" w:hAnsi="Times New Roman" w:cs="Times New Roman"/>
          <w:color w:val="000000" w:themeColor="text1"/>
          <w:sz w:val="24"/>
          <w:szCs w:val="24"/>
        </w:rPr>
        <w:t xml:space="preserve">. Generalmente se toma este valor en </w:t>
      </w:r>
      <w:r w:rsidR="00DC0334" w:rsidRPr="00D13D91">
        <w:rPr>
          <w:rFonts w:ascii="Times New Roman" w:hAnsi="Times New Roman" w:cs="Times New Roman"/>
          <w:color w:val="000000" w:themeColor="text1"/>
          <w:sz w:val="24"/>
          <w:szCs w:val="24"/>
        </w:rPr>
        <w:t>0</w:t>
      </w:r>
      <w:r w:rsidR="00940733">
        <w:rPr>
          <w:rFonts w:ascii="Times New Roman" w:hAnsi="Times New Roman" w:cs="Times New Roman"/>
          <w:color w:val="000000" w:themeColor="text1"/>
          <w:sz w:val="24"/>
          <w:szCs w:val="24"/>
        </w:rPr>
        <w:t>,</w:t>
      </w:r>
      <w:r w:rsidR="00DC0334" w:rsidRPr="00D13D91">
        <w:rPr>
          <w:rFonts w:ascii="Times New Roman" w:hAnsi="Times New Roman" w:cs="Times New Roman"/>
          <w:color w:val="000000" w:themeColor="text1"/>
          <w:sz w:val="24"/>
          <w:szCs w:val="24"/>
        </w:rPr>
        <w:t>85 m.</w:t>
      </w:r>
    </w:p>
    <w:p w:rsidR="00DC0334" w:rsidRDefault="00DC0334" w:rsidP="00F514D2">
      <w:pPr>
        <w:pStyle w:val="centro"/>
        <w:jc w:val="center"/>
        <w:rPr>
          <w:color w:val="000000" w:themeColor="text1"/>
        </w:rPr>
      </w:pPr>
      <w:r w:rsidRPr="00C90CE1">
        <w:rPr>
          <w:noProof/>
          <w:color w:val="000000" w:themeColor="text1"/>
        </w:rPr>
        <w:drawing>
          <wp:inline distT="0" distB="0" distL="0" distR="0" wp14:anchorId="45A74C51" wp14:editId="3E27A16F">
            <wp:extent cx="4029561" cy="2940710"/>
            <wp:effectExtent l="0" t="0" r="0" b="0"/>
            <wp:docPr id="154" name="Imagen 154" descr="Dimensiones del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imensiones del local"/>
                    <pic:cNvPicPr>
                      <a:picLocks noChangeAspect="1" noChangeArrowheads="1"/>
                    </pic:cNvPicPr>
                  </pic:nvPicPr>
                  <pic:blipFill>
                    <a:blip r:embed="rId13" cstate="print"/>
                    <a:srcRect/>
                    <a:stretch>
                      <a:fillRect/>
                    </a:stretch>
                  </pic:blipFill>
                  <pic:spPr bwMode="auto">
                    <a:xfrm>
                      <a:off x="0" y="0"/>
                      <a:ext cx="4034247" cy="2944130"/>
                    </a:xfrm>
                    <a:prstGeom prst="rect">
                      <a:avLst/>
                    </a:prstGeom>
                    <a:noFill/>
                    <a:ln w="9525">
                      <a:noFill/>
                      <a:miter lim="800000"/>
                      <a:headEnd/>
                      <a:tailEnd/>
                    </a:ln>
                  </pic:spPr>
                </pic:pic>
              </a:graphicData>
            </a:graphic>
          </wp:inline>
        </w:drawing>
      </w:r>
    </w:p>
    <w:p w:rsidR="00F514D2" w:rsidRPr="003F5076" w:rsidRDefault="00DC0334" w:rsidP="00D13D91">
      <w:pPr>
        <w:pStyle w:val="Prrafodelista"/>
        <w:numPr>
          <w:ilvl w:val="0"/>
          <w:numId w:val="39"/>
        </w:numPr>
        <w:ind w:left="284" w:hanging="284"/>
        <w:rPr>
          <w:rFonts w:ascii="Times New Roman" w:hAnsi="Times New Roman" w:cs="Times New Roman"/>
          <w:b/>
          <w:color w:val="000000" w:themeColor="text1"/>
          <w:sz w:val="24"/>
          <w:szCs w:val="24"/>
        </w:rPr>
      </w:pPr>
      <w:r w:rsidRPr="003F5076">
        <w:rPr>
          <w:rFonts w:ascii="Times New Roman" w:hAnsi="Times New Roman" w:cs="Times New Roman"/>
          <w:b/>
          <w:color w:val="000000" w:themeColor="text1"/>
          <w:sz w:val="24"/>
          <w:szCs w:val="24"/>
        </w:rPr>
        <w:t>Determina</w:t>
      </w:r>
      <w:r w:rsidR="00D13D91" w:rsidRPr="003F5076">
        <w:rPr>
          <w:rFonts w:ascii="Times New Roman" w:hAnsi="Times New Roman" w:cs="Times New Roman"/>
          <w:b/>
          <w:color w:val="000000" w:themeColor="text1"/>
          <w:sz w:val="24"/>
          <w:szCs w:val="24"/>
        </w:rPr>
        <w:t>ción</w:t>
      </w:r>
      <w:r w:rsidRPr="003F5076">
        <w:rPr>
          <w:rFonts w:ascii="Times New Roman" w:hAnsi="Times New Roman" w:cs="Times New Roman"/>
          <w:b/>
          <w:color w:val="000000" w:themeColor="text1"/>
          <w:sz w:val="24"/>
          <w:szCs w:val="24"/>
        </w:rPr>
        <w:t xml:space="preserve"> el</w:t>
      </w:r>
      <w:r w:rsidRPr="003F5076">
        <w:rPr>
          <w:rStyle w:val="apple-converted-space"/>
          <w:rFonts w:ascii="Times New Roman" w:hAnsi="Times New Roman" w:cs="Times New Roman"/>
          <w:b/>
          <w:color w:val="000000" w:themeColor="text1"/>
          <w:sz w:val="24"/>
          <w:szCs w:val="24"/>
        </w:rPr>
        <w:t> </w:t>
      </w:r>
      <w:hyperlink r:id="rId14" w:anchor="nivel" w:history="1">
        <w:r w:rsidRPr="003F5076">
          <w:rPr>
            <w:rStyle w:val="Hipervnculo"/>
            <w:rFonts w:ascii="Times New Roman" w:hAnsi="Times New Roman" w:cs="Times New Roman"/>
            <w:b/>
            <w:color w:val="000000" w:themeColor="text1"/>
            <w:sz w:val="24"/>
            <w:szCs w:val="24"/>
            <w:u w:val="none"/>
          </w:rPr>
          <w:t>nivel de iluminancia media</w:t>
        </w:r>
      </w:hyperlink>
      <w:r w:rsidRPr="003F5076">
        <w:rPr>
          <w:rStyle w:val="apple-converted-space"/>
          <w:rFonts w:ascii="Times New Roman" w:hAnsi="Times New Roman" w:cs="Times New Roman"/>
          <w:b/>
          <w:color w:val="000000" w:themeColor="text1"/>
          <w:sz w:val="24"/>
          <w:szCs w:val="24"/>
        </w:rPr>
        <w:t> </w:t>
      </w:r>
      <w:r w:rsidR="00E94D6D">
        <w:rPr>
          <w:rFonts w:ascii="Times New Roman" w:hAnsi="Times New Roman" w:cs="Times New Roman"/>
          <w:b/>
          <w:color w:val="000000" w:themeColor="text1"/>
          <w:sz w:val="24"/>
          <w:szCs w:val="24"/>
        </w:rPr>
        <w:t>(</w:t>
      </w:r>
      <w:proofErr w:type="spellStart"/>
      <w:r w:rsidR="00E94D6D">
        <w:rPr>
          <w:rFonts w:ascii="Times New Roman" w:hAnsi="Times New Roman" w:cs="Times New Roman"/>
          <w:b/>
          <w:color w:val="000000" w:themeColor="text1"/>
          <w:sz w:val="24"/>
          <w:szCs w:val="24"/>
        </w:rPr>
        <w:t>Em</w:t>
      </w:r>
      <w:proofErr w:type="spellEnd"/>
      <w:r w:rsidR="00E94D6D">
        <w:rPr>
          <w:rFonts w:ascii="Times New Roman" w:hAnsi="Times New Roman" w:cs="Times New Roman"/>
          <w:b/>
          <w:color w:val="000000" w:themeColor="text1"/>
          <w:sz w:val="24"/>
          <w:szCs w:val="24"/>
        </w:rPr>
        <w:t>)</w:t>
      </w:r>
    </w:p>
    <w:p w:rsidR="00DC0334" w:rsidRDefault="00DC0334" w:rsidP="00D13D91">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Este valor depende del tipo de actividad a realizar en el local y podemos encontrarlos tabulados en las normas y recomendaciones que aparecen en la bibliografía.</w:t>
      </w:r>
    </w:p>
    <w:p w:rsidR="00B56ECA" w:rsidRPr="00C90CE1" w:rsidRDefault="00B56ECA" w:rsidP="00D13D91">
      <w:pPr>
        <w:rPr>
          <w:rFonts w:ascii="Times New Roman" w:hAnsi="Times New Roman" w:cs="Times New Roman"/>
          <w:color w:val="000000" w:themeColor="text1"/>
          <w:sz w:val="24"/>
          <w:szCs w:val="24"/>
        </w:rPr>
      </w:pPr>
    </w:p>
    <w:p w:rsidR="00D13D91" w:rsidRPr="003F5076" w:rsidRDefault="00D13D91" w:rsidP="00B56ECA">
      <w:pPr>
        <w:pStyle w:val="Prrafodelista"/>
        <w:numPr>
          <w:ilvl w:val="0"/>
          <w:numId w:val="39"/>
        </w:numPr>
        <w:ind w:left="284" w:hanging="284"/>
        <w:rPr>
          <w:rStyle w:val="Hipervnculo"/>
          <w:rFonts w:ascii="Times New Roman" w:hAnsi="Times New Roman" w:cs="Times New Roman"/>
          <w:b/>
          <w:color w:val="000000" w:themeColor="text1"/>
          <w:sz w:val="24"/>
          <w:szCs w:val="24"/>
          <w:u w:val="none"/>
        </w:rPr>
      </w:pPr>
      <w:r w:rsidRPr="003F5076">
        <w:rPr>
          <w:rFonts w:ascii="Times New Roman" w:hAnsi="Times New Roman" w:cs="Times New Roman"/>
          <w:b/>
          <w:color w:val="000000" w:themeColor="text1"/>
          <w:sz w:val="24"/>
          <w:szCs w:val="24"/>
        </w:rPr>
        <w:t>Determinación el tipo de</w:t>
      </w:r>
      <w:r w:rsidRPr="003F5076">
        <w:rPr>
          <w:rStyle w:val="apple-converted-space"/>
          <w:rFonts w:ascii="Times New Roman" w:hAnsi="Times New Roman" w:cs="Times New Roman"/>
          <w:b/>
          <w:color w:val="000000" w:themeColor="text1"/>
          <w:sz w:val="24"/>
          <w:szCs w:val="24"/>
        </w:rPr>
        <w:t> </w:t>
      </w:r>
      <w:hyperlink r:id="rId15" w:anchor="luminar" w:history="1">
        <w:r w:rsidRPr="003F5076">
          <w:rPr>
            <w:rStyle w:val="Hipervnculo"/>
            <w:rFonts w:ascii="Times New Roman" w:hAnsi="Times New Roman" w:cs="Times New Roman"/>
            <w:b/>
            <w:color w:val="000000" w:themeColor="text1"/>
            <w:sz w:val="24"/>
            <w:szCs w:val="24"/>
            <w:u w:val="none"/>
          </w:rPr>
          <w:t>lámpara</w:t>
        </w:r>
      </w:hyperlink>
    </w:p>
    <w:p w:rsidR="00DC0334" w:rsidRDefault="00DC0334" w:rsidP="00B56ECA">
      <w:pPr>
        <w:rPr>
          <w:rFonts w:ascii="Times New Roman" w:hAnsi="Times New Roman" w:cs="Times New Roman"/>
          <w:color w:val="000000" w:themeColor="text1"/>
          <w:sz w:val="24"/>
          <w:szCs w:val="24"/>
        </w:rPr>
      </w:pPr>
      <w:r w:rsidRPr="00B56ECA">
        <w:rPr>
          <w:rFonts w:ascii="Times New Roman" w:hAnsi="Times New Roman" w:cs="Times New Roman"/>
          <w:color w:val="000000" w:themeColor="text1"/>
          <w:sz w:val="24"/>
          <w:szCs w:val="24"/>
        </w:rPr>
        <w:t xml:space="preserve">Escoger el </w:t>
      </w:r>
      <w:r w:rsidRPr="003F1894">
        <w:rPr>
          <w:rFonts w:ascii="Times New Roman" w:hAnsi="Times New Roman" w:cs="Times New Roman"/>
          <w:color w:val="000000" w:themeColor="text1"/>
          <w:sz w:val="24"/>
          <w:szCs w:val="24"/>
        </w:rPr>
        <w:t>tipo de</w:t>
      </w:r>
      <w:r w:rsidRPr="003F1894">
        <w:rPr>
          <w:rStyle w:val="apple-converted-space"/>
          <w:rFonts w:ascii="Times New Roman" w:hAnsi="Times New Roman" w:cs="Times New Roman"/>
          <w:color w:val="000000" w:themeColor="text1"/>
          <w:sz w:val="24"/>
          <w:szCs w:val="24"/>
        </w:rPr>
        <w:t> </w:t>
      </w:r>
      <w:hyperlink r:id="rId16" w:anchor="luminar" w:history="1">
        <w:r w:rsidRPr="003F1894">
          <w:rPr>
            <w:rStyle w:val="Hipervnculo"/>
            <w:rFonts w:ascii="Times New Roman" w:hAnsi="Times New Roman" w:cs="Times New Roman"/>
            <w:color w:val="000000" w:themeColor="text1"/>
            <w:sz w:val="24"/>
            <w:szCs w:val="24"/>
            <w:u w:val="none"/>
          </w:rPr>
          <w:t>lámpara</w:t>
        </w:r>
      </w:hyperlink>
      <w:r w:rsidRPr="00B56ECA">
        <w:rPr>
          <w:rStyle w:val="apple-converted-space"/>
          <w:rFonts w:ascii="Times New Roman" w:hAnsi="Times New Roman" w:cs="Times New Roman"/>
          <w:color w:val="000000" w:themeColor="text1"/>
          <w:sz w:val="24"/>
          <w:szCs w:val="24"/>
        </w:rPr>
        <w:t> </w:t>
      </w:r>
      <w:r w:rsidRPr="00B56ECA">
        <w:rPr>
          <w:rFonts w:ascii="Times New Roman" w:hAnsi="Times New Roman" w:cs="Times New Roman"/>
          <w:color w:val="000000" w:themeColor="text1"/>
          <w:sz w:val="24"/>
          <w:szCs w:val="24"/>
        </w:rPr>
        <w:t>(incandescente, fluorescente</w:t>
      </w:r>
      <w:r w:rsidR="003F1894">
        <w:rPr>
          <w:rFonts w:ascii="Times New Roman" w:hAnsi="Times New Roman" w:cs="Times New Roman"/>
          <w:color w:val="000000" w:themeColor="text1"/>
          <w:sz w:val="24"/>
          <w:szCs w:val="24"/>
        </w:rPr>
        <w:t>, led</w:t>
      </w:r>
      <w:r w:rsidRPr="00B56ECA">
        <w:rPr>
          <w:rFonts w:ascii="Times New Roman" w:hAnsi="Times New Roman" w:cs="Times New Roman"/>
          <w:color w:val="000000" w:themeColor="text1"/>
          <w:sz w:val="24"/>
          <w:szCs w:val="24"/>
        </w:rPr>
        <w:t>...) más adecuada de acuerdo con el tipo de actividad a realizar.</w:t>
      </w:r>
    </w:p>
    <w:p w:rsidR="00B56ECA" w:rsidRPr="00B56ECA" w:rsidRDefault="00B56ECA" w:rsidP="00B56ECA">
      <w:pPr>
        <w:rPr>
          <w:rFonts w:ascii="Times New Roman" w:hAnsi="Times New Roman" w:cs="Times New Roman"/>
          <w:color w:val="000000" w:themeColor="text1"/>
          <w:sz w:val="24"/>
          <w:szCs w:val="24"/>
        </w:rPr>
      </w:pPr>
    </w:p>
    <w:p w:rsidR="00D13D91" w:rsidRPr="003F5076" w:rsidRDefault="00D13D91" w:rsidP="00D13D91">
      <w:pPr>
        <w:pStyle w:val="Prrafodelista"/>
        <w:numPr>
          <w:ilvl w:val="0"/>
          <w:numId w:val="39"/>
        </w:numPr>
        <w:ind w:left="284" w:hanging="284"/>
        <w:rPr>
          <w:rStyle w:val="Hipervnculo"/>
          <w:rFonts w:ascii="Times New Roman" w:hAnsi="Times New Roman" w:cs="Times New Roman"/>
          <w:b/>
          <w:color w:val="000000" w:themeColor="text1"/>
          <w:sz w:val="24"/>
          <w:szCs w:val="24"/>
          <w:u w:val="none"/>
        </w:rPr>
      </w:pPr>
      <w:r w:rsidRPr="003F5076">
        <w:rPr>
          <w:rFonts w:ascii="Times New Roman" w:hAnsi="Times New Roman" w:cs="Times New Roman"/>
          <w:b/>
          <w:color w:val="000000" w:themeColor="text1"/>
          <w:sz w:val="24"/>
          <w:szCs w:val="24"/>
        </w:rPr>
        <w:t>Determinación el</w:t>
      </w:r>
      <w:r w:rsidRPr="003F5076">
        <w:rPr>
          <w:rStyle w:val="apple-converted-space"/>
          <w:rFonts w:ascii="Times New Roman" w:hAnsi="Times New Roman" w:cs="Times New Roman"/>
          <w:b/>
          <w:color w:val="000000" w:themeColor="text1"/>
          <w:sz w:val="24"/>
          <w:szCs w:val="24"/>
        </w:rPr>
        <w:t> </w:t>
      </w:r>
      <w:hyperlink r:id="rId17" w:anchor="sist_al" w:history="1">
        <w:r w:rsidRPr="003F5076">
          <w:rPr>
            <w:rStyle w:val="Hipervnculo"/>
            <w:rFonts w:ascii="Times New Roman" w:hAnsi="Times New Roman" w:cs="Times New Roman"/>
            <w:b/>
            <w:color w:val="000000" w:themeColor="text1"/>
            <w:sz w:val="24"/>
            <w:szCs w:val="24"/>
            <w:u w:val="none"/>
          </w:rPr>
          <w:t>sistema de alumbrado</w:t>
        </w:r>
      </w:hyperlink>
    </w:p>
    <w:p w:rsidR="00215BAC" w:rsidRPr="00B56ECA" w:rsidRDefault="00DC0334" w:rsidP="00B56ECA">
      <w:pPr>
        <w:rPr>
          <w:rFonts w:ascii="Times New Roman" w:hAnsi="Times New Roman" w:cs="Times New Roman"/>
          <w:color w:val="000000" w:themeColor="text1"/>
          <w:sz w:val="24"/>
          <w:szCs w:val="24"/>
        </w:rPr>
      </w:pPr>
      <w:r w:rsidRPr="00B56ECA">
        <w:rPr>
          <w:rFonts w:ascii="Times New Roman" w:hAnsi="Times New Roman" w:cs="Times New Roman"/>
          <w:color w:val="000000" w:themeColor="text1"/>
          <w:sz w:val="24"/>
          <w:szCs w:val="24"/>
        </w:rPr>
        <w:t>Escoger el</w:t>
      </w:r>
      <w:r w:rsidRPr="00B56ECA">
        <w:rPr>
          <w:rStyle w:val="apple-converted-space"/>
          <w:rFonts w:ascii="Times New Roman" w:hAnsi="Times New Roman" w:cs="Times New Roman"/>
          <w:color w:val="000000" w:themeColor="text1"/>
          <w:sz w:val="24"/>
          <w:szCs w:val="24"/>
        </w:rPr>
        <w:t> </w:t>
      </w:r>
      <w:hyperlink r:id="rId18" w:anchor="sist_al" w:history="1">
        <w:r w:rsidRPr="008D6A0F">
          <w:rPr>
            <w:rStyle w:val="Hipervnculo"/>
            <w:rFonts w:ascii="Times New Roman" w:hAnsi="Times New Roman" w:cs="Times New Roman"/>
            <w:color w:val="000000" w:themeColor="text1"/>
            <w:sz w:val="24"/>
            <w:szCs w:val="24"/>
            <w:u w:val="none"/>
          </w:rPr>
          <w:t>sistema de alumbrado</w:t>
        </w:r>
      </w:hyperlink>
      <w:r w:rsidRPr="00B56ECA">
        <w:rPr>
          <w:rStyle w:val="apple-converted-space"/>
          <w:rFonts w:ascii="Times New Roman" w:hAnsi="Times New Roman" w:cs="Times New Roman"/>
          <w:color w:val="000000" w:themeColor="text1"/>
          <w:sz w:val="24"/>
          <w:szCs w:val="24"/>
        </w:rPr>
        <w:t> </w:t>
      </w:r>
      <w:r w:rsidRPr="00B56ECA">
        <w:rPr>
          <w:rFonts w:ascii="Times New Roman" w:hAnsi="Times New Roman" w:cs="Times New Roman"/>
          <w:color w:val="000000" w:themeColor="text1"/>
          <w:sz w:val="24"/>
          <w:szCs w:val="24"/>
        </w:rPr>
        <w:t xml:space="preserve">que mejor se adapte a nuestras necesidades y </w:t>
      </w:r>
      <w:r w:rsidR="00215BAC" w:rsidRPr="00B56ECA">
        <w:rPr>
          <w:rFonts w:ascii="Times New Roman" w:hAnsi="Times New Roman" w:cs="Times New Roman"/>
          <w:color w:val="000000" w:themeColor="text1"/>
          <w:sz w:val="24"/>
          <w:szCs w:val="24"/>
        </w:rPr>
        <w:t>l</w:t>
      </w:r>
      <w:r w:rsidRPr="00B56ECA">
        <w:rPr>
          <w:rFonts w:ascii="Times New Roman" w:hAnsi="Times New Roman" w:cs="Times New Roman"/>
          <w:color w:val="000000" w:themeColor="text1"/>
          <w:sz w:val="24"/>
          <w:szCs w:val="24"/>
        </w:rPr>
        <w:t>as</w:t>
      </w:r>
      <w:r w:rsidRPr="00B56ECA">
        <w:rPr>
          <w:rStyle w:val="apple-converted-space"/>
          <w:rFonts w:ascii="Times New Roman" w:hAnsi="Times New Roman" w:cs="Times New Roman"/>
          <w:color w:val="000000" w:themeColor="text1"/>
          <w:sz w:val="24"/>
          <w:szCs w:val="24"/>
        </w:rPr>
        <w:t> </w:t>
      </w:r>
      <w:hyperlink r:id="rId19" w:history="1">
        <w:r w:rsidRPr="00B56ECA">
          <w:rPr>
            <w:rStyle w:val="Hipervnculo"/>
            <w:rFonts w:ascii="Times New Roman" w:hAnsi="Times New Roman" w:cs="Times New Roman"/>
            <w:color w:val="000000" w:themeColor="text1"/>
            <w:sz w:val="24"/>
            <w:szCs w:val="24"/>
            <w:u w:val="none"/>
          </w:rPr>
          <w:t>luminarias</w:t>
        </w:r>
      </w:hyperlink>
      <w:r w:rsidRPr="00B56ECA">
        <w:rPr>
          <w:rStyle w:val="apple-converted-space"/>
          <w:rFonts w:ascii="Times New Roman" w:hAnsi="Times New Roman" w:cs="Times New Roman"/>
          <w:color w:val="000000" w:themeColor="text1"/>
          <w:sz w:val="24"/>
          <w:szCs w:val="24"/>
        </w:rPr>
        <w:t> </w:t>
      </w:r>
    </w:p>
    <w:p w:rsidR="00DC0334" w:rsidRPr="00B56ECA" w:rsidRDefault="00DC0334" w:rsidP="00B56ECA">
      <w:pPr>
        <w:rPr>
          <w:rFonts w:ascii="Times New Roman" w:hAnsi="Times New Roman" w:cs="Times New Roman"/>
          <w:color w:val="000000" w:themeColor="text1"/>
          <w:sz w:val="24"/>
          <w:szCs w:val="24"/>
        </w:rPr>
      </w:pPr>
      <w:proofErr w:type="gramStart"/>
      <w:r w:rsidRPr="00B56ECA">
        <w:rPr>
          <w:rFonts w:ascii="Times New Roman" w:hAnsi="Times New Roman" w:cs="Times New Roman"/>
          <w:color w:val="000000" w:themeColor="text1"/>
          <w:sz w:val="24"/>
          <w:szCs w:val="24"/>
        </w:rPr>
        <w:t>correspondientes</w:t>
      </w:r>
      <w:proofErr w:type="gramEnd"/>
      <w:r w:rsidRPr="00B56ECA">
        <w:rPr>
          <w:rFonts w:ascii="Times New Roman" w:hAnsi="Times New Roman" w:cs="Times New Roman"/>
          <w:color w:val="000000" w:themeColor="text1"/>
          <w:sz w:val="24"/>
          <w:szCs w:val="24"/>
        </w:rPr>
        <w:t>.</w:t>
      </w:r>
    </w:p>
    <w:p w:rsidR="00FF0644" w:rsidRPr="00FF0644" w:rsidRDefault="00FF0644" w:rsidP="00215BAC">
      <w:pPr>
        <w:pStyle w:val="Prrafodelista"/>
        <w:ind w:left="284" w:hanging="284"/>
        <w:rPr>
          <w:rFonts w:ascii="Times New Roman" w:hAnsi="Times New Roman" w:cs="Times New Roman"/>
          <w:color w:val="000000" w:themeColor="text1"/>
          <w:sz w:val="24"/>
          <w:szCs w:val="24"/>
        </w:rPr>
      </w:pPr>
    </w:p>
    <w:p w:rsidR="00D13D91" w:rsidRPr="003F5076" w:rsidRDefault="00D13D91" w:rsidP="00B56ECA">
      <w:pPr>
        <w:pStyle w:val="Prrafodelista"/>
        <w:numPr>
          <w:ilvl w:val="0"/>
          <w:numId w:val="39"/>
        </w:numPr>
        <w:ind w:left="284" w:hanging="284"/>
        <w:rPr>
          <w:rFonts w:ascii="Times New Roman" w:hAnsi="Times New Roman" w:cs="Times New Roman"/>
          <w:b/>
          <w:color w:val="000000" w:themeColor="text1"/>
          <w:sz w:val="24"/>
          <w:szCs w:val="24"/>
        </w:rPr>
      </w:pPr>
      <w:r w:rsidRPr="003F5076">
        <w:rPr>
          <w:rFonts w:ascii="Times New Roman" w:hAnsi="Times New Roman" w:cs="Times New Roman"/>
          <w:b/>
          <w:color w:val="000000" w:themeColor="text1"/>
          <w:sz w:val="24"/>
          <w:szCs w:val="24"/>
        </w:rPr>
        <w:t>Determinación de la</w:t>
      </w:r>
      <w:r w:rsidRPr="003F5076">
        <w:rPr>
          <w:rStyle w:val="apple-converted-space"/>
          <w:rFonts w:ascii="Times New Roman" w:hAnsi="Times New Roman" w:cs="Times New Roman"/>
          <w:b/>
          <w:color w:val="000000" w:themeColor="text1"/>
          <w:sz w:val="24"/>
          <w:szCs w:val="24"/>
        </w:rPr>
        <w:t> </w:t>
      </w:r>
      <w:r w:rsidRPr="003F5076">
        <w:rPr>
          <w:rFonts w:ascii="Times New Roman" w:hAnsi="Times New Roman" w:cs="Times New Roman"/>
          <w:b/>
          <w:bCs/>
          <w:color w:val="000000" w:themeColor="text1"/>
          <w:sz w:val="24"/>
          <w:szCs w:val="24"/>
        </w:rPr>
        <w:t>altura de suspensión</w:t>
      </w:r>
      <w:r w:rsidR="008D6A0F" w:rsidRPr="003F5076">
        <w:rPr>
          <w:rFonts w:ascii="Times New Roman" w:hAnsi="Times New Roman" w:cs="Times New Roman"/>
          <w:b/>
          <w:bCs/>
          <w:color w:val="000000" w:themeColor="text1"/>
          <w:sz w:val="24"/>
          <w:szCs w:val="24"/>
        </w:rPr>
        <w:t xml:space="preserve"> (</w:t>
      </w:r>
      <w:r w:rsidR="008D6A0F" w:rsidRPr="003F5076">
        <w:rPr>
          <w:rFonts w:ascii="Times New Roman" w:hAnsi="Times New Roman" w:cs="Times New Roman"/>
          <w:b/>
          <w:color w:val="000000" w:themeColor="text1"/>
          <w:sz w:val="24"/>
          <w:szCs w:val="24"/>
        </w:rPr>
        <w:t>h</w:t>
      </w:r>
      <w:r w:rsidR="008D6A0F" w:rsidRPr="003F5076">
        <w:rPr>
          <w:rFonts w:ascii="Times New Roman" w:hAnsi="Times New Roman" w:cs="Times New Roman"/>
          <w:b/>
          <w:bCs/>
          <w:color w:val="000000" w:themeColor="text1"/>
          <w:sz w:val="24"/>
          <w:szCs w:val="24"/>
        </w:rPr>
        <w:t>)</w:t>
      </w:r>
    </w:p>
    <w:p w:rsidR="00DC0334" w:rsidRDefault="00DC0334" w:rsidP="00B56ECA">
      <w:pPr>
        <w:rPr>
          <w:rFonts w:ascii="Times New Roman" w:hAnsi="Times New Roman" w:cs="Times New Roman"/>
          <w:color w:val="000000" w:themeColor="text1"/>
          <w:sz w:val="24"/>
          <w:szCs w:val="24"/>
        </w:rPr>
      </w:pPr>
      <w:r w:rsidRPr="00B56ECA">
        <w:rPr>
          <w:rFonts w:ascii="Times New Roman" w:hAnsi="Times New Roman" w:cs="Times New Roman"/>
          <w:color w:val="000000" w:themeColor="text1"/>
          <w:sz w:val="24"/>
          <w:szCs w:val="24"/>
        </w:rPr>
        <w:t>Determinar la</w:t>
      </w:r>
      <w:r w:rsidRPr="00B56ECA">
        <w:rPr>
          <w:rStyle w:val="apple-converted-space"/>
          <w:rFonts w:ascii="Times New Roman" w:hAnsi="Times New Roman" w:cs="Times New Roman"/>
          <w:color w:val="000000" w:themeColor="text1"/>
          <w:sz w:val="24"/>
          <w:szCs w:val="24"/>
        </w:rPr>
        <w:t> </w:t>
      </w:r>
      <w:r w:rsidRPr="008D6A0F">
        <w:rPr>
          <w:rFonts w:ascii="Times New Roman" w:hAnsi="Times New Roman" w:cs="Times New Roman"/>
          <w:bCs/>
          <w:color w:val="000000" w:themeColor="text1"/>
          <w:sz w:val="24"/>
          <w:szCs w:val="24"/>
        </w:rPr>
        <w:t>altura de suspensión</w:t>
      </w:r>
      <w:r w:rsidRPr="00B56ECA">
        <w:rPr>
          <w:rStyle w:val="apple-converted-space"/>
          <w:rFonts w:ascii="Times New Roman" w:hAnsi="Times New Roman" w:cs="Times New Roman"/>
          <w:color w:val="000000" w:themeColor="text1"/>
          <w:sz w:val="24"/>
          <w:szCs w:val="24"/>
        </w:rPr>
        <w:t> </w:t>
      </w:r>
      <w:r w:rsidRPr="00B56ECA">
        <w:rPr>
          <w:rFonts w:ascii="Times New Roman" w:hAnsi="Times New Roman" w:cs="Times New Roman"/>
          <w:color w:val="000000" w:themeColor="text1"/>
          <w:sz w:val="24"/>
          <w:szCs w:val="24"/>
        </w:rPr>
        <w:t>de las luminarias según el sistema de iluminación escogido.</w:t>
      </w:r>
    </w:p>
    <w:p w:rsidR="008B0B23" w:rsidRPr="00B56ECA" w:rsidRDefault="00E41FBF" w:rsidP="00B56ECA">
      <w:pPr>
        <w:rPr>
          <w:rFonts w:ascii="Times New Roman" w:hAnsi="Times New Roman" w:cs="Times New Roman"/>
          <w:color w:val="000000" w:themeColor="text1"/>
          <w:sz w:val="24"/>
          <w:szCs w:val="24"/>
        </w:rPr>
      </w:pPr>
      <w:r>
        <w:rPr>
          <w:noProof/>
        </w:rPr>
        <w:lastRenderedPageBreak/>
        <w:pict>
          <v:shape id="_x0000_s1055" type="#_x0000_t202" style="position:absolute;margin-left:38.8pt;margin-top:73.8pt;width:19.05pt;height:19.85pt;z-index:251672576;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fit-shape-to-text:t">
              <w:txbxContent>
                <w:p w:rsidR="008B0B23" w:rsidRPr="008B0B23" w:rsidRDefault="008B0B23">
                  <w:pPr>
                    <w:rPr>
                      <w:rFonts w:ascii="Times New Roman" w:hAnsi="Times New Roman" w:cs="Times New Roman"/>
                      <w:b/>
                    </w:rPr>
                  </w:pPr>
                  <w:proofErr w:type="gramStart"/>
                  <w:r w:rsidRPr="008B0B23">
                    <w:rPr>
                      <w:rFonts w:ascii="Times New Roman" w:hAnsi="Times New Roman" w:cs="Times New Roman"/>
                      <w:b/>
                    </w:rPr>
                    <w:t>h</w:t>
                  </w:r>
                  <w:proofErr w:type="gramEnd"/>
                </w:p>
              </w:txbxContent>
            </v:textbox>
          </v:shape>
        </w:pict>
      </w:r>
      <w:r w:rsidR="008B0B23">
        <w:rPr>
          <w:rFonts w:ascii="Times New Roman" w:hAnsi="Times New Roman" w:cs="Times New Roman"/>
          <w:noProof/>
          <w:color w:val="000000" w:themeColor="text1"/>
          <w:sz w:val="24"/>
          <w:szCs w:val="24"/>
          <w:lang w:eastAsia="es-AR"/>
        </w:rPr>
        <w:drawing>
          <wp:inline distT="0" distB="0" distL="0" distR="0" wp14:anchorId="5828B09A" wp14:editId="2C0BDDF0">
            <wp:extent cx="6151880" cy="231995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1880" cy="2319957"/>
                    </a:xfrm>
                    <a:prstGeom prst="rect">
                      <a:avLst/>
                    </a:prstGeom>
                    <a:noFill/>
                    <a:ln>
                      <a:noFill/>
                    </a:ln>
                  </pic:spPr>
                </pic:pic>
              </a:graphicData>
            </a:graphic>
          </wp:inline>
        </w:drawing>
      </w:r>
    </w:p>
    <w:tbl>
      <w:tblPr>
        <w:tblW w:w="9256" w:type="dxa"/>
        <w:jc w:val="center"/>
        <w:tblCellSpacing w:w="15" w:type="dxa"/>
        <w:tblCellMar>
          <w:top w:w="15" w:type="dxa"/>
          <w:left w:w="15" w:type="dxa"/>
          <w:bottom w:w="15" w:type="dxa"/>
          <w:right w:w="15" w:type="dxa"/>
        </w:tblCellMar>
        <w:tblLook w:val="04A0" w:firstRow="1" w:lastRow="0" w:firstColumn="1" w:lastColumn="0" w:noHBand="0" w:noVBand="1"/>
      </w:tblPr>
      <w:tblGrid>
        <w:gridCol w:w="6656"/>
        <w:gridCol w:w="2600"/>
      </w:tblGrid>
      <w:tr w:rsidR="00DC0334" w:rsidRPr="00C90CE1" w:rsidTr="00215BAC">
        <w:trPr>
          <w:trHeight w:val="4200"/>
          <w:tblCellSpacing w:w="15" w:type="dxa"/>
          <w:jc w:val="center"/>
        </w:trPr>
        <w:tc>
          <w:tcPr>
            <w:tcW w:w="0" w:type="auto"/>
            <w:vAlign w:val="center"/>
            <w:hideMark/>
          </w:tcPr>
          <w:p w:rsidR="00DC0334" w:rsidRPr="00C90CE1" w:rsidRDefault="00DC0334" w:rsidP="00C90CE1">
            <w:pPr>
              <w:rPr>
                <w:rFonts w:ascii="Times New Roman" w:hAnsi="Times New Roman" w:cs="Times New Roman"/>
                <w:color w:val="000000" w:themeColor="text1"/>
                <w:sz w:val="24"/>
                <w:szCs w:val="24"/>
              </w:rPr>
            </w:pPr>
            <w:r w:rsidRPr="00C90CE1">
              <w:rPr>
                <w:rFonts w:ascii="Times New Roman" w:hAnsi="Times New Roman" w:cs="Times New Roman"/>
                <w:noProof/>
                <w:color w:val="000000" w:themeColor="text1"/>
                <w:sz w:val="24"/>
                <w:szCs w:val="24"/>
                <w:lang w:eastAsia="es-AR"/>
              </w:rPr>
              <w:drawing>
                <wp:inline distT="0" distB="0" distL="0" distR="0" wp14:anchorId="0004A308" wp14:editId="4CEF2998">
                  <wp:extent cx="4179360" cy="2409245"/>
                  <wp:effectExtent l="0" t="0" r="0" b="0"/>
                  <wp:docPr id="155" name="Imagen 155" descr="http://edison.upc.edu/curs/llum/interior/graficos/iluin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edison.upc.edu/curs/llum/interior/graficos/iluint15.gif"/>
                          <pic:cNvPicPr>
                            <a:picLocks noChangeAspect="1" noChangeArrowheads="1"/>
                          </pic:cNvPicPr>
                        </pic:nvPicPr>
                        <pic:blipFill>
                          <a:blip r:embed="rId21" cstate="print"/>
                          <a:srcRect/>
                          <a:stretch>
                            <a:fillRect/>
                          </a:stretch>
                        </pic:blipFill>
                        <pic:spPr bwMode="auto">
                          <a:xfrm>
                            <a:off x="0" y="0"/>
                            <a:ext cx="4183143" cy="2411425"/>
                          </a:xfrm>
                          <a:prstGeom prst="rect">
                            <a:avLst/>
                          </a:prstGeom>
                          <a:noFill/>
                          <a:ln w="9525">
                            <a:noFill/>
                            <a:miter lim="800000"/>
                            <a:headEnd/>
                            <a:tailEnd/>
                          </a:ln>
                        </pic:spPr>
                      </pic:pic>
                    </a:graphicData>
                  </a:graphic>
                </wp:inline>
              </w:drawing>
            </w:r>
          </w:p>
        </w:tc>
        <w:tc>
          <w:tcPr>
            <w:tcW w:w="0" w:type="auto"/>
            <w:vAlign w:val="center"/>
            <w:hideMark/>
          </w:tcPr>
          <w:p w:rsidR="00DC0334" w:rsidRPr="00C90CE1" w:rsidRDefault="00DC0334" w:rsidP="00DE6A73">
            <w:pPr>
              <w:pStyle w:val="NormalWeb"/>
              <w:rPr>
                <w:color w:val="000000" w:themeColor="text1"/>
              </w:rPr>
            </w:pPr>
            <w:proofErr w:type="gramStart"/>
            <w:r w:rsidRPr="00215BAC">
              <w:rPr>
                <w:b/>
                <w:color w:val="000000" w:themeColor="text1"/>
              </w:rPr>
              <w:t>h</w:t>
            </w:r>
            <w:proofErr w:type="gramEnd"/>
            <w:r w:rsidRPr="00C90CE1">
              <w:rPr>
                <w:color w:val="000000" w:themeColor="text1"/>
              </w:rPr>
              <w:t>: altura entre el plano de trabajo y las luminarias</w:t>
            </w:r>
            <w:r w:rsidR="00F514D2">
              <w:rPr>
                <w:color w:val="000000" w:themeColor="text1"/>
              </w:rPr>
              <w:t>.</w:t>
            </w:r>
            <w:r w:rsidRPr="00C90CE1">
              <w:rPr>
                <w:color w:val="000000" w:themeColor="text1"/>
              </w:rPr>
              <w:br/>
            </w:r>
            <w:proofErr w:type="gramStart"/>
            <w:r w:rsidRPr="00215BAC">
              <w:rPr>
                <w:b/>
                <w:color w:val="000000" w:themeColor="text1"/>
              </w:rPr>
              <w:t>h</w:t>
            </w:r>
            <w:proofErr w:type="gramEnd"/>
            <w:r w:rsidRPr="00215BAC">
              <w:rPr>
                <w:b/>
                <w:color w:val="000000" w:themeColor="text1"/>
              </w:rPr>
              <w:t>'</w:t>
            </w:r>
            <w:r w:rsidRPr="00C90CE1">
              <w:rPr>
                <w:color w:val="000000" w:themeColor="text1"/>
              </w:rPr>
              <w:t>: altura del local</w:t>
            </w:r>
            <w:r w:rsidR="00F514D2">
              <w:rPr>
                <w:color w:val="000000" w:themeColor="text1"/>
              </w:rPr>
              <w:t>.</w:t>
            </w:r>
            <w:r w:rsidRPr="00C90CE1">
              <w:rPr>
                <w:color w:val="000000" w:themeColor="text1"/>
              </w:rPr>
              <w:br/>
            </w:r>
            <w:proofErr w:type="gramStart"/>
            <w:r w:rsidRPr="00215BAC">
              <w:rPr>
                <w:b/>
                <w:color w:val="000000" w:themeColor="text1"/>
              </w:rPr>
              <w:t>d</w:t>
            </w:r>
            <w:proofErr w:type="gramEnd"/>
            <w:r w:rsidRPr="00C90CE1">
              <w:rPr>
                <w:color w:val="000000" w:themeColor="text1"/>
              </w:rPr>
              <w:t>: altura del plano de trabajo al techo</w:t>
            </w:r>
            <w:r w:rsidR="00F514D2">
              <w:rPr>
                <w:color w:val="000000" w:themeColor="text1"/>
              </w:rPr>
              <w:t>.</w:t>
            </w:r>
            <w:r w:rsidRPr="00C90CE1">
              <w:rPr>
                <w:color w:val="000000" w:themeColor="text1"/>
              </w:rPr>
              <w:br/>
            </w:r>
            <w:proofErr w:type="gramStart"/>
            <w:r w:rsidRPr="00215BAC">
              <w:rPr>
                <w:b/>
                <w:color w:val="000000" w:themeColor="text1"/>
              </w:rPr>
              <w:t>d</w:t>
            </w:r>
            <w:proofErr w:type="gramEnd"/>
            <w:r w:rsidRPr="00215BAC">
              <w:rPr>
                <w:b/>
                <w:color w:val="000000" w:themeColor="text1"/>
              </w:rPr>
              <w:t>'</w:t>
            </w:r>
            <w:r w:rsidRPr="00C90CE1">
              <w:rPr>
                <w:color w:val="000000" w:themeColor="text1"/>
              </w:rPr>
              <w:t xml:space="preserve">: altura entre el </w:t>
            </w:r>
            <w:r w:rsidR="00DE6A73">
              <w:rPr>
                <w:color w:val="000000" w:themeColor="text1"/>
              </w:rPr>
              <w:t xml:space="preserve">techo </w:t>
            </w:r>
            <w:r w:rsidRPr="00C90CE1">
              <w:rPr>
                <w:color w:val="000000" w:themeColor="text1"/>
              </w:rPr>
              <w:t>y las luminarias</w:t>
            </w:r>
            <w:r w:rsidR="00F514D2">
              <w:rPr>
                <w:color w:val="000000" w:themeColor="text1"/>
              </w:rPr>
              <w:t>.</w:t>
            </w:r>
          </w:p>
        </w:tc>
      </w:tr>
    </w:tbl>
    <w:p w:rsidR="008B0B23" w:rsidRPr="00C90CE1" w:rsidRDefault="00CE2ECE" w:rsidP="00A34A9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AR"/>
        </w:rPr>
        <w:pict>
          <v:shape id="_x0000_s1082" type="#_x0000_t202" style="position:absolute;left:0;text-align:left;margin-left:340.05pt;margin-top:14.4pt;width:21.25pt;height:20.1pt;z-index:251679744;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fit-shape-to-text:t">
              <w:txbxContent>
                <w:p w:rsidR="00CE2ECE" w:rsidRPr="00C20B93" w:rsidRDefault="00CE2ECE" w:rsidP="00CE2ECE">
                  <w:pPr>
                    <w:rPr>
                      <w:rFonts w:ascii="Arial" w:hAnsi="Arial" w:cs="Arial"/>
                      <w:b/>
                    </w:rPr>
                  </w:pPr>
                  <m:oMathPara>
                    <m:oMath>
                      <m:sSup>
                        <m:sSupPr>
                          <m:ctrlPr>
                            <w:rPr>
                              <w:rFonts w:ascii="Cambria Math" w:hAnsi="Cambria Math" w:cs="Arial"/>
                              <w:b/>
                            </w:rPr>
                          </m:ctrlPr>
                        </m:sSupPr>
                        <m:e>
                          <m:r>
                            <m:rPr>
                              <m:sty m:val="b"/>
                            </m:rPr>
                            <w:rPr>
                              <w:rFonts w:ascii="Cambria Math" w:hAnsi="Cambria Math" w:cs="Arial"/>
                            </w:rPr>
                            <m:t>d</m:t>
                          </m:r>
                        </m:e>
                        <m:sup>
                          <m:r>
                            <m:rPr>
                              <m:sty m:val="b"/>
                            </m:rPr>
                            <w:rPr>
                              <w:rFonts w:ascii="Cambria Math" w:hAnsi="Cambria Math" w:cs="Arial"/>
                            </w:rPr>
                            <m:t>'</m:t>
                          </m:r>
                        </m:sup>
                      </m:sSup>
                    </m:oMath>
                  </m:oMathPara>
                </w:p>
              </w:txbxContent>
            </v:textbox>
          </v:shape>
        </w:pict>
      </w:r>
      <w:r w:rsidRPr="00C90CE1">
        <w:rPr>
          <w:rFonts w:ascii="Times New Roman" w:hAnsi="Times New Roman" w:cs="Times New Roman"/>
          <w:noProof/>
          <w:color w:val="000000" w:themeColor="text1"/>
          <w:sz w:val="24"/>
          <w:szCs w:val="24"/>
          <w:lang w:eastAsia="es-AR"/>
        </w:rPr>
        <w:drawing>
          <wp:inline distT="0" distB="0" distL="0" distR="0" wp14:anchorId="39044EA1" wp14:editId="75493D4B">
            <wp:extent cx="3713272" cy="3013544"/>
            <wp:effectExtent l="0" t="0" r="0" b="0"/>
            <wp:docPr id="1" name="Imagen 1" descr="http://edison.upc.edu/curs/llum/interior/graficos/iluin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edison.upc.edu/curs/llum/interior/graficos/iluint20.gif"/>
                    <pic:cNvPicPr>
                      <a:picLocks noChangeAspect="1" noChangeArrowheads="1"/>
                    </pic:cNvPicPr>
                  </pic:nvPicPr>
                  <pic:blipFill>
                    <a:blip r:embed="rId22" cstate="print"/>
                    <a:srcRect/>
                    <a:stretch>
                      <a:fillRect/>
                    </a:stretch>
                  </pic:blipFill>
                  <pic:spPr bwMode="auto">
                    <a:xfrm>
                      <a:off x="0" y="0"/>
                      <a:ext cx="3713650" cy="3013850"/>
                    </a:xfrm>
                    <a:prstGeom prst="rect">
                      <a:avLst/>
                    </a:prstGeom>
                    <a:noFill/>
                    <a:ln w="9525">
                      <a:noFill/>
                      <a:miter lim="800000"/>
                      <a:headEnd/>
                      <a:tailEnd/>
                    </a:ln>
                  </pic:spPr>
                </pic:pic>
              </a:graphicData>
            </a:graphic>
          </wp:inline>
        </w:drawing>
      </w:r>
    </w:p>
    <w:tbl>
      <w:tblPr>
        <w:tblW w:w="4178"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698"/>
        <w:gridCol w:w="3589"/>
      </w:tblGrid>
      <w:tr w:rsidR="00DC0334" w:rsidRPr="00C90CE1" w:rsidTr="004A1E9E">
        <w:trPr>
          <w:tblCellSpacing w:w="15" w:type="dxa"/>
          <w:jc w:val="center"/>
        </w:trPr>
        <w:tc>
          <w:tcPr>
            <w:tcW w:w="0" w:type="auto"/>
            <w:shd w:val="clear" w:color="auto" w:fill="auto"/>
            <w:vAlign w:val="center"/>
            <w:hideMark/>
          </w:tcPr>
          <w:p w:rsidR="00DC0334" w:rsidRPr="00C90CE1" w:rsidRDefault="00782C06" w:rsidP="00782C06">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Tipos de espacio</w:t>
            </w:r>
          </w:p>
        </w:tc>
        <w:tc>
          <w:tcPr>
            <w:tcW w:w="2162" w:type="pct"/>
            <w:shd w:val="clear" w:color="auto" w:fill="auto"/>
            <w:vAlign w:val="center"/>
            <w:hideMark/>
          </w:tcPr>
          <w:p w:rsidR="00DC0334" w:rsidRPr="00C90CE1" w:rsidRDefault="00DC0334" w:rsidP="00782C06">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Altura de las luminarias</w:t>
            </w:r>
          </w:p>
        </w:tc>
      </w:tr>
      <w:tr w:rsidR="00DC0334" w:rsidRPr="00C90CE1" w:rsidTr="004A1E9E">
        <w:trPr>
          <w:tblCellSpacing w:w="15" w:type="dxa"/>
          <w:jc w:val="center"/>
        </w:trPr>
        <w:tc>
          <w:tcPr>
            <w:tcW w:w="0" w:type="auto"/>
            <w:shd w:val="clear" w:color="auto" w:fill="auto"/>
            <w:vAlign w:val="center"/>
            <w:hideMark/>
          </w:tcPr>
          <w:p w:rsidR="00DC0334" w:rsidRPr="001C37BF" w:rsidRDefault="00DC0334" w:rsidP="00C90CE1">
            <w:pPr>
              <w:rPr>
                <w:rFonts w:ascii="Times New Roman" w:hAnsi="Times New Roman" w:cs="Times New Roman"/>
                <w:bCs/>
                <w:color w:val="000000" w:themeColor="text1"/>
                <w:sz w:val="24"/>
                <w:szCs w:val="24"/>
              </w:rPr>
            </w:pPr>
            <w:r w:rsidRPr="001C37BF">
              <w:rPr>
                <w:rFonts w:ascii="Times New Roman" w:hAnsi="Times New Roman" w:cs="Times New Roman"/>
                <w:bCs/>
                <w:color w:val="000000" w:themeColor="text1"/>
                <w:sz w:val="24"/>
                <w:szCs w:val="24"/>
              </w:rPr>
              <w:t>Locales de altura normal (oficinas, viviendas, aulas...)</w:t>
            </w:r>
            <w:r w:rsidR="004A1E9E" w:rsidRPr="001C37BF">
              <w:rPr>
                <w:rFonts w:ascii="Times New Roman" w:hAnsi="Times New Roman" w:cs="Times New Roman"/>
                <w:bCs/>
                <w:color w:val="000000" w:themeColor="text1"/>
                <w:sz w:val="24"/>
                <w:szCs w:val="24"/>
              </w:rPr>
              <w:t>.</w:t>
            </w:r>
          </w:p>
        </w:tc>
        <w:tc>
          <w:tcPr>
            <w:tcW w:w="2162" w:type="pct"/>
            <w:shd w:val="clear" w:color="auto" w:fill="auto"/>
            <w:vAlign w:val="center"/>
            <w:hideMark/>
          </w:tcPr>
          <w:p w:rsidR="00DC0334" w:rsidRPr="00C90CE1" w:rsidRDefault="00DC0334" w:rsidP="00F514D2">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Lo más altas posibles</w:t>
            </w:r>
          </w:p>
        </w:tc>
      </w:tr>
      <w:tr w:rsidR="00DC0334" w:rsidRPr="00C90CE1" w:rsidTr="004A1E9E">
        <w:trPr>
          <w:tblCellSpacing w:w="15" w:type="dxa"/>
          <w:jc w:val="center"/>
        </w:trPr>
        <w:tc>
          <w:tcPr>
            <w:tcW w:w="0" w:type="auto"/>
            <w:shd w:val="clear" w:color="auto" w:fill="auto"/>
            <w:vAlign w:val="center"/>
            <w:hideMark/>
          </w:tcPr>
          <w:p w:rsidR="00DC0334" w:rsidRPr="001C37BF" w:rsidRDefault="00DC0334" w:rsidP="00C90CE1">
            <w:pPr>
              <w:rPr>
                <w:rFonts w:ascii="Times New Roman" w:hAnsi="Times New Roman" w:cs="Times New Roman"/>
                <w:bCs/>
                <w:color w:val="000000" w:themeColor="text1"/>
                <w:sz w:val="24"/>
                <w:szCs w:val="24"/>
              </w:rPr>
            </w:pPr>
            <w:r w:rsidRPr="001C37BF">
              <w:rPr>
                <w:rFonts w:ascii="Times New Roman" w:hAnsi="Times New Roman" w:cs="Times New Roman"/>
                <w:bCs/>
                <w:color w:val="000000" w:themeColor="text1"/>
                <w:sz w:val="24"/>
                <w:szCs w:val="24"/>
              </w:rPr>
              <w:t xml:space="preserve">Locales con iluminación directa, </w:t>
            </w:r>
            <w:proofErr w:type="spellStart"/>
            <w:r w:rsidRPr="001C37BF">
              <w:rPr>
                <w:rFonts w:ascii="Times New Roman" w:hAnsi="Times New Roman" w:cs="Times New Roman"/>
                <w:bCs/>
                <w:color w:val="000000" w:themeColor="text1"/>
                <w:sz w:val="24"/>
                <w:szCs w:val="24"/>
              </w:rPr>
              <w:t>semidirecta</w:t>
            </w:r>
            <w:proofErr w:type="spellEnd"/>
            <w:r w:rsidRPr="001C37BF">
              <w:rPr>
                <w:rFonts w:ascii="Times New Roman" w:hAnsi="Times New Roman" w:cs="Times New Roman"/>
                <w:bCs/>
                <w:color w:val="000000" w:themeColor="text1"/>
                <w:sz w:val="24"/>
                <w:szCs w:val="24"/>
              </w:rPr>
              <w:t xml:space="preserve"> y difusa</w:t>
            </w:r>
            <w:r w:rsidR="004A1E9E" w:rsidRPr="001C37BF">
              <w:rPr>
                <w:rFonts w:ascii="Times New Roman" w:hAnsi="Times New Roman" w:cs="Times New Roman"/>
                <w:bCs/>
                <w:color w:val="000000" w:themeColor="text1"/>
                <w:sz w:val="24"/>
                <w:szCs w:val="24"/>
              </w:rPr>
              <w:t>.</w:t>
            </w:r>
          </w:p>
        </w:tc>
        <w:tc>
          <w:tcPr>
            <w:tcW w:w="2162" w:type="pct"/>
            <w:tcBorders>
              <w:top w:val="single" w:sz="4" w:space="0" w:color="auto"/>
              <w:left w:val="single" w:sz="4" w:space="0" w:color="auto"/>
              <w:bottom w:val="single" w:sz="4" w:space="0" w:color="auto"/>
              <w:right w:val="nil"/>
            </w:tcBorders>
            <w:shd w:val="clear" w:color="auto" w:fill="auto"/>
            <w:hideMark/>
          </w:tcPr>
          <w:p w:rsidR="00B64512" w:rsidRDefault="00DC0334" w:rsidP="00EC7E7C">
            <w:pPr>
              <w:pStyle w:val="NormalWeb"/>
              <w:jc w:val="center"/>
              <w:rPr>
                <w:color w:val="000000" w:themeColor="text1"/>
              </w:rPr>
            </w:pPr>
            <w:r w:rsidRPr="00C90CE1">
              <w:rPr>
                <w:color w:val="000000" w:themeColor="text1"/>
              </w:rPr>
              <w:t>Mínimo: </w:t>
            </w:r>
            <m:oMath>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-0.85)</m:t>
              </m:r>
            </m:oMath>
            <w:r w:rsidR="008D6A0F">
              <w:rPr>
                <w:color w:val="000000" w:themeColor="text1"/>
              </w:rPr>
              <w:t xml:space="preserve">   </w:t>
            </w:r>
          </w:p>
          <w:p w:rsidR="00DC0334" w:rsidRPr="00C90CE1" w:rsidRDefault="00DC0334" w:rsidP="00EC7E7C">
            <w:pPr>
              <w:pStyle w:val="NormalWeb"/>
              <w:jc w:val="center"/>
              <w:rPr>
                <w:color w:val="000000" w:themeColor="text1"/>
              </w:rPr>
            </w:pPr>
            <w:r w:rsidRPr="00C90CE1">
              <w:rPr>
                <w:color w:val="000000" w:themeColor="text1"/>
              </w:rPr>
              <w:t>Óptimo:</w:t>
            </w:r>
            <w:r w:rsidR="000059D8">
              <w:rPr>
                <w:color w:val="000000" w:themeColor="text1"/>
              </w:rPr>
              <w:t xml:space="preserve"> </w:t>
            </w:r>
            <m:oMath>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4</m:t>
                  </m:r>
                </m:num>
                <m:den>
                  <m:r>
                    <w:rPr>
                      <w:rFonts w:ascii="Cambria Math" w:hAnsi="Cambria Math"/>
                      <w:color w:val="000000" w:themeColor="text1"/>
                    </w:rPr>
                    <m:t>5</m:t>
                  </m:r>
                </m:den>
              </m:f>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-0.85)</m:t>
              </m:r>
            </m:oMath>
            <w:r w:rsidR="000059D8">
              <w:rPr>
                <w:color w:val="000000" w:themeColor="text1"/>
              </w:rPr>
              <w:t xml:space="preserve">   </w:t>
            </w:r>
            <w:r w:rsidRPr="00C90CE1">
              <w:rPr>
                <w:color w:val="000000" w:themeColor="text1"/>
              </w:rPr>
              <w:t> </w:t>
            </w:r>
          </w:p>
        </w:tc>
      </w:tr>
      <w:tr w:rsidR="00DC0334" w:rsidRPr="00C90CE1" w:rsidTr="004A1E9E">
        <w:trPr>
          <w:tblCellSpacing w:w="15" w:type="dxa"/>
          <w:jc w:val="center"/>
        </w:trPr>
        <w:tc>
          <w:tcPr>
            <w:tcW w:w="0" w:type="auto"/>
            <w:shd w:val="clear" w:color="auto" w:fill="auto"/>
            <w:vAlign w:val="center"/>
            <w:hideMark/>
          </w:tcPr>
          <w:p w:rsidR="00DC0334" w:rsidRPr="001C37BF" w:rsidRDefault="00DC0334" w:rsidP="00C90CE1">
            <w:pPr>
              <w:rPr>
                <w:rFonts w:ascii="Times New Roman" w:hAnsi="Times New Roman" w:cs="Times New Roman"/>
                <w:bCs/>
                <w:color w:val="000000" w:themeColor="text1"/>
                <w:sz w:val="24"/>
                <w:szCs w:val="24"/>
              </w:rPr>
            </w:pPr>
            <w:r w:rsidRPr="001C37BF">
              <w:rPr>
                <w:rFonts w:ascii="Times New Roman" w:hAnsi="Times New Roman" w:cs="Times New Roman"/>
                <w:bCs/>
                <w:color w:val="000000" w:themeColor="text1"/>
                <w:sz w:val="24"/>
                <w:szCs w:val="24"/>
              </w:rPr>
              <w:t>Locales con iluminación indirecta</w:t>
            </w:r>
            <w:r w:rsidR="004A1E9E" w:rsidRPr="001C37BF">
              <w:rPr>
                <w:rFonts w:ascii="Times New Roman" w:hAnsi="Times New Roman" w:cs="Times New Roman"/>
                <w:bCs/>
                <w:color w:val="000000" w:themeColor="text1"/>
                <w:sz w:val="24"/>
                <w:szCs w:val="24"/>
              </w:rPr>
              <w:t>.</w:t>
            </w:r>
          </w:p>
        </w:tc>
        <w:tc>
          <w:tcPr>
            <w:tcW w:w="2162" w:type="pct"/>
            <w:shd w:val="clear" w:color="auto" w:fill="auto"/>
            <w:vAlign w:val="center"/>
            <w:hideMark/>
          </w:tcPr>
          <w:p w:rsidR="00B64512" w:rsidRDefault="00BF7CF4" w:rsidP="00EC7E7C">
            <w:pPr>
              <w:pStyle w:val="NormalWeb"/>
              <w:jc w:val="center"/>
              <w:rPr>
                <w:color w:val="000000" w:themeColor="text1"/>
              </w:rPr>
            </w:pPr>
            <w:r w:rsidRPr="00C90CE1">
              <w:rPr>
                <w:color w:val="000000" w:themeColor="text1"/>
              </w:rPr>
              <w:t>Mínimo:</w:t>
            </w:r>
            <w:r>
              <w:rPr>
                <w:color w:val="000000" w:themeColor="text1"/>
              </w:rPr>
              <w:t xml:space="preserve"> </w:t>
            </w:r>
            <m:oMath>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-0.85)</m:t>
              </m:r>
            </m:oMath>
          </w:p>
          <w:p w:rsidR="00DC0334" w:rsidRPr="00C90CE1" w:rsidRDefault="00BF7CF4" w:rsidP="00EC7E7C">
            <w:pPr>
              <w:pStyle w:val="NormalWeb"/>
              <w:jc w:val="center"/>
              <w:rPr>
                <w:color w:val="000000" w:themeColor="text1"/>
              </w:rPr>
            </w:pPr>
            <w:r w:rsidRPr="00C90CE1">
              <w:rPr>
                <w:color w:val="000000" w:themeColor="text1"/>
              </w:rPr>
              <w:t>Óptimo:</w:t>
            </w:r>
            <w:r>
              <w:rPr>
                <w:color w:val="000000" w:themeColor="text1"/>
              </w:rPr>
              <w:t xml:space="preserve"> </w:t>
            </w:r>
            <m:oMath>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m:t>
                  </m:r>
                </m:num>
                <m:den>
                  <m:r>
                    <w:rPr>
                      <w:rFonts w:ascii="Cambria Math" w:hAnsi="Cambria Math"/>
                      <w:color w:val="000000" w:themeColor="text1"/>
                    </w:rPr>
                    <m:t>4</m:t>
                  </m:r>
                </m:den>
              </m:f>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-0.85)</m:t>
              </m:r>
            </m:oMath>
          </w:p>
        </w:tc>
      </w:tr>
    </w:tbl>
    <w:p w:rsidR="00A34A95" w:rsidRPr="00A34A95" w:rsidRDefault="00A34A95" w:rsidP="00A34A95">
      <w:pPr>
        <w:rPr>
          <w:rFonts w:ascii="Times New Roman" w:hAnsi="Times New Roman" w:cs="Times New Roman"/>
          <w:b/>
          <w:color w:val="000000" w:themeColor="text1"/>
          <w:sz w:val="24"/>
          <w:szCs w:val="24"/>
        </w:rPr>
      </w:pPr>
    </w:p>
    <w:p w:rsidR="0041694D" w:rsidRPr="003F5076" w:rsidRDefault="00DC0334" w:rsidP="00D13D91">
      <w:pPr>
        <w:pStyle w:val="Prrafodelista"/>
        <w:numPr>
          <w:ilvl w:val="0"/>
          <w:numId w:val="39"/>
        </w:numPr>
        <w:ind w:left="426" w:hanging="426"/>
        <w:rPr>
          <w:rFonts w:ascii="Times New Roman" w:hAnsi="Times New Roman" w:cs="Times New Roman"/>
          <w:b/>
          <w:color w:val="000000" w:themeColor="text1"/>
          <w:sz w:val="24"/>
          <w:szCs w:val="24"/>
        </w:rPr>
      </w:pPr>
      <w:r w:rsidRPr="003F5076">
        <w:rPr>
          <w:rFonts w:ascii="Times New Roman" w:hAnsi="Times New Roman" w:cs="Times New Roman"/>
          <w:b/>
          <w:color w:val="000000" w:themeColor="text1"/>
          <w:sz w:val="24"/>
          <w:szCs w:val="24"/>
        </w:rPr>
        <w:t>Calcular el</w:t>
      </w:r>
      <w:r w:rsidRPr="003F5076">
        <w:rPr>
          <w:rStyle w:val="apple-converted-space"/>
          <w:rFonts w:ascii="Times New Roman" w:hAnsi="Times New Roman" w:cs="Times New Roman"/>
          <w:b/>
          <w:color w:val="000000" w:themeColor="text1"/>
          <w:sz w:val="24"/>
          <w:szCs w:val="24"/>
        </w:rPr>
        <w:t> </w:t>
      </w:r>
      <w:r w:rsidRPr="003F5076">
        <w:rPr>
          <w:rFonts w:ascii="Times New Roman" w:hAnsi="Times New Roman" w:cs="Times New Roman"/>
          <w:b/>
          <w:bCs/>
          <w:color w:val="000000" w:themeColor="text1"/>
          <w:sz w:val="24"/>
          <w:szCs w:val="24"/>
        </w:rPr>
        <w:t>índice del local (k)</w:t>
      </w:r>
      <w:r w:rsidRPr="003F5076">
        <w:rPr>
          <w:rStyle w:val="apple-converted-space"/>
          <w:rFonts w:ascii="Times New Roman" w:hAnsi="Times New Roman" w:cs="Times New Roman"/>
          <w:b/>
          <w:color w:val="000000" w:themeColor="text1"/>
          <w:sz w:val="24"/>
          <w:szCs w:val="24"/>
        </w:rPr>
        <w:t> </w:t>
      </w:r>
      <w:r w:rsidRPr="003F5076">
        <w:rPr>
          <w:rFonts w:ascii="Times New Roman" w:hAnsi="Times New Roman" w:cs="Times New Roman"/>
          <w:b/>
          <w:color w:val="000000" w:themeColor="text1"/>
          <w:sz w:val="24"/>
          <w:szCs w:val="24"/>
        </w:rPr>
        <w:t xml:space="preserve">a </w:t>
      </w:r>
      <w:r w:rsidR="00A34A95">
        <w:rPr>
          <w:rFonts w:ascii="Times New Roman" w:hAnsi="Times New Roman" w:cs="Times New Roman"/>
          <w:b/>
          <w:color w:val="000000" w:themeColor="text1"/>
          <w:sz w:val="24"/>
          <w:szCs w:val="24"/>
        </w:rPr>
        <w:t>partir de la geometría de este</w:t>
      </w:r>
    </w:p>
    <w:p w:rsidR="00DC0334" w:rsidRDefault="00DC0334" w:rsidP="00D13D91">
      <w:pPr>
        <w:rPr>
          <w:rFonts w:ascii="Times New Roman" w:hAnsi="Times New Roman" w:cs="Times New Roman"/>
          <w:color w:val="000000" w:themeColor="text1"/>
          <w:sz w:val="24"/>
          <w:szCs w:val="24"/>
        </w:rPr>
      </w:pPr>
      <w:r w:rsidRPr="0041694D">
        <w:rPr>
          <w:rFonts w:ascii="Times New Roman" w:hAnsi="Times New Roman" w:cs="Times New Roman"/>
          <w:color w:val="000000" w:themeColor="text1"/>
          <w:sz w:val="24"/>
          <w:szCs w:val="24"/>
        </w:rPr>
        <w:t>En el caso del</w:t>
      </w:r>
      <w:r w:rsidRPr="0041694D">
        <w:rPr>
          <w:rStyle w:val="apple-converted-space"/>
          <w:rFonts w:ascii="Times New Roman" w:hAnsi="Times New Roman" w:cs="Times New Roman"/>
          <w:color w:val="000000" w:themeColor="text1"/>
          <w:sz w:val="24"/>
          <w:szCs w:val="24"/>
        </w:rPr>
        <w:t> </w:t>
      </w:r>
      <w:r w:rsidRPr="0041694D">
        <w:rPr>
          <w:rFonts w:ascii="Times New Roman" w:hAnsi="Times New Roman" w:cs="Times New Roman"/>
          <w:b/>
          <w:bCs/>
          <w:color w:val="000000" w:themeColor="text1"/>
          <w:sz w:val="24"/>
          <w:szCs w:val="24"/>
        </w:rPr>
        <w:t>método europeo</w:t>
      </w:r>
      <w:r w:rsidRPr="0041694D">
        <w:rPr>
          <w:rStyle w:val="apple-converted-space"/>
          <w:rFonts w:ascii="Times New Roman" w:hAnsi="Times New Roman" w:cs="Times New Roman"/>
          <w:color w:val="000000" w:themeColor="text1"/>
          <w:sz w:val="24"/>
          <w:szCs w:val="24"/>
        </w:rPr>
        <w:t> </w:t>
      </w:r>
      <w:r w:rsidRPr="0041694D">
        <w:rPr>
          <w:rFonts w:ascii="Times New Roman" w:hAnsi="Times New Roman" w:cs="Times New Roman"/>
          <w:color w:val="000000" w:themeColor="text1"/>
          <w:sz w:val="24"/>
          <w:szCs w:val="24"/>
        </w:rPr>
        <w:t>se calcula como:</w:t>
      </w:r>
    </w:p>
    <w:p w:rsidR="00BE0E9C" w:rsidRDefault="00BE0E9C" w:rsidP="00BE0E9C">
      <w:pPr>
        <w:jc w:val="center"/>
        <w:rPr>
          <w:rFonts w:ascii="Times New Roman" w:hAnsi="Times New Roman" w:cs="Times New Roman"/>
          <w:color w:val="000000" w:themeColor="text1"/>
          <w:sz w:val="24"/>
          <w:szCs w:val="24"/>
        </w:rPr>
      </w:pPr>
    </w:p>
    <w:p w:rsidR="00D13D91" w:rsidRPr="0041694D" w:rsidRDefault="00D13D91" w:rsidP="00D13D91">
      <w:pPr>
        <w:ind w:left="360"/>
        <w:rPr>
          <w:rFonts w:ascii="Times New Roman" w:hAnsi="Times New Roman" w:cs="Times New Roman"/>
          <w:color w:val="000000" w:themeColor="text1"/>
          <w:sz w:val="24"/>
          <w:szCs w:val="24"/>
        </w:rPr>
      </w:pPr>
    </w:p>
    <w:tbl>
      <w:tblPr>
        <w:tblW w:w="10007"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2336"/>
        <w:gridCol w:w="4648"/>
        <w:gridCol w:w="3023"/>
      </w:tblGrid>
      <w:tr w:rsidR="00DC0334" w:rsidRPr="00C90CE1" w:rsidTr="00BE0E9C">
        <w:trPr>
          <w:trHeight w:val="555"/>
          <w:tblCellSpacing w:w="15" w:type="dxa"/>
          <w:jc w:val="center"/>
        </w:trPr>
        <w:tc>
          <w:tcPr>
            <w:tcW w:w="2291" w:type="dxa"/>
            <w:vMerge w:val="restart"/>
            <w:shd w:val="clear" w:color="auto" w:fill="auto"/>
            <w:vAlign w:val="center"/>
            <w:hideMark/>
          </w:tcPr>
          <w:p w:rsidR="00DC0334" w:rsidRPr="00C90CE1" w:rsidRDefault="00DC0334" w:rsidP="00C90CE1">
            <w:pPr>
              <w:rPr>
                <w:rFonts w:ascii="Times New Roman" w:hAnsi="Times New Roman" w:cs="Times New Roman"/>
                <w:color w:val="000000" w:themeColor="text1"/>
                <w:sz w:val="24"/>
                <w:szCs w:val="24"/>
              </w:rPr>
            </w:pPr>
            <w:r w:rsidRPr="00C90CE1">
              <w:rPr>
                <w:rFonts w:ascii="Times New Roman" w:hAnsi="Times New Roman" w:cs="Times New Roman"/>
                <w:noProof/>
                <w:color w:val="000000" w:themeColor="text1"/>
                <w:sz w:val="24"/>
                <w:szCs w:val="24"/>
                <w:lang w:eastAsia="es-AR"/>
              </w:rPr>
              <w:drawing>
                <wp:inline distT="0" distB="0" distL="0" distR="0" wp14:anchorId="746A41A7" wp14:editId="2B6591E4">
                  <wp:extent cx="1304014" cy="1058285"/>
                  <wp:effectExtent l="0" t="0" r="0" b="0"/>
                  <wp:docPr id="160" name="Imagen 160" descr="http://edison.upc.edu/curs/llum/interior/graficos/iluin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edison.upc.edu/curs/llum/interior/graficos/iluint20.gif"/>
                          <pic:cNvPicPr>
                            <a:picLocks noChangeAspect="1" noChangeArrowheads="1"/>
                          </pic:cNvPicPr>
                        </pic:nvPicPr>
                        <pic:blipFill>
                          <a:blip r:embed="rId22" cstate="print"/>
                          <a:srcRect/>
                          <a:stretch>
                            <a:fillRect/>
                          </a:stretch>
                        </pic:blipFill>
                        <pic:spPr bwMode="auto">
                          <a:xfrm>
                            <a:off x="0" y="0"/>
                            <a:ext cx="1311131" cy="1064061"/>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DC0334" w:rsidRPr="00C90CE1" w:rsidRDefault="00DC0334" w:rsidP="00F674B9">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Sistema de iluminación</w:t>
            </w:r>
          </w:p>
        </w:tc>
        <w:tc>
          <w:tcPr>
            <w:tcW w:w="0" w:type="auto"/>
            <w:shd w:val="clear" w:color="auto" w:fill="auto"/>
            <w:vAlign w:val="center"/>
            <w:hideMark/>
          </w:tcPr>
          <w:p w:rsidR="00DC0334" w:rsidRPr="00C90CE1" w:rsidRDefault="00DC0334" w:rsidP="00F674B9">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Índice del local</w:t>
            </w:r>
          </w:p>
        </w:tc>
      </w:tr>
      <w:tr w:rsidR="00DC0334" w:rsidRPr="00C90CE1" w:rsidTr="00BE0E9C">
        <w:trPr>
          <w:trHeight w:val="212"/>
          <w:tblCellSpacing w:w="15" w:type="dxa"/>
          <w:jc w:val="center"/>
        </w:trPr>
        <w:tc>
          <w:tcPr>
            <w:tcW w:w="2291" w:type="dxa"/>
            <w:vMerge/>
            <w:shd w:val="clear" w:color="auto" w:fill="auto"/>
            <w:vAlign w:val="center"/>
            <w:hideMark/>
          </w:tcPr>
          <w:p w:rsidR="00DC0334" w:rsidRPr="00C90CE1" w:rsidRDefault="00DC0334" w:rsidP="00C90CE1">
            <w:pPr>
              <w:rPr>
                <w:rFonts w:ascii="Times New Roman" w:hAnsi="Times New Roman" w:cs="Times New Roman"/>
                <w:color w:val="000000" w:themeColor="text1"/>
                <w:sz w:val="24"/>
                <w:szCs w:val="24"/>
              </w:rPr>
            </w:pPr>
          </w:p>
        </w:tc>
        <w:tc>
          <w:tcPr>
            <w:tcW w:w="0" w:type="auto"/>
            <w:shd w:val="clear" w:color="auto" w:fill="auto"/>
            <w:vAlign w:val="center"/>
            <w:hideMark/>
          </w:tcPr>
          <w:p w:rsidR="00DC0334" w:rsidRPr="00C90CE1" w:rsidRDefault="00DC0334" w:rsidP="00C90CE1">
            <w:pPr>
              <w:pStyle w:val="NormalWeb"/>
              <w:rPr>
                <w:color w:val="000000" w:themeColor="text1"/>
              </w:rPr>
            </w:pPr>
            <w:r w:rsidRPr="00C90CE1">
              <w:rPr>
                <w:color w:val="000000" w:themeColor="text1"/>
              </w:rPr>
              <w:t xml:space="preserve">Iluminación directa, </w:t>
            </w:r>
            <w:proofErr w:type="spellStart"/>
            <w:r w:rsidRPr="00C90CE1">
              <w:rPr>
                <w:color w:val="000000" w:themeColor="text1"/>
              </w:rPr>
              <w:t>semidirecta</w:t>
            </w:r>
            <w:proofErr w:type="spellEnd"/>
            <w:r w:rsidRPr="00C90CE1">
              <w:rPr>
                <w:color w:val="000000" w:themeColor="text1"/>
              </w:rPr>
              <w:t>,</w:t>
            </w:r>
            <w:r w:rsidRPr="00C90CE1">
              <w:rPr>
                <w:color w:val="000000" w:themeColor="text1"/>
              </w:rPr>
              <w:br/>
              <w:t>directa-indirecta y general difusa</w:t>
            </w:r>
            <w:r w:rsidR="0041694D">
              <w:rPr>
                <w:color w:val="000000" w:themeColor="text1"/>
              </w:rPr>
              <w:t>.</w:t>
            </w:r>
          </w:p>
        </w:tc>
        <w:tc>
          <w:tcPr>
            <w:tcW w:w="0" w:type="auto"/>
            <w:shd w:val="clear" w:color="auto" w:fill="auto"/>
            <w:vAlign w:val="center"/>
            <w:hideMark/>
          </w:tcPr>
          <w:p w:rsidR="00DC0334" w:rsidRPr="00C90CE1" w:rsidRDefault="003D7FB9" w:rsidP="003D7FB9">
            <w:pPr>
              <w:jc w:val="center"/>
              <w:rPr>
                <w:rFonts w:ascii="Times New Roman" w:hAnsi="Times New Roman" w:cs="Times New Roman"/>
                <w:color w:val="000000" w:themeColor="text1"/>
                <w:sz w:val="24"/>
                <w:szCs w:val="24"/>
              </w:rPr>
            </w:pPr>
            <m:oMathPara>
              <m:oMath>
                <m:r>
                  <w:rPr>
                    <w:rFonts w:ascii="Cambria Math" w:hAnsi="Cambria Math"/>
                    <w:color w:val="000000" w:themeColor="text1"/>
                  </w:rPr>
                  <m:t>k=</m:t>
                </m:r>
                <m:f>
                  <m:fPr>
                    <m:ctrlPr>
                      <w:rPr>
                        <w:rFonts w:ascii="Cambria Math" w:eastAsia="Times New Roman" w:hAnsi="Cambria Math" w:cs="Times New Roman"/>
                        <w:i/>
                        <w:color w:val="000000" w:themeColor="text1"/>
                        <w:sz w:val="24"/>
                        <w:szCs w:val="24"/>
                        <w:lang w:eastAsia="es-AR"/>
                      </w:rPr>
                    </m:ctrlPr>
                  </m:fPr>
                  <m:num>
                    <m:r>
                      <w:rPr>
                        <w:rFonts w:ascii="Cambria Math" w:hAnsi="Cambria Math"/>
                        <w:color w:val="000000" w:themeColor="text1"/>
                      </w:rPr>
                      <m:t>a.b</m:t>
                    </m:r>
                  </m:num>
                  <m:den>
                    <m:r>
                      <w:rPr>
                        <w:rFonts w:ascii="Cambria Math" w:hAnsi="Cambria Math"/>
                        <w:color w:val="000000" w:themeColor="text1"/>
                      </w:rPr>
                      <m:t>h.(a+b)</m:t>
                    </m:r>
                  </m:den>
                </m:f>
              </m:oMath>
            </m:oMathPara>
          </w:p>
        </w:tc>
      </w:tr>
      <w:tr w:rsidR="00DC0334" w:rsidRPr="00C90CE1" w:rsidTr="00BE0E9C">
        <w:trPr>
          <w:trHeight w:val="212"/>
          <w:tblCellSpacing w:w="15" w:type="dxa"/>
          <w:jc w:val="center"/>
        </w:trPr>
        <w:tc>
          <w:tcPr>
            <w:tcW w:w="2291" w:type="dxa"/>
            <w:vMerge/>
            <w:shd w:val="clear" w:color="auto" w:fill="auto"/>
            <w:vAlign w:val="center"/>
            <w:hideMark/>
          </w:tcPr>
          <w:p w:rsidR="00DC0334" w:rsidRPr="00C90CE1" w:rsidRDefault="00DC0334" w:rsidP="00C90CE1">
            <w:pPr>
              <w:rPr>
                <w:rFonts w:ascii="Times New Roman" w:hAnsi="Times New Roman" w:cs="Times New Roman"/>
                <w:color w:val="000000" w:themeColor="text1"/>
                <w:sz w:val="24"/>
                <w:szCs w:val="24"/>
              </w:rPr>
            </w:pPr>
          </w:p>
        </w:tc>
        <w:tc>
          <w:tcPr>
            <w:tcW w:w="0" w:type="auto"/>
            <w:shd w:val="clear" w:color="auto" w:fill="auto"/>
            <w:vAlign w:val="center"/>
            <w:hideMark/>
          </w:tcPr>
          <w:p w:rsidR="00DC0334" w:rsidRPr="00C90CE1" w:rsidRDefault="00DC0334" w:rsidP="00C90CE1">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 xml:space="preserve">Iluminación indirecta y </w:t>
            </w:r>
            <w:proofErr w:type="spellStart"/>
            <w:r w:rsidRPr="00C90CE1">
              <w:rPr>
                <w:rFonts w:ascii="Times New Roman" w:hAnsi="Times New Roman" w:cs="Times New Roman"/>
                <w:color w:val="000000" w:themeColor="text1"/>
                <w:sz w:val="24"/>
                <w:szCs w:val="24"/>
              </w:rPr>
              <w:t>semiindirecta</w:t>
            </w:r>
            <w:proofErr w:type="spellEnd"/>
            <w:r w:rsidR="0041694D">
              <w:rPr>
                <w:rFonts w:ascii="Times New Roman" w:hAnsi="Times New Roman" w:cs="Times New Roman"/>
                <w:color w:val="000000" w:themeColor="text1"/>
                <w:sz w:val="24"/>
                <w:szCs w:val="24"/>
              </w:rPr>
              <w:t>.</w:t>
            </w:r>
          </w:p>
        </w:tc>
        <w:tc>
          <w:tcPr>
            <w:tcW w:w="0" w:type="auto"/>
            <w:shd w:val="clear" w:color="auto" w:fill="auto"/>
            <w:vAlign w:val="center"/>
            <w:hideMark/>
          </w:tcPr>
          <w:p w:rsidR="00DC0334" w:rsidRPr="00C90CE1" w:rsidRDefault="003D7FB9" w:rsidP="001C37BF">
            <w:pPr>
              <w:jc w:val="center"/>
              <w:rPr>
                <w:rFonts w:ascii="Times New Roman" w:hAnsi="Times New Roman" w:cs="Times New Roman"/>
                <w:color w:val="000000" w:themeColor="text1"/>
                <w:sz w:val="24"/>
                <w:szCs w:val="24"/>
              </w:rPr>
            </w:pPr>
            <m:oMathPara>
              <m:oMath>
                <m:r>
                  <w:rPr>
                    <w:rFonts w:ascii="Cambria Math" w:hAnsi="Cambria Math"/>
                    <w:color w:val="000000" w:themeColor="text1"/>
                  </w:rPr>
                  <m:t>k=</m:t>
                </m:r>
                <m:f>
                  <m:fPr>
                    <m:ctrlPr>
                      <w:rPr>
                        <w:rFonts w:ascii="Cambria Math" w:eastAsia="Times New Roman" w:hAnsi="Cambria Math" w:cs="Times New Roman"/>
                        <w:i/>
                        <w:color w:val="000000" w:themeColor="text1"/>
                        <w:sz w:val="24"/>
                        <w:szCs w:val="24"/>
                        <w:lang w:eastAsia="es-AR"/>
                      </w:rPr>
                    </m:ctrlPr>
                  </m:fPr>
                  <m:num>
                    <m:r>
                      <w:rPr>
                        <w:rFonts w:ascii="Cambria Math" w:hAnsi="Cambria Math"/>
                        <w:color w:val="000000" w:themeColor="text1"/>
                      </w:rPr>
                      <m:t>3.a.b</m:t>
                    </m:r>
                  </m:num>
                  <m:den>
                    <m:r>
                      <w:rPr>
                        <w:rFonts w:ascii="Cambria Math" w:hAnsi="Cambria Math"/>
                        <w:color w:val="000000" w:themeColor="text1"/>
                      </w:rPr>
                      <m:t>2(</m:t>
                    </m:r>
                    <m:r>
                      <w:rPr>
                        <w:rFonts w:ascii="Cambria Math" w:hAnsi="Cambria Math"/>
                        <w:color w:val="000000" w:themeColor="text1"/>
                      </w:rPr>
                      <m:t>h+</m:t>
                    </m:r>
                    <m:r>
                      <w:rPr>
                        <w:rFonts w:ascii="Cambria Math" w:hAnsi="Cambria Math"/>
                        <w:color w:val="000000" w:themeColor="text1"/>
                      </w:rPr>
                      <m:t>0.85).(a+b)</m:t>
                    </m:r>
                  </m:den>
                </m:f>
              </m:oMath>
            </m:oMathPara>
          </w:p>
        </w:tc>
      </w:tr>
    </w:tbl>
    <w:p w:rsidR="00DC0334" w:rsidRDefault="00DC0334" w:rsidP="00B56ECA">
      <w:pPr>
        <w:pStyle w:val="NormalWeb"/>
        <w:rPr>
          <w:color w:val="000000" w:themeColor="text1"/>
        </w:rPr>
      </w:pPr>
      <w:r w:rsidRPr="00C90CE1">
        <w:rPr>
          <w:color w:val="000000" w:themeColor="text1"/>
        </w:rPr>
        <w:t>Donde</w:t>
      </w:r>
      <w:r w:rsidRPr="00C90CE1">
        <w:rPr>
          <w:rStyle w:val="apple-converted-space"/>
          <w:color w:val="000000" w:themeColor="text1"/>
        </w:rPr>
        <w:t> </w:t>
      </w:r>
      <w:r w:rsidRPr="003F5076">
        <w:rPr>
          <w:b/>
          <w:bCs/>
          <w:color w:val="000000" w:themeColor="text1"/>
        </w:rPr>
        <w:t>k</w:t>
      </w:r>
      <w:r w:rsidRPr="00B56ECA">
        <w:rPr>
          <w:rStyle w:val="apple-converted-space"/>
          <w:color w:val="000000" w:themeColor="text1"/>
        </w:rPr>
        <w:t> </w:t>
      </w:r>
      <w:r w:rsidRPr="00C90CE1">
        <w:rPr>
          <w:color w:val="000000" w:themeColor="text1"/>
        </w:rPr>
        <w:t xml:space="preserve">es un número comprendido entre 1 y 10. A pesar de que se pueden obtener valores mayores de 10 con la fórmula, no se consideran pues la diferencia entre usar </w:t>
      </w:r>
      <w:r w:rsidR="000F3D25">
        <w:rPr>
          <w:color w:val="000000" w:themeColor="text1"/>
        </w:rPr>
        <w:t xml:space="preserve">un k de 10 </w:t>
      </w:r>
      <w:r w:rsidRPr="00C90CE1">
        <w:rPr>
          <w:color w:val="000000" w:themeColor="text1"/>
        </w:rPr>
        <w:t>o un número mayor en los cálculos es despreciable.</w:t>
      </w:r>
    </w:p>
    <w:p w:rsidR="00B56ECA" w:rsidRPr="003F5076" w:rsidRDefault="00DC0334" w:rsidP="00B56ECA">
      <w:pPr>
        <w:pStyle w:val="Prrafodelista"/>
        <w:numPr>
          <w:ilvl w:val="0"/>
          <w:numId w:val="39"/>
        </w:numPr>
        <w:ind w:left="426" w:hanging="426"/>
        <w:rPr>
          <w:rFonts w:ascii="Times New Roman" w:hAnsi="Times New Roman" w:cs="Times New Roman"/>
          <w:b/>
          <w:color w:val="000000" w:themeColor="text1"/>
          <w:sz w:val="24"/>
          <w:szCs w:val="24"/>
        </w:rPr>
      </w:pPr>
      <w:r w:rsidRPr="003F5076">
        <w:rPr>
          <w:rFonts w:ascii="Times New Roman" w:hAnsi="Times New Roman" w:cs="Times New Roman"/>
          <w:b/>
          <w:color w:val="000000" w:themeColor="text1"/>
          <w:sz w:val="24"/>
          <w:szCs w:val="24"/>
        </w:rPr>
        <w:t>Determinar los</w:t>
      </w:r>
      <w:r w:rsidRPr="003F5076">
        <w:rPr>
          <w:rStyle w:val="apple-converted-space"/>
          <w:rFonts w:ascii="Times New Roman" w:hAnsi="Times New Roman" w:cs="Times New Roman"/>
          <w:b/>
          <w:color w:val="000000" w:themeColor="text1"/>
          <w:sz w:val="24"/>
          <w:szCs w:val="24"/>
        </w:rPr>
        <w:t> </w:t>
      </w:r>
      <w:r w:rsidRPr="003F5076">
        <w:rPr>
          <w:rFonts w:ascii="Times New Roman" w:hAnsi="Times New Roman" w:cs="Times New Roman"/>
          <w:b/>
          <w:bCs/>
          <w:color w:val="000000" w:themeColor="text1"/>
          <w:sz w:val="24"/>
          <w:szCs w:val="24"/>
        </w:rPr>
        <w:t>coeficientes de reflexión</w:t>
      </w:r>
      <w:r w:rsidR="00B56ECA" w:rsidRPr="003F5076">
        <w:rPr>
          <w:rFonts w:ascii="Times New Roman" w:hAnsi="Times New Roman" w:cs="Times New Roman"/>
          <w:b/>
          <w:bCs/>
          <w:color w:val="000000" w:themeColor="text1"/>
          <w:sz w:val="24"/>
          <w:szCs w:val="24"/>
        </w:rPr>
        <w:t xml:space="preserve"> (</w:t>
      </w:r>
      <w:r w:rsidR="00B56ECA" w:rsidRPr="003F5076">
        <w:rPr>
          <w:rFonts w:ascii="Times New Roman" w:hAnsi="Times New Roman" w:cs="Times New Roman"/>
          <w:b/>
          <w:bCs/>
          <w:color w:val="000000" w:themeColor="text1"/>
          <w:sz w:val="24"/>
          <w:szCs w:val="24"/>
        </w:rPr>
        <w:sym w:font="Symbol" w:char="F072"/>
      </w:r>
      <w:r w:rsidR="00B56ECA" w:rsidRPr="003F5076">
        <w:rPr>
          <w:rFonts w:ascii="Times New Roman" w:hAnsi="Times New Roman" w:cs="Times New Roman"/>
          <w:b/>
          <w:bCs/>
          <w:color w:val="000000" w:themeColor="text1"/>
          <w:sz w:val="24"/>
          <w:szCs w:val="24"/>
        </w:rPr>
        <w:t>)</w:t>
      </w:r>
      <w:r w:rsidRPr="003F5076">
        <w:rPr>
          <w:rStyle w:val="apple-converted-space"/>
          <w:rFonts w:ascii="Times New Roman" w:hAnsi="Times New Roman" w:cs="Times New Roman"/>
          <w:b/>
          <w:color w:val="000000" w:themeColor="text1"/>
          <w:sz w:val="24"/>
          <w:szCs w:val="24"/>
        </w:rPr>
        <w:t> </w:t>
      </w:r>
      <w:r w:rsidRPr="003F5076">
        <w:rPr>
          <w:rFonts w:ascii="Times New Roman" w:hAnsi="Times New Roman" w:cs="Times New Roman"/>
          <w:b/>
          <w:color w:val="000000" w:themeColor="text1"/>
          <w:sz w:val="24"/>
          <w:szCs w:val="24"/>
        </w:rPr>
        <w:t xml:space="preserve">de techo, paredes y suelo. </w:t>
      </w:r>
    </w:p>
    <w:p w:rsidR="003F5076" w:rsidRDefault="00DC0334" w:rsidP="003F5076">
      <w:pPr>
        <w:rPr>
          <w:rFonts w:ascii="Times New Roman" w:hAnsi="Times New Roman" w:cs="Times New Roman"/>
          <w:color w:val="000000" w:themeColor="text1"/>
          <w:sz w:val="24"/>
          <w:szCs w:val="24"/>
        </w:rPr>
      </w:pPr>
      <w:r w:rsidRPr="00B56ECA">
        <w:rPr>
          <w:rFonts w:ascii="Times New Roman" w:hAnsi="Times New Roman" w:cs="Times New Roman"/>
          <w:color w:val="000000" w:themeColor="text1"/>
          <w:sz w:val="24"/>
          <w:szCs w:val="24"/>
        </w:rPr>
        <w:t xml:space="preserve">Estos valores se encuentran normalmente tabulados para los diferentes tipos de materiales, </w:t>
      </w:r>
      <w:r w:rsidRPr="00FF0644">
        <w:rPr>
          <w:rFonts w:ascii="Times New Roman" w:hAnsi="Times New Roman" w:cs="Times New Roman"/>
          <w:color w:val="000000" w:themeColor="text1"/>
          <w:sz w:val="24"/>
          <w:szCs w:val="24"/>
        </w:rPr>
        <w:t xml:space="preserve">de </w:t>
      </w:r>
      <w:r w:rsidR="003F5076" w:rsidRPr="00B56ECA">
        <w:rPr>
          <w:rFonts w:ascii="Times New Roman" w:hAnsi="Times New Roman" w:cs="Times New Roman"/>
          <w:color w:val="000000" w:themeColor="text1"/>
          <w:sz w:val="24"/>
          <w:szCs w:val="24"/>
        </w:rPr>
        <w:t>superficies y acabado</w:t>
      </w:r>
      <w:r w:rsidR="003F5076">
        <w:rPr>
          <w:rFonts w:ascii="Times New Roman" w:hAnsi="Times New Roman" w:cs="Times New Roman"/>
          <w:color w:val="000000" w:themeColor="text1"/>
          <w:sz w:val="24"/>
          <w:szCs w:val="24"/>
        </w:rPr>
        <w:t>s</w:t>
      </w:r>
      <w:r w:rsidR="003F5076" w:rsidRPr="00B56ECA">
        <w:rPr>
          <w:rFonts w:ascii="Times New Roman" w:hAnsi="Times New Roman" w:cs="Times New Roman"/>
          <w:color w:val="000000" w:themeColor="text1"/>
          <w:sz w:val="24"/>
          <w:szCs w:val="24"/>
        </w:rPr>
        <w:t xml:space="preserve">. </w:t>
      </w:r>
    </w:p>
    <w:p w:rsidR="00A34A95" w:rsidRDefault="00A34A95" w:rsidP="003F5076">
      <w:pPr>
        <w:rPr>
          <w:rFonts w:ascii="Times New Roman" w:hAnsi="Times New Roman" w:cs="Times New Roman"/>
          <w:color w:val="000000" w:themeColor="text1"/>
          <w:sz w:val="24"/>
          <w:szCs w:val="24"/>
        </w:rPr>
      </w:pPr>
    </w:p>
    <w:p w:rsidR="00A34A95" w:rsidRDefault="00A34A95" w:rsidP="003F5076">
      <w:pPr>
        <w:rPr>
          <w:rFonts w:ascii="Times New Roman" w:hAnsi="Times New Roman" w:cs="Times New Roman"/>
          <w:color w:val="000000" w:themeColor="text1"/>
          <w:sz w:val="24"/>
          <w:szCs w:val="24"/>
        </w:rPr>
      </w:pPr>
    </w:p>
    <w:p w:rsidR="00A34A95" w:rsidRDefault="00A34A95" w:rsidP="003F5076">
      <w:pPr>
        <w:rPr>
          <w:rFonts w:ascii="Times New Roman" w:hAnsi="Times New Roman" w:cs="Times New Roman"/>
          <w:color w:val="000000" w:themeColor="text1"/>
          <w:sz w:val="24"/>
          <w:szCs w:val="24"/>
        </w:rPr>
      </w:pPr>
    </w:p>
    <w:p w:rsidR="00A34A95" w:rsidRDefault="00A34A95" w:rsidP="003F5076">
      <w:pPr>
        <w:rPr>
          <w:rFonts w:ascii="Times New Roman" w:hAnsi="Times New Roman" w:cs="Times New Roman"/>
          <w:color w:val="000000" w:themeColor="text1"/>
          <w:sz w:val="24"/>
          <w:szCs w:val="24"/>
        </w:rPr>
      </w:pPr>
    </w:p>
    <w:p w:rsidR="00A34A95" w:rsidRDefault="00A34A95" w:rsidP="003F5076">
      <w:pPr>
        <w:rPr>
          <w:rFonts w:ascii="Times New Roman" w:hAnsi="Times New Roman" w:cs="Times New Roman"/>
          <w:color w:val="000000" w:themeColor="text1"/>
          <w:sz w:val="24"/>
          <w:szCs w:val="24"/>
        </w:rPr>
      </w:pPr>
    </w:p>
    <w:p w:rsidR="00A34A95" w:rsidRDefault="00A34A95" w:rsidP="003F5076">
      <w:pPr>
        <w:rPr>
          <w:rFonts w:ascii="Times New Roman" w:hAnsi="Times New Roman" w:cs="Times New Roman"/>
          <w:color w:val="000000" w:themeColor="text1"/>
          <w:sz w:val="24"/>
          <w:szCs w:val="24"/>
        </w:rPr>
      </w:pPr>
    </w:p>
    <w:p w:rsidR="00A34A95" w:rsidRDefault="00A34A95" w:rsidP="003F5076">
      <w:pPr>
        <w:rPr>
          <w:rFonts w:ascii="Times New Roman" w:hAnsi="Times New Roman" w:cs="Times New Roman"/>
          <w:color w:val="000000" w:themeColor="text1"/>
          <w:sz w:val="24"/>
          <w:szCs w:val="24"/>
        </w:rPr>
      </w:pPr>
    </w:p>
    <w:p w:rsidR="00A34A95" w:rsidRDefault="00A34A95" w:rsidP="003F5076">
      <w:pPr>
        <w:rPr>
          <w:rFonts w:ascii="Times New Roman" w:hAnsi="Times New Roman" w:cs="Times New Roman"/>
          <w:color w:val="000000" w:themeColor="text1"/>
          <w:sz w:val="24"/>
          <w:szCs w:val="24"/>
        </w:rPr>
      </w:pPr>
    </w:p>
    <w:p w:rsidR="00A34A95" w:rsidRDefault="00A34A95" w:rsidP="003F5076">
      <w:pPr>
        <w:rPr>
          <w:rFonts w:ascii="Times New Roman" w:hAnsi="Times New Roman" w:cs="Times New Roman"/>
          <w:color w:val="000000" w:themeColor="text1"/>
          <w:sz w:val="24"/>
          <w:szCs w:val="24"/>
        </w:rPr>
      </w:pPr>
    </w:p>
    <w:p w:rsidR="00A34A95" w:rsidRDefault="00A34A95" w:rsidP="003F5076">
      <w:pPr>
        <w:rPr>
          <w:rFonts w:ascii="Times New Roman" w:hAnsi="Times New Roman" w:cs="Times New Roman"/>
          <w:color w:val="000000" w:themeColor="text1"/>
          <w:sz w:val="24"/>
          <w:szCs w:val="24"/>
        </w:rPr>
      </w:pPr>
    </w:p>
    <w:p w:rsidR="00A34A95" w:rsidRDefault="00A34A95" w:rsidP="003F5076">
      <w:pPr>
        <w:rPr>
          <w:rFonts w:ascii="Times New Roman" w:hAnsi="Times New Roman" w:cs="Times New Roman"/>
          <w:color w:val="000000" w:themeColor="text1"/>
          <w:sz w:val="24"/>
          <w:szCs w:val="24"/>
        </w:rPr>
      </w:pPr>
    </w:p>
    <w:p w:rsidR="00DC0334" w:rsidRDefault="003F5076" w:rsidP="003F5076">
      <w:pPr>
        <w:rPr>
          <w:rFonts w:ascii="Times New Roman" w:hAnsi="Times New Roman" w:cs="Times New Roman"/>
          <w:color w:val="000000" w:themeColor="text1"/>
          <w:sz w:val="24"/>
          <w:szCs w:val="24"/>
        </w:rPr>
      </w:pPr>
      <w:r w:rsidRPr="00FF0644">
        <w:rPr>
          <w:rFonts w:ascii="Times New Roman" w:hAnsi="Times New Roman" w:cs="Times New Roman"/>
          <w:color w:val="000000" w:themeColor="text1"/>
          <w:sz w:val="24"/>
          <w:szCs w:val="24"/>
        </w:rPr>
        <w:lastRenderedPageBreak/>
        <w:t xml:space="preserve">Si no disponemos </w:t>
      </w:r>
      <w:r w:rsidR="00756C7B">
        <w:rPr>
          <w:rFonts w:ascii="Times New Roman" w:hAnsi="Times New Roman" w:cs="Times New Roman"/>
          <w:color w:val="000000" w:themeColor="text1"/>
          <w:sz w:val="24"/>
          <w:szCs w:val="24"/>
        </w:rPr>
        <w:t xml:space="preserve">de </w:t>
      </w:r>
      <w:r w:rsidR="00DC0334" w:rsidRPr="00FF0644">
        <w:rPr>
          <w:rFonts w:ascii="Times New Roman" w:hAnsi="Times New Roman" w:cs="Times New Roman"/>
          <w:color w:val="000000" w:themeColor="text1"/>
          <w:sz w:val="24"/>
          <w:szCs w:val="24"/>
        </w:rPr>
        <w:t>ellos, podemos</w:t>
      </w:r>
      <w:r>
        <w:rPr>
          <w:rFonts w:ascii="Times New Roman" w:hAnsi="Times New Roman" w:cs="Times New Roman"/>
          <w:color w:val="000000" w:themeColor="text1"/>
          <w:sz w:val="24"/>
          <w:szCs w:val="24"/>
        </w:rPr>
        <w:t xml:space="preserve"> tomar</w:t>
      </w:r>
      <w:r w:rsidR="00756C7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los </w:t>
      </w:r>
      <w:r w:rsidR="00756C7B">
        <w:rPr>
          <w:rFonts w:ascii="Times New Roman" w:hAnsi="Times New Roman" w:cs="Times New Roman"/>
          <w:color w:val="000000" w:themeColor="text1"/>
          <w:sz w:val="24"/>
          <w:szCs w:val="24"/>
        </w:rPr>
        <w:t xml:space="preserve">valores </w:t>
      </w:r>
      <w:r>
        <w:rPr>
          <w:rFonts w:ascii="Times New Roman" w:hAnsi="Times New Roman" w:cs="Times New Roman"/>
          <w:color w:val="000000" w:themeColor="text1"/>
          <w:sz w:val="24"/>
          <w:szCs w:val="24"/>
        </w:rPr>
        <w:t>de la siguiente tabla:</w:t>
      </w:r>
    </w:p>
    <w:p w:rsidR="00931C92" w:rsidRPr="00FF0644" w:rsidRDefault="00931C92" w:rsidP="003F5076">
      <w:pPr>
        <w:rPr>
          <w:rFonts w:ascii="Times New Roman" w:hAnsi="Times New Roman" w:cs="Times New Roman"/>
          <w:color w:val="000000" w:themeColor="text1"/>
          <w:sz w:val="24"/>
          <w:szCs w:val="24"/>
        </w:rPr>
      </w:pPr>
    </w:p>
    <w:tbl>
      <w:tblPr>
        <w:tblW w:w="273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989"/>
        <w:gridCol w:w="2154"/>
        <w:gridCol w:w="2233"/>
      </w:tblGrid>
      <w:tr w:rsidR="00DC0334" w:rsidRPr="00C90CE1" w:rsidTr="001E6FE1">
        <w:trPr>
          <w:tblCellSpacing w:w="15" w:type="dxa"/>
          <w:jc w:val="center"/>
        </w:trPr>
        <w:tc>
          <w:tcPr>
            <w:tcW w:w="898" w:type="pct"/>
            <w:shd w:val="clear" w:color="auto" w:fill="auto"/>
            <w:vAlign w:val="center"/>
            <w:hideMark/>
          </w:tcPr>
          <w:p w:rsidR="00DC0334" w:rsidRPr="00C90CE1" w:rsidRDefault="00DC0334" w:rsidP="00C90CE1">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 </w:t>
            </w:r>
          </w:p>
        </w:tc>
        <w:tc>
          <w:tcPr>
            <w:tcW w:w="2021" w:type="pct"/>
            <w:shd w:val="clear" w:color="auto" w:fill="auto"/>
            <w:vAlign w:val="center"/>
            <w:hideMark/>
          </w:tcPr>
          <w:p w:rsidR="00DC0334" w:rsidRPr="00C90CE1" w:rsidRDefault="00DC0334" w:rsidP="00E3401D">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Color</w:t>
            </w:r>
          </w:p>
        </w:tc>
        <w:tc>
          <w:tcPr>
            <w:tcW w:w="0" w:type="auto"/>
            <w:shd w:val="clear" w:color="auto" w:fill="auto"/>
            <w:vAlign w:val="center"/>
            <w:hideMark/>
          </w:tcPr>
          <w:p w:rsidR="00DC0334" w:rsidRPr="00C90CE1" w:rsidRDefault="00DC0334" w:rsidP="00611A34">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Factor de reflexión (</w:t>
            </w:r>
            <w:r w:rsidR="00611A34">
              <w:rPr>
                <w:rFonts w:ascii="Times New Roman" w:hAnsi="Times New Roman" w:cs="Times New Roman"/>
                <w:b/>
                <w:bCs/>
                <w:color w:val="000000" w:themeColor="text1"/>
                <w:sz w:val="24"/>
                <w:szCs w:val="24"/>
              </w:rPr>
              <w:sym w:font="Symbol" w:char="F072"/>
            </w:r>
            <w:r w:rsidRPr="00C90CE1">
              <w:rPr>
                <w:rFonts w:ascii="Times New Roman" w:hAnsi="Times New Roman" w:cs="Times New Roman"/>
                <w:b/>
                <w:bCs/>
                <w:color w:val="000000" w:themeColor="text1"/>
                <w:sz w:val="24"/>
                <w:szCs w:val="24"/>
              </w:rPr>
              <w:t>)</w:t>
            </w:r>
          </w:p>
        </w:tc>
      </w:tr>
      <w:tr w:rsidR="00DC0334" w:rsidRPr="00C90CE1" w:rsidTr="001E6FE1">
        <w:trPr>
          <w:tblCellSpacing w:w="15" w:type="dxa"/>
          <w:jc w:val="center"/>
        </w:trPr>
        <w:tc>
          <w:tcPr>
            <w:tcW w:w="898" w:type="pct"/>
            <w:vMerge w:val="restart"/>
            <w:shd w:val="clear" w:color="auto" w:fill="auto"/>
            <w:vAlign w:val="center"/>
            <w:hideMark/>
          </w:tcPr>
          <w:p w:rsidR="00DC0334" w:rsidRPr="00C90CE1" w:rsidRDefault="00DC0334" w:rsidP="00114231">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Techo</w:t>
            </w:r>
          </w:p>
        </w:tc>
        <w:tc>
          <w:tcPr>
            <w:tcW w:w="2021" w:type="pct"/>
            <w:shd w:val="clear" w:color="auto" w:fill="auto"/>
            <w:vAlign w:val="center"/>
            <w:hideMark/>
          </w:tcPr>
          <w:p w:rsidR="00DC0334" w:rsidRPr="00C90CE1" w:rsidRDefault="00DC0334" w:rsidP="001E6FE1">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Blanco o muy claro</w:t>
            </w:r>
          </w:p>
        </w:tc>
        <w:tc>
          <w:tcPr>
            <w:tcW w:w="0" w:type="auto"/>
            <w:shd w:val="clear" w:color="auto" w:fill="auto"/>
            <w:vAlign w:val="center"/>
            <w:hideMark/>
          </w:tcPr>
          <w:p w:rsidR="00DC0334" w:rsidRPr="00C90CE1" w:rsidRDefault="00FD689E" w:rsidP="00E3401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DC0334" w:rsidRPr="00C90CE1">
              <w:rPr>
                <w:rFonts w:ascii="Times New Roman" w:hAnsi="Times New Roman" w:cs="Times New Roman"/>
                <w:color w:val="000000" w:themeColor="text1"/>
                <w:sz w:val="24"/>
                <w:szCs w:val="24"/>
              </w:rPr>
              <w:t>7</w:t>
            </w:r>
          </w:p>
        </w:tc>
      </w:tr>
      <w:tr w:rsidR="00DC0334" w:rsidRPr="00C90CE1" w:rsidTr="001E6FE1">
        <w:trPr>
          <w:tblCellSpacing w:w="15" w:type="dxa"/>
          <w:jc w:val="center"/>
        </w:trPr>
        <w:tc>
          <w:tcPr>
            <w:tcW w:w="898" w:type="pct"/>
            <w:vMerge/>
            <w:shd w:val="clear" w:color="auto" w:fill="auto"/>
            <w:vAlign w:val="center"/>
            <w:hideMark/>
          </w:tcPr>
          <w:p w:rsidR="00DC0334" w:rsidRPr="00C90CE1" w:rsidRDefault="00DC0334" w:rsidP="00114231">
            <w:pPr>
              <w:jc w:val="center"/>
              <w:rPr>
                <w:rFonts w:ascii="Times New Roman" w:hAnsi="Times New Roman" w:cs="Times New Roman"/>
                <w:b/>
                <w:bCs/>
                <w:color w:val="000000" w:themeColor="text1"/>
                <w:sz w:val="24"/>
                <w:szCs w:val="24"/>
              </w:rPr>
            </w:pPr>
          </w:p>
        </w:tc>
        <w:tc>
          <w:tcPr>
            <w:tcW w:w="2021" w:type="pct"/>
            <w:shd w:val="clear" w:color="auto" w:fill="auto"/>
            <w:vAlign w:val="center"/>
            <w:hideMark/>
          </w:tcPr>
          <w:p w:rsidR="00DC0334" w:rsidRPr="00C90CE1" w:rsidRDefault="00DC0334" w:rsidP="001E6FE1">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claro</w:t>
            </w:r>
          </w:p>
        </w:tc>
        <w:tc>
          <w:tcPr>
            <w:tcW w:w="0" w:type="auto"/>
            <w:shd w:val="clear" w:color="auto" w:fill="auto"/>
            <w:vAlign w:val="center"/>
            <w:hideMark/>
          </w:tcPr>
          <w:p w:rsidR="00DC0334" w:rsidRPr="00C90CE1" w:rsidRDefault="00FD689E" w:rsidP="00E3401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DC0334" w:rsidRPr="00C90CE1">
              <w:rPr>
                <w:rFonts w:ascii="Times New Roman" w:hAnsi="Times New Roman" w:cs="Times New Roman"/>
                <w:color w:val="000000" w:themeColor="text1"/>
                <w:sz w:val="24"/>
                <w:szCs w:val="24"/>
              </w:rPr>
              <w:t>5</w:t>
            </w:r>
          </w:p>
        </w:tc>
      </w:tr>
      <w:tr w:rsidR="00DC0334" w:rsidRPr="00C90CE1" w:rsidTr="001E6FE1">
        <w:trPr>
          <w:tblCellSpacing w:w="15" w:type="dxa"/>
          <w:jc w:val="center"/>
        </w:trPr>
        <w:tc>
          <w:tcPr>
            <w:tcW w:w="898" w:type="pct"/>
            <w:vMerge/>
            <w:shd w:val="clear" w:color="auto" w:fill="auto"/>
            <w:vAlign w:val="center"/>
            <w:hideMark/>
          </w:tcPr>
          <w:p w:rsidR="00DC0334" w:rsidRPr="00C90CE1" w:rsidRDefault="00DC0334" w:rsidP="00114231">
            <w:pPr>
              <w:jc w:val="center"/>
              <w:rPr>
                <w:rFonts w:ascii="Times New Roman" w:hAnsi="Times New Roman" w:cs="Times New Roman"/>
                <w:b/>
                <w:bCs/>
                <w:color w:val="000000" w:themeColor="text1"/>
                <w:sz w:val="24"/>
                <w:szCs w:val="24"/>
              </w:rPr>
            </w:pPr>
          </w:p>
        </w:tc>
        <w:tc>
          <w:tcPr>
            <w:tcW w:w="2021" w:type="pct"/>
            <w:shd w:val="clear" w:color="auto" w:fill="auto"/>
            <w:vAlign w:val="center"/>
            <w:hideMark/>
          </w:tcPr>
          <w:p w:rsidR="00DC0334" w:rsidRPr="00C90CE1" w:rsidRDefault="00DC0334" w:rsidP="001E6FE1">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medio</w:t>
            </w:r>
          </w:p>
        </w:tc>
        <w:tc>
          <w:tcPr>
            <w:tcW w:w="0" w:type="auto"/>
            <w:shd w:val="clear" w:color="auto" w:fill="auto"/>
            <w:vAlign w:val="center"/>
            <w:hideMark/>
          </w:tcPr>
          <w:p w:rsidR="00DC0334" w:rsidRPr="00C90CE1" w:rsidRDefault="00FD689E" w:rsidP="00E3401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DC0334" w:rsidRPr="00C90CE1">
              <w:rPr>
                <w:rFonts w:ascii="Times New Roman" w:hAnsi="Times New Roman" w:cs="Times New Roman"/>
                <w:color w:val="000000" w:themeColor="text1"/>
                <w:sz w:val="24"/>
                <w:szCs w:val="24"/>
              </w:rPr>
              <w:t>3</w:t>
            </w:r>
          </w:p>
        </w:tc>
      </w:tr>
      <w:tr w:rsidR="00DC0334" w:rsidRPr="00C90CE1" w:rsidTr="001E6FE1">
        <w:trPr>
          <w:tblCellSpacing w:w="15" w:type="dxa"/>
          <w:jc w:val="center"/>
        </w:trPr>
        <w:tc>
          <w:tcPr>
            <w:tcW w:w="898" w:type="pct"/>
            <w:vMerge w:val="restart"/>
            <w:shd w:val="clear" w:color="auto" w:fill="auto"/>
            <w:vAlign w:val="center"/>
            <w:hideMark/>
          </w:tcPr>
          <w:p w:rsidR="00DC0334" w:rsidRPr="00C90CE1" w:rsidRDefault="00DC0334" w:rsidP="00114231">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Paredes</w:t>
            </w:r>
          </w:p>
        </w:tc>
        <w:tc>
          <w:tcPr>
            <w:tcW w:w="2021" w:type="pct"/>
            <w:shd w:val="clear" w:color="auto" w:fill="auto"/>
            <w:vAlign w:val="center"/>
            <w:hideMark/>
          </w:tcPr>
          <w:p w:rsidR="00DC0334" w:rsidRPr="00C90CE1" w:rsidRDefault="00DC0334" w:rsidP="001E6FE1">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claro</w:t>
            </w:r>
          </w:p>
        </w:tc>
        <w:tc>
          <w:tcPr>
            <w:tcW w:w="0" w:type="auto"/>
            <w:shd w:val="clear" w:color="auto" w:fill="auto"/>
            <w:vAlign w:val="center"/>
            <w:hideMark/>
          </w:tcPr>
          <w:p w:rsidR="00DC0334" w:rsidRPr="00C90CE1" w:rsidRDefault="00FD689E" w:rsidP="00E3401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DC0334" w:rsidRPr="00C90CE1">
              <w:rPr>
                <w:rFonts w:ascii="Times New Roman" w:hAnsi="Times New Roman" w:cs="Times New Roman"/>
                <w:color w:val="000000" w:themeColor="text1"/>
                <w:sz w:val="24"/>
                <w:szCs w:val="24"/>
              </w:rPr>
              <w:t>5</w:t>
            </w:r>
          </w:p>
        </w:tc>
      </w:tr>
      <w:tr w:rsidR="00DC0334" w:rsidRPr="00C90CE1" w:rsidTr="001E6FE1">
        <w:trPr>
          <w:tblCellSpacing w:w="15" w:type="dxa"/>
          <w:jc w:val="center"/>
        </w:trPr>
        <w:tc>
          <w:tcPr>
            <w:tcW w:w="898" w:type="pct"/>
            <w:vMerge/>
            <w:shd w:val="clear" w:color="auto" w:fill="auto"/>
            <w:vAlign w:val="center"/>
            <w:hideMark/>
          </w:tcPr>
          <w:p w:rsidR="00DC0334" w:rsidRPr="00C90CE1" w:rsidRDefault="00DC0334" w:rsidP="00114231">
            <w:pPr>
              <w:jc w:val="center"/>
              <w:rPr>
                <w:rFonts w:ascii="Times New Roman" w:hAnsi="Times New Roman" w:cs="Times New Roman"/>
                <w:b/>
                <w:bCs/>
                <w:color w:val="000000" w:themeColor="text1"/>
                <w:sz w:val="24"/>
                <w:szCs w:val="24"/>
              </w:rPr>
            </w:pPr>
          </w:p>
        </w:tc>
        <w:tc>
          <w:tcPr>
            <w:tcW w:w="2021" w:type="pct"/>
            <w:shd w:val="clear" w:color="auto" w:fill="auto"/>
            <w:vAlign w:val="center"/>
            <w:hideMark/>
          </w:tcPr>
          <w:p w:rsidR="00DC0334" w:rsidRPr="00C90CE1" w:rsidRDefault="00DC0334" w:rsidP="001E6FE1">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medio</w:t>
            </w:r>
          </w:p>
        </w:tc>
        <w:tc>
          <w:tcPr>
            <w:tcW w:w="0" w:type="auto"/>
            <w:shd w:val="clear" w:color="auto" w:fill="auto"/>
            <w:vAlign w:val="center"/>
            <w:hideMark/>
          </w:tcPr>
          <w:p w:rsidR="00DC0334" w:rsidRPr="00C90CE1" w:rsidRDefault="00FD689E" w:rsidP="00E3401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DC0334" w:rsidRPr="00C90CE1">
              <w:rPr>
                <w:rFonts w:ascii="Times New Roman" w:hAnsi="Times New Roman" w:cs="Times New Roman"/>
                <w:color w:val="000000" w:themeColor="text1"/>
                <w:sz w:val="24"/>
                <w:szCs w:val="24"/>
              </w:rPr>
              <w:t>3</w:t>
            </w:r>
          </w:p>
        </w:tc>
      </w:tr>
      <w:tr w:rsidR="00DC0334" w:rsidRPr="00C90CE1" w:rsidTr="001E6FE1">
        <w:trPr>
          <w:tblCellSpacing w:w="15" w:type="dxa"/>
          <w:jc w:val="center"/>
        </w:trPr>
        <w:tc>
          <w:tcPr>
            <w:tcW w:w="898" w:type="pct"/>
            <w:vMerge/>
            <w:shd w:val="clear" w:color="auto" w:fill="auto"/>
            <w:vAlign w:val="center"/>
            <w:hideMark/>
          </w:tcPr>
          <w:p w:rsidR="00DC0334" w:rsidRPr="00C90CE1" w:rsidRDefault="00DC0334" w:rsidP="00114231">
            <w:pPr>
              <w:jc w:val="center"/>
              <w:rPr>
                <w:rFonts w:ascii="Times New Roman" w:hAnsi="Times New Roman" w:cs="Times New Roman"/>
                <w:b/>
                <w:bCs/>
                <w:color w:val="000000" w:themeColor="text1"/>
                <w:sz w:val="24"/>
                <w:szCs w:val="24"/>
              </w:rPr>
            </w:pPr>
          </w:p>
        </w:tc>
        <w:tc>
          <w:tcPr>
            <w:tcW w:w="2021" w:type="pct"/>
            <w:shd w:val="clear" w:color="auto" w:fill="auto"/>
            <w:vAlign w:val="center"/>
            <w:hideMark/>
          </w:tcPr>
          <w:p w:rsidR="00DC0334" w:rsidRPr="00C90CE1" w:rsidRDefault="00DC0334" w:rsidP="001E6FE1">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oscuro</w:t>
            </w:r>
          </w:p>
        </w:tc>
        <w:tc>
          <w:tcPr>
            <w:tcW w:w="0" w:type="auto"/>
            <w:shd w:val="clear" w:color="auto" w:fill="auto"/>
            <w:vAlign w:val="center"/>
            <w:hideMark/>
          </w:tcPr>
          <w:p w:rsidR="00DC0334" w:rsidRPr="00C90CE1" w:rsidRDefault="00FD689E" w:rsidP="00E3401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DC0334" w:rsidRPr="00C90CE1">
              <w:rPr>
                <w:rFonts w:ascii="Times New Roman" w:hAnsi="Times New Roman" w:cs="Times New Roman"/>
                <w:color w:val="000000" w:themeColor="text1"/>
                <w:sz w:val="24"/>
                <w:szCs w:val="24"/>
              </w:rPr>
              <w:t>1</w:t>
            </w:r>
          </w:p>
        </w:tc>
      </w:tr>
      <w:tr w:rsidR="00DC0334" w:rsidRPr="00C90CE1" w:rsidTr="001E6FE1">
        <w:trPr>
          <w:tblCellSpacing w:w="15" w:type="dxa"/>
          <w:jc w:val="center"/>
        </w:trPr>
        <w:tc>
          <w:tcPr>
            <w:tcW w:w="898" w:type="pct"/>
            <w:vMerge w:val="restart"/>
            <w:shd w:val="clear" w:color="auto" w:fill="auto"/>
            <w:vAlign w:val="center"/>
            <w:hideMark/>
          </w:tcPr>
          <w:p w:rsidR="00DC0334" w:rsidRPr="00C90CE1" w:rsidRDefault="00DC0334" w:rsidP="00114231">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Suelo</w:t>
            </w:r>
          </w:p>
        </w:tc>
        <w:tc>
          <w:tcPr>
            <w:tcW w:w="2021" w:type="pct"/>
            <w:shd w:val="clear" w:color="auto" w:fill="auto"/>
            <w:vAlign w:val="center"/>
            <w:hideMark/>
          </w:tcPr>
          <w:p w:rsidR="00DC0334" w:rsidRPr="00C90CE1" w:rsidRDefault="00DC0334" w:rsidP="001E6FE1">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claro</w:t>
            </w:r>
          </w:p>
        </w:tc>
        <w:tc>
          <w:tcPr>
            <w:tcW w:w="0" w:type="auto"/>
            <w:shd w:val="clear" w:color="auto" w:fill="auto"/>
            <w:vAlign w:val="center"/>
            <w:hideMark/>
          </w:tcPr>
          <w:p w:rsidR="00DC0334" w:rsidRPr="00C90CE1" w:rsidRDefault="00FD689E" w:rsidP="00E3401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DC0334" w:rsidRPr="00C90CE1">
              <w:rPr>
                <w:rFonts w:ascii="Times New Roman" w:hAnsi="Times New Roman" w:cs="Times New Roman"/>
                <w:color w:val="000000" w:themeColor="text1"/>
                <w:sz w:val="24"/>
                <w:szCs w:val="24"/>
              </w:rPr>
              <w:t>3</w:t>
            </w:r>
          </w:p>
        </w:tc>
      </w:tr>
      <w:tr w:rsidR="00DC0334" w:rsidRPr="00C90CE1" w:rsidTr="001E6FE1">
        <w:trPr>
          <w:tblCellSpacing w:w="15" w:type="dxa"/>
          <w:jc w:val="center"/>
        </w:trPr>
        <w:tc>
          <w:tcPr>
            <w:tcW w:w="898" w:type="pct"/>
            <w:vMerge/>
            <w:shd w:val="clear" w:color="auto" w:fill="auto"/>
            <w:vAlign w:val="center"/>
            <w:hideMark/>
          </w:tcPr>
          <w:p w:rsidR="00DC0334" w:rsidRPr="00C90CE1" w:rsidRDefault="00DC0334" w:rsidP="00C90CE1">
            <w:pPr>
              <w:rPr>
                <w:rFonts w:ascii="Times New Roman" w:hAnsi="Times New Roman" w:cs="Times New Roman"/>
                <w:b/>
                <w:bCs/>
                <w:color w:val="000000" w:themeColor="text1"/>
                <w:sz w:val="24"/>
                <w:szCs w:val="24"/>
              </w:rPr>
            </w:pPr>
          </w:p>
        </w:tc>
        <w:tc>
          <w:tcPr>
            <w:tcW w:w="2021" w:type="pct"/>
            <w:shd w:val="clear" w:color="auto" w:fill="auto"/>
            <w:vAlign w:val="center"/>
            <w:hideMark/>
          </w:tcPr>
          <w:p w:rsidR="00DC0334" w:rsidRPr="00C90CE1" w:rsidRDefault="00DC0334" w:rsidP="001E6FE1">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oscuro</w:t>
            </w:r>
          </w:p>
        </w:tc>
        <w:tc>
          <w:tcPr>
            <w:tcW w:w="0" w:type="auto"/>
            <w:shd w:val="clear" w:color="auto" w:fill="auto"/>
            <w:vAlign w:val="center"/>
            <w:hideMark/>
          </w:tcPr>
          <w:p w:rsidR="00DC0334" w:rsidRPr="00C90CE1" w:rsidRDefault="00FD689E" w:rsidP="00E3401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DC0334" w:rsidRPr="00C90CE1">
              <w:rPr>
                <w:rFonts w:ascii="Times New Roman" w:hAnsi="Times New Roman" w:cs="Times New Roman"/>
                <w:color w:val="000000" w:themeColor="text1"/>
                <w:sz w:val="24"/>
                <w:szCs w:val="24"/>
              </w:rPr>
              <w:t>1</w:t>
            </w:r>
          </w:p>
        </w:tc>
      </w:tr>
    </w:tbl>
    <w:p w:rsidR="00DC0334" w:rsidRDefault="00DC0334" w:rsidP="00085471">
      <w:pPr>
        <w:pStyle w:val="NormalWeb"/>
        <w:rPr>
          <w:color w:val="000000" w:themeColor="text1"/>
        </w:rPr>
      </w:pPr>
      <w:r w:rsidRPr="00C90CE1">
        <w:rPr>
          <w:color w:val="000000" w:themeColor="text1"/>
        </w:rPr>
        <w:t>En su defecto podemos tomar 0</w:t>
      </w:r>
      <w:r w:rsidR="00FD689E">
        <w:rPr>
          <w:color w:val="000000" w:themeColor="text1"/>
        </w:rPr>
        <w:t>,</w:t>
      </w:r>
      <w:r w:rsidRPr="00C90CE1">
        <w:rPr>
          <w:color w:val="000000" w:themeColor="text1"/>
        </w:rPr>
        <w:t xml:space="preserve">5 para el techo, </w:t>
      </w:r>
      <w:r w:rsidR="00FD689E">
        <w:rPr>
          <w:color w:val="000000" w:themeColor="text1"/>
        </w:rPr>
        <w:t>0,3 para las paredes y 0,</w:t>
      </w:r>
      <w:r w:rsidRPr="00C90CE1">
        <w:rPr>
          <w:color w:val="000000" w:themeColor="text1"/>
        </w:rPr>
        <w:t>1 para el suelo.</w:t>
      </w:r>
    </w:p>
    <w:p w:rsidR="009F2898" w:rsidRPr="009F2898" w:rsidRDefault="002B26A5" w:rsidP="009F2898">
      <w:pPr>
        <w:pStyle w:val="Prrafodelista"/>
        <w:numPr>
          <w:ilvl w:val="0"/>
          <w:numId w:val="39"/>
        </w:numPr>
        <w:ind w:left="284" w:hanging="284"/>
        <w:rPr>
          <w:rFonts w:ascii="Times New Roman" w:hAnsi="Times New Roman" w:cs="Times New Roman"/>
          <w:b/>
          <w:color w:val="000000" w:themeColor="text1"/>
          <w:sz w:val="24"/>
          <w:szCs w:val="24"/>
        </w:rPr>
      </w:pPr>
      <w:r w:rsidRPr="00931C92">
        <w:rPr>
          <w:rFonts w:ascii="Times New Roman" w:hAnsi="Times New Roman" w:cs="Times New Roman"/>
          <w:b/>
          <w:color w:val="000000" w:themeColor="text1"/>
          <w:sz w:val="24"/>
          <w:szCs w:val="24"/>
        </w:rPr>
        <w:t xml:space="preserve">Determinación del </w:t>
      </w:r>
      <w:r w:rsidRPr="00931C92">
        <w:rPr>
          <w:rFonts w:ascii="Times New Roman" w:hAnsi="Times New Roman" w:cs="Times New Roman"/>
          <w:b/>
          <w:bCs/>
          <w:color w:val="000000" w:themeColor="text1"/>
          <w:sz w:val="24"/>
          <w:szCs w:val="24"/>
        </w:rPr>
        <w:t>factor de utilización</w:t>
      </w:r>
      <w:r w:rsidRPr="00931C92">
        <w:rPr>
          <w:rStyle w:val="apple-converted-space"/>
          <w:rFonts w:ascii="Times New Roman" w:hAnsi="Times New Roman" w:cs="Times New Roman"/>
          <w:b/>
          <w:color w:val="000000" w:themeColor="text1"/>
          <w:sz w:val="24"/>
          <w:szCs w:val="24"/>
        </w:rPr>
        <w:t> </w:t>
      </w:r>
      <w:r w:rsidR="00085471" w:rsidRPr="00931C92">
        <w:rPr>
          <w:rFonts w:ascii="Times New Roman" w:hAnsi="Times New Roman" w:cs="Times New Roman"/>
          <w:b/>
          <w:color w:val="000000" w:themeColor="text1"/>
          <w:sz w:val="24"/>
          <w:szCs w:val="24"/>
        </w:rPr>
        <w:t>(</w:t>
      </w:r>
      <w:r w:rsidRPr="00931C92">
        <w:rPr>
          <w:b/>
          <w:noProof/>
          <w:lang w:eastAsia="es-AR"/>
        </w:rPr>
        <w:sym w:font="Symbol" w:char="F068"/>
      </w:r>
      <w:r w:rsidRPr="00931C92">
        <w:rPr>
          <w:rFonts w:ascii="Times New Roman" w:hAnsi="Times New Roman" w:cs="Times New Roman"/>
          <w:b/>
          <w:color w:val="000000" w:themeColor="text1"/>
          <w:sz w:val="24"/>
          <w:szCs w:val="24"/>
        </w:rPr>
        <w:t>)</w:t>
      </w:r>
    </w:p>
    <w:p w:rsidR="00931C92" w:rsidRDefault="00DC0334" w:rsidP="002B26A5">
      <w:pPr>
        <w:rPr>
          <w:rFonts w:ascii="Times New Roman" w:hAnsi="Times New Roman" w:cs="Times New Roman"/>
          <w:color w:val="000000" w:themeColor="text1"/>
          <w:sz w:val="24"/>
          <w:szCs w:val="24"/>
        </w:rPr>
      </w:pPr>
      <w:r w:rsidRPr="002B26A5">
        <w:rPr>
          <w:rFonts w:ascii="Times New Roman" w:hAnsi="Times New Roman" w:cs="Times New Roman"/>
          <w:color w:val="000000" w:themeColor="text1"/>
          <w:sz w:val="24"/>
          <w:szCs w:val="24"/>
        </w:rPr>
        <w:t>Determinar el</w:t>
      </w:r>
      <w:r w:rsidRPr="002B26A5">
        <w:rPr>
          <w:rStyle w:val="apple-converted-space"/>
          <w:rFonts w:ascii="Times New Roman" w:hAnsi="Times New Roman" w:cs="Times New Roman"/>
          <w:color w:val="000000" w:themeColor="text1"/>
          <w:sz w:val="24"/>
          <w:szCs w:val="24"/>
        </w:rPr>
        <w:t> </w:t>
      </w:r>
      <w:r w:rsidRPr="00114231">
        <w:rPr>
          <w:rFonts w:ascii="Times New Roman" w:hAnsi="Times New Roman" w:cs="Times New Roman"/>
          <w:bCs/>
          <w:color w:val="000000" w:themeColor="text1"/>
          <w:sz w:val="24"/>
          <w:szCs w:val="24"/>
        </w:rPr>
        <w:t>factor de utilización</w:t>
      </w:r>
      <w:r w:rsidR="00931C92">
        <w:rPr>
          <w:rFonts w:ascii="Times New Roman" w:hAnsi="Times New Roman" w:cs="Times New Roman"/>
          <w:bCs/>
          <w:color w:val="000000" w:themeColor="text1"/>
          <w:sz w:val="24"/>
          <w:szCs w:val="24"/>
        </w:rPr>
        <w:t>,</w:t>
      </w:r>
      <w:r w:rsidR="00611A34" w:rsidRPr="00085471">
        <w:rPr>
          <w:b/>
          <w:noProof/>
          <w:lang w:eastAsia="es-AR"/>
        </w:rPr>
        <w:sym w:font="Symbol" w:char="F068"/>
      </w:r>
      <w:r w:rsidR="002B052B" w:rsidRPr="002B052B">
        <w:rPr>
          <w:rFonts w:ascii="Times New Roman" w:hAnsi="Times New Roman" w:cs="Times New Roman"/>
          <w:noProof/>
          <w:lang w:eastAsia="es-AR"/>
        </w:rPr>
        <w:t xml:space="preserve">, </w:t>
      </w:r>
      <w:r w:rsidRPr="002B26A5">
        <w:rPr>
          <w:rFonts w:ascii="Times New Roman" w:hAnsi="Times New Roman" w:cs="Times New Roman"/>
          <w:color w:val="000000" w:themeColor="text1"/>
          <w:sz w:val="24"/>
          <w:szCs w:val="24"/>
        </w:rPr>
        <w:t>a partir del índice del local</w:t>
      </w:r>
      <w:r w:rsidR="002B052B">
        <w:rPr>
          <w:rFonts w:ascii="Times New Roman" w:hAnsi="Times New Roman" w:cs="Times New Roman"/>
          <w:color w:val="000000" w:themeColor="text1"/>
          <w:sz w:val="24"/>
          <w:szCs w:val="24"/>
        </w:rPr>
        <w:t xml:space="preserve">, </w:t>
      </w:r>
      <w:r w:rsidR="002B052B" w:rsidRPr="002B052B">
        <w:rPr>
          <w:rFonts w:ascii="Times New Roman" w:hAnsi="Times New Roman" w:cs="Times New Roman"/>
          <w:b/>
          <w:color w:val="000000" w:themeColor="text1"/>
          <w:sz w:val="24"/>
          <w:szCs w:val="24"/>
        </w:rPr>
        <w:t>k</w:t>
      </w:r>
      <w:r w:rsidR="002B052B">
        <w:rPr>
          <w:rFonts w:ascii="Times New Roman" w:hAnsi="Times New Roman" w:cs="Times New Roman"/>
          <w:color w:val="000000" w:themeColor="text1"/>
          <w:sz w:val="24"/>
          <w:szCs w:val="24"/>
        </w:rPr>
        <w:t xml:space="preserve">, </w:t>
      </w:r>
      <w:r w:rsidRPr="002B26A5">
        <w:rPr>
          <w:rFonts w:ascii="Times New Roman" w:hAnsi="Times New Roman" w:cs="Times New Roman"/>
          <w:color w:val="000000" w:themeColor="text1"/>
          <w:sz w:val="24"/>
          <w:szCs w:val="24"/>
        </w:rPr>
        <w:t xml:space="preserve">y </w:t>
      </w:r>
      <w:r w:rsidR="00C41E64">
        <w:rPr>
          <w:rFonts w:ascii="Times New Roman" w:hAnsi="Times New Roman" w:cs="Times New Roman"/>
          <w:color w:val="000000" w:themeColor="text1"/>
          <w:sz w:val="24"/>
          <w:szCs w:val="24"/>
        </w:rPr>
        <w:t xml:space="preserve">del </w:t>
      </w:r>
      <w:r w:rsidRPr="002B26A5">
        <w:rPr>
          <w:rFonts w:ascii="Times New Roman" w:hAnsi="Times New Roman" w:cs="Times New Roman"/>
          <w:color w:val="000000" w:themeColor="text1"/>
          <w:sz w:val="24"/>
          <w:szCs w:val="24"/>
        </w:rPr>
        <w:t>factor</w:t>
      </w:r>
      <w:r w:rsidR="00C41E64">
        <w:rPr>
          <w:rFonts w:ascii="Times New Roman" w:hAnsi="Times New Roman" w:cs="Times New Roman"/>
          <w:color w:val="000000" w:themeColor="text1"/>
          <w:sz w:val="24"/>
          <w:szCs w:val="24"/>
        </w:rPr>
        <w:t xml:space="preserve"> </w:t>
      </w:r>
      <w:r w:rsidRPr="002B26A5">
        <w:rPr>
          <w:rFonts w:ascii="Times New Roman" w:hAnsi="Times New Roman" w:cs="Times New Roman"/>
          <w:color w:val="000000" w:themeColor="text1"/>
          <w:sz w:val="24"/>
          <w:szCs w:val="24"/>
        </w:rPr>
        <w:t xml:space="preserve">de </w:t>
      </w:r>
      <w:proofErr w:type="gramStart"/>
      <w:r w:rsidRPr="002B26A5">
        <w:rPr>
          <w:rFonts w:ascii="Times New Roman" w:hAnsi="Times New Roman" w:cs="Times New Roman"/>
          <w:color w:val="000000" w:themeColor="text1"/>
          <w:sz w:val="24"/>
          <w:szCs w:val="24"/>
        </w:rPr>
        <w:t>reflexión</w:t>
      </w:r>
      <w:r w:rsidR="00931C92">
        <w:rPr>
          <w:rFonts w:ascii="Times New Roman" w:hAnsi="Times New Roman" w:cs="Times New Roman"/>
          <w:color w:val="000000" w:themeColor="text1"/>
          <w:sz w:val="24"/>
          <w:szCs w:val="24"/>
        </w:rPr>
        <w:t>,</w:t>
      </w:r>
      <w:r w:rsidR="00307B42">
        <w:rPr>
          <w:rFonts w:ascii="Times New Roman" w:hAnsi="Times New Roman" w:cs="Times New Roman"/>
          <w:color w:val="000000" w:themeColor="text1"/>
          <w:sz w:val="24"/>
          <w:szCs w:val="24"/>
        </w:rPr>
        <w:t xml:space="preserve"> </w:t>
      </w:r>
      <w:r w:rsidR="002B052B">
        <w:rPr>
          <w:rFonts w:ascii="Times New Roman" w:hAnsi="Times New Roman" w:cs="Times New Roman"/>
          <w:b/>
          <w:bCs/>
          <w:color w:val="000000" w:themeColor="text1"/>
          <w:sz w:val="24"/>
          <w:szCs w:val="24"/>
        </w:rPr>
        <w:sym w:font="Symbol" w:char="F072"/>
      </w:r>
      <w:r w:rsidRPr="002B26A5">
        <w:rPr>
          <w:rFonts w:ascii="Times New Roman" w:hAnsi="Times New Roman" w:cs="Times New Roman"/>
          <w:color w:val="000000" w:themeColor="text1"/>
          <w:sz w:val="24"/>
          <w:szCs w:val="24"/>
        </w:rPr>
        <w:t>.</w:t>
      </w:r>
      <w:proofErr w:type="gramEnd"/>
      <w:r w:rsidRPr="002B26A5">
        <w:rPr>
          <w:rFonts w:ascii="Times New Roman" w:hAnsi="Times New Roman" w:cs="Times New Roman"/>
          <w:color w:val="000000" w:themeColor="text1"/>
          <w:sz w:val="24"/>
          <w:szCs w:val="24"/>
        </w:rPr>
        <w:t xml:space="preserve"> </w:t>
      </w:r>
    </w:p>
    <w:p w:rsidR="00DC0334" w:rsidRDefault="00DC0334" w:rsidP="002B26A5">
      <w:pPr>
        <w:rPr>
          <w:rFonts w:ascii="Times New Roman" w:hAnsi="Times New Roman" w:cs="Times New Roman"/>
          <w:color w:val="000000" w:themeColor="text1"/>
          <w:sz w:val="24"/>
          <w:szCs w:val="24"/>
        </w:rPr>
      </w:pPr>
      <w:r w:rsidRPr="002B26A5">
        <w:rPr>
          <w:rFonts w:ascii="Times New Roman" w:hAnsi="Times New Roman" w:cs="Times New Roman"/>
          <w:color w:val="000000" w:themeColor="text1"/>
          <w:sz w:val="24"/>
          <w:szCs w:val="24"/>
        </w:rPr>
        <w:t>Estos valores se encuentran tabulados y los suministran los fabricantes. En las tablas encontramos para cada tipo de luminaria los factores de iluminación en función de los coeficientes de reflexión y el índice del local. Si no se pueden obtener los factores por lectura directa será necesario</w:t>
      </w:r>
      <w:r w:rsidRPr="002B26A5">
        <w:rPr>
          <w:rStyle w:val="apple-converted-space"/>
          <w:rFonts w:ascii="Times New Roman" w:hAnsi="Times New Roman" w:cs="Times New Roman"/>
          <w:color w:val="000000" w:themeColor="text1"/>
          <w:sz w:val="24"/>
          <w:szCs w:val="24"/>
        </w:rPr>
        <w:t> </w:t>
      </w:r>
      <w:hyperlink r:id="rId23" w:history="1">
        <w:r w:rsidRPr="00BC21BE">
          <w:rPr>
            <w:rStyle w:val="Hipervnculo"/>
            <w:rFonts w:ascii="Times New Roman" w:hAnsi="Times New Roman" w:cs="Times New Roman"/>
            <w:color w:val="000000" w:themeColor="text1"/>
            <w:sz w:val="24"/>
            <w:szCs w:val="24"/>
            <w:u w:val="none"/>
          </w:rPr>
          <w:t>interpolar</w:t>
        </w:r>
      </w:hyperlink>
      <w:r w:rsidRPr="00BC21BE">
        <w:rPr>
          <w:rFonts w:ascii="Times New Roman" w:hAnsi="Times New Roman" w:cs="Times New Roman"/>
          <w:color w:val="000000" w:themeColor="text1"/>
          <w:sz w:val="24"/>
          <w:szCs w:val="24"/>
        </w:rPr>
        <w:t>.</w:t>
      </w:r>
    </w:p>
    <w:p w:rsidR="00DC0334" w:rsidRPr="00C90CE1" w:rsidRDefault="00DC0334" w:rsidP="00556632">
      <w:pPr>
        <w:pStyle w:val="centro"/>
        <w:jc w:val="center"/>
        <w:rPr>
          <w:color w:val="000000" w:themeColor="text1"/>
        </w:rPr>
      </w:pPr>
      <w:r w:rsidRPr="00C90CE1">
        <w:rPr>
          <w:noProof/>
          <w:color w:val="000000" w:themeColor="text1"/>
        </w:rPr>
        <w:drawing>
          <wp:inline distT="0" distB="0" distL="0" distR="0" wp14:anchorId="75452763" wp14:editId="7904EFC8">
            <wp:extent cx="3529809" cy="2727297"/>
            <wp:effectExtent l="0" t="0" r="0" b="0"/>
            <wp:docPr id="165" name="Imagen 165" descr="http://edison.upc.edu/curs/llum/interior/graficos/iluint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edison.upc.edu/curs/llum/interior/graficos/iluint23.gif"/>
                    <pic:cNvPicPr>
                      <a:picLocks noChangeAspect="1" noChangeArrowheads="1"/>
                    </pic:cNvPicPr>
                  </pic:nvPicPr>
                  <pic:blipFill>
                    <a:blip r:embed="rId24" cstate="print"/>
                    <a:srcRect/>
                    <a:stretch>
                      <a:fillRect/>
                    </a:stretch>
                  </pic:blipFill>
                  <pic:spPr bwMode="auto">
                    <a:xfrm>
                      <a:off x="0" y="0"/>
                      <a:ext cx="3548186" cy="2741496"/>
                    </a:xfrm>
                    <a:prstGeom prst="rect">
                      <a:avLst/>
                    </a:prstGeom>
                    <a:noFill/>
                    <a:ln w="9525">
                      <a:noFill/>
                      <a:miter lim="800000"/>
                      <a:headEnd/>
                      <a:tailEnd/>
                    </a:ln>
                  </pic:spPr>
                </pic:pic>
              </a:graphicData>
            </a:graphic>
          </wp:inline>
        </w:drawing>
      </w:r>
    </w:p>
    <w:p w:rsidR="00DC0334" w:rsidRDefault="00DC0334" w:rsidP="00BC21BE">
      <w:pPr>
        <w:pStyle w:val="centro"/>
        <w:jc w:val="center"/>
        <w:rPr>
          <w:color w:val="000000" w:themeColor="text1"/>
          <w:sz w:val="20"/>
          <w:szCs w:val="20"/>
        </w:rPr>
      </w:pPr>
      <w:r w:rsidRPr="00BC21BE">
        <w:rPr>
          <w:color w:val="000000" w:themeColor="text1"/>
          <w:sz w:val="20"/>
          <w:szCs w:val="20"/>
        </w:rPr>
        <w:t>Ejemplo de tabla del factor de utilización</w:t>
      </w:r>
    </w:p>
    <w:p w:rsidR="009F2898" w:rsidRPr="00BC21BE" w:rsidRDefault="009F2898" w:rsidP="00BC21BE">
      <w:pPr>
        <w:pStyle w:val="centro"/>
        <w:jc w:val="center"/>
        <w:rPr>
          <w:color w:val="000000" w:themeColor="text1"/>
          <w:sz w:val="20"/>
          <w:szCs w:val="20"/>
        </w:rPr>
      </w:pPr>
      <w:r>
        <w:rPr>
          <w:noProof/>
          <w:color w:val="000000" w:themeColor="text1"/>
          <w:sz w:val="20"/>
          <w:szCs w:val="20"/>
        </w:rPr>
        <w:lastRenderedPageBreak/>
        <w:drawing>
          <wp:inline distT="0" distB="0" distL="0" distR="0">
            <wp:extent cx="6615485" cy="346493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2873" cy="3463564"/>
                    </a:xfrm>
                    <a:prstGeom prst="rect">
                      <a:avLst/>
                    </a:prstGeom>
                    <a:noFill/>
                    <a:ln>
                      <a:noFill/>
                    </a:ln>
                  </pic:spPr>
                </pic:pic>
              </a:graphicData>
            </a:graphic>
          </wp:inline>
        </w:drawing>
      </w:r>
    </w:p>
    <w:p w:rsidR="002B26A5" w:rsidRPr="00840FC5" w:rsidRDefault="002B26A5" w:rsidP="002B26A5">
      <w:pPr>
        <w:pStyle w:val="Prrafodelista"/>
        <w:numPr>
          <w:ilvl w:val="0"/>
          <w:numId w:val="39"/>
        </w:numPr>
        <w:rPr>
          <w:rFonts w:ascii="Times New Roman" w:hAnsi="Times New Roman" w:cs="Times New Roman"/>
          <w:b/>
          <w:color w:val="000000" w:themeColor="text1"/>
          <w:sz w:val="24"/>
          <w:szCs w:val="24"/>
        </w:rPr>
      </w:pPr>
      <w:r w:rsidRPr="00840FC5">
        <w:rPr>
          <w:rFonts w:ascii="Times New Roman" w:hAnsi="Times New Roman" w:cs="Times New Roman"/>
          <w:b/>
          <w:color w:val="000000" w:themeColor="text1"/>
          <w:sz w:val="24"/>
          <w:szCs w:val="24"/>
        </w:rPr>
        <w:t xml:space="preserve">Determinación del </w:t>
      </w:r>
      <w:r w:rsidRPr="00840FC5">
        <w:rPr>
          <w:rFonts w:ascii="Times New Roman" w:hAnsi="Times New Roman" w:cs="Times New Roman"/>
          <w:b/>
          <w:bCs/>
          <w:color w:val="000000" w:themeColor="text1"/>
          <w:sz w:val="24"/>
          <w:szCs w:val="24"/>
        </w:rPr>
        <w:t>factor de mantenimiento (</w:t>
      </w:r>
      <w:proofErr w:type="spellStart"/>
      <w:r w:rsidRPr="00840FC5">
        <w:rPr>
          <w:rFonts w:ascii="Times New Roman" w:hAnsi="Times New Roman" w:cs="Times New Roman"/>
          <w:b/>
          <w:bCs/>
          <w:color w:val="000000" w:themeColor="text1"/>
          <w:sz w:val="24"/>
          <w:szCs w:val="24"/>
        </w:rPr>
        <w:t>f</w:t>
      </w:r>
      <w:r w:rsidRPr="00840FC5">
        <w:rPr>
          <w:rFonts w:ascii="Times New Roman" w:hAnsi="Times New Roman" w:cs="Times New Roman"/>
          <w:b/>
          <w:bCs/>
          <w:color w:val="000000" w:themeColor="text1"/>
          <w:sz w:val="24"/>
          <w:szCs w:val="24"/>
          <w:vertAlign w:val="subscript"/>
        </w:rPr>
        <w:t>m</w:t>
      </w:r>
      <w:proofErr w:type="spellEnd"/>
      <w:r w:rsidR="00C74682">
        <w:rPr>
          <w:rFonts w:ascii="Times New Roman" w:hAnsi="Times New Roman" w:cs="Times New Roman"/>
          <w:b/>
          <w:bCs/>
          <w:color w:val="000000" w:themeColor="text1"/>
          <w:sz w:val="24"/>
          <w:szCs w:val="24"/>
        </w:rPr>
        <w:t>)</w:t>
      </w:r>
    </w:p>
    <w:p w:rsidR="00840FC5" w:rsidRDefault="00DC0334" w:rsidP="002B26A5">
      <w:pPr>
        <w:rPr>
          <w:rFonts w:ascii="Times New Roman" w:hAnsi="Times New Roman" w:cs="Times New Roman"/>
          <w:color w:val="000000" w:themeColor="text1"/>
          <w:sz w:val="24"/>
          <w:szCs w:val="24"/>
        </w:rPr>
      </w:pPr>
      <w:r w:rsidRPr="002B26A5">
        <w:rPr>
          <w:rFonts w:ascii="Times New Roman" w:hAnsi="Times New Roman" w:cs="Times New Roman"/>
          <w:color w:val="000000" w:themeColor="text1"/>
          <w:sz w:val="24"/>
          <w:szCs w:val="24"/>
        </w:rPr>
        <w:t>Determinar el</w:t>
      </w:r>
      <w:r w:rsidRPr="002B26A5">
        <w:rPr>
          <w:rStyle w:val="apple-converted-space"/>
          <w:rFonts w:ascii="Times New Roman" w:hAnsi="Times New Roman" w:cs="Times New Roman"/>
          <w:color w:val="000000" w:themeColor="text1"/>
          <w:sz w:val="24"/>
          <w:szCs w:val="24"/>
        </w:rPr>
        <w:t> </w:t>
      </w:r>
      <w:r w:rsidRPr="00BC21BE">
        <w:rPr>
          <w:rFonts w:ascii="Times New Roman" w:hAnsi="Times New Roman" w:cs="Times New Roman"/>
          <w:bCs/>
          <w:color w:val="000000" w:themeColor="text1"/>
          <w:sz w:val="24"/>
          <w:szCs w:val="24"/>
        </w:rPr>
        <w:t>factor de mantenimiento</w:t>
      </w:r>
      <w:r w:rsidR="002B052B">
        <w:rPr>
          <w:rFonts w:ascii="Times New Roman" w:hAnsi="Times New Roman" w:cs="Times New Roman"/>
          <w:bCs/>
          <w:color w:val="000000" w:themeColor="text1"/>
          <w:sz w:val="24"/>
          <w:szCs w:val="24"/>
        </w:rPr>
        <w:t xml:space="preserve">, </w:t>
      </w:r>
      <w:proofErr w:type="spellStart"/>
      <w:r w:rsidRPr="00BC21BE">
        <w:rPr>
          <w:rFonts w:ascii="Times New Roman" w:hAnsi="Times New Roman" w:cs="Times New Roman"/>
          <w:bCs/>
          <w:color w:val="000000" w:themeColor="text1"/>
          <w:sz w:val="24"/>
          <w:szCs w:val="24"/>
        </w:rPr>
        <w:t>f</w:t>
      </w:r>
      <w:r w:rsidRPr="00BC21BE">
        <w:rPr>
          <w:rFonts w:ascii="Times New Roman" w:hAnsi="Times New Roman" w:cs="Times New Roman"/>
          <w:bCs/>
          <w:color w:val="000000" w:themeColor="text1"/>
          <w:sz w:val="24"/>
          <w:szCs w:val="24"/>
          <w:vertAlign w:val="subscript"/>
        </w:rPr>
        <w:t>m</w:t>
      </w:r>
      <w:proofErr w:type="spellEnd"/>
      <w:r w:rsidR="002B052B">
        <w:rPr>
          <w:rFonts w:ascii="Times New Roman" w:hAnsi="Times New Roman" w:cs="Times New Roman"/>
          <w:bCs/>
          <w:color w:val="000000" w:themeColor="text1"/>
          <w:sz w:val="24"/>
          <w:szCs w:val="24"/>
          <w:vertAlign w:val="subscript"/>
        </w:rPr>
        <w:t xml:space="preserve">, </w:t>
      </w:r>
      <w:r w:rsidRPr="00BC21BE">
        <w:rPr>
          <w:rFonts w:ascii="Times New Roman" w:hAnsi="Times New Roman" w:cs="Times New Roman"/>
          <w:bCs/>
          <w:color w:val="000000" w:themeColor="text1"/>
          <w:sz w:val="24"/>
          <w:szCs w:val="24"/>
        </w:rPr>
        <w:t xml:space="preserve"> o </w:t>
      </w:r>
      <w:r w:rsidR="002B052B">
        <w:rPr>
          <w:rFonts w:ascii="Times New Roman" w:hAnsi="Times New Roman" w:cs="Times New Roman"/>
          <w:bCs/>
          <w:color w:val="000000" w:themeColor="text1"/>
          <w:sz w:val="24"/>
          <w:szCs w:val="24"/>
        </w:rPr>
        <w:t xml:space="preserve">factor de </w:t>
      </w:r>
      <w:r w:rsidRPr="00BC21BE">
        <w:rPr>
          <w:rFonts w:ascii="Times New Roman" w:hAnsi="Times New Roman" w:cs="Times New Roman"/>
          <w:bCs/>
          <w:color w:val="000000" w:themeColor="text1"/>
          <w:sz w:val="24"/>
          <w:szCs w:val="24"/>
        </w:rPr>
        <w:t>conservación</w:t>
      </w:r>
      <w:r w:rsidRPr="002B26A5">
        <w:rPr>
          <w:rStyle w:val="apple-converted-space"/>
          <w:rFonts w:ascii="Times New Roman" w:hAnsi="Times New Roman" w:cs="Times New Roman"/>
          <w:color w:val="000000" w:themeColor="text1"/>
          <w:sz w:val="24"/>
          <w:szCs w:val="24"/>
        </w:rPr>
        <w:t> </w:t>
      </w:r>
      <w:r w:rsidRPr="002B26A5">
        <w:rPr>
          <w:rFonts w:ascii="Times New Roman" w:hAnsi="Times New Roman" w:cs="Times New Roman"/>
          <w:color w:val="000000" w:themeColor="text1"/>
          <w:sz w:val="24"/>
          <w:szCs w:val="24"/>
        </w:rPr>
        <w:t xml:space="preserve">de la instalación. </w:t>
      </w:r>
    </w:p>
    <w:p w:rsidR="00DC0334" w:rsidRDefault="00DC0334" w:rsidP="002B26A5">
      <w:pPr>
        <w:rPr>
          <w:rFonts w:ascii="Times New Roman" w:hAnsi="Times New Roman" w:cs="Times New Roman"/>
          <w:color w:val="000000" w:themeColor="text1"/>
          <w:sz w:val="24"/>
          <w:szCs w:val="24"/>
        </w:rPr>
      </w:pPr>
      <w:r w:rsidRPr="002B26A5">
        <w:rPr>
          <w:rFonts w:ascii="Times New Roman" w:hAnsi="Times New Roman" w:cs="Times New Roman"/>
          <w:color w:val="000000" w:themeColor="text1"/>
          <w:sz w:val="24"/>
          <w:szCs w:val="24"/>
        </w:rPr>
        <w:t>Este coeficiente dependerá del grado de suciedad ambiental y de la frecuencia de la limpieza del local. Para una limpieza periódica anual podemos tomar los siguientes valores:</w:t>
      </w:r>
    </w:p>
    <w:p w:rsidR="002B26A5" w:rsidRPr="002B26A5" w:rsidRDefault="002B26A5" w:rsidP="002B26A5">
      <w:pPr>
        <w:rPr>
          <w:rFonts w:ascii="Times New Roman" w:hAnsi="Times New Roman" w:cs="Times New Roman"/>
          <w:color w:val="000000" w:themeColor="text1"/>
          <w:sz w:val="24"/>
          <w:szCs w:val="24"/>
        </w:rPr>
      </w:pPr>
    </w:p>
    <w:tbl>
      <w:tblPr>
        <w:tblW w:w="2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5"/>
        <w:gridCol w:w="2824"/>
      </w:tblGrid>
      <w:tr w:rsidR="00DC0334" w:rsidRPr="00C90CE1" w:rsidTr="00C90CE1">
        <w:trPr>
          <w:tblCellSpacing w:w="15" w:type="dxa"/>
          <w:jc w:val="center"/>
        </w:trPr>
        <w:tc>
          <w:tcPr>
            <w:tcW w:w="0" w:type="auto"/>
            <w:shd w:val="clear" w:color="auto" w:fill="auto"/>
            <w:vAlign w:val="center"/>
            <w:hideMark/>
          </w:tcPr>
          <w:p w:rsidR="00DC0334" w:rsidRPr="00C90CE1" w:rsidRDefault="00DC0334" w:rsidP="00C90CE1">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Ambiente</w:t>
            </w:r>
          </w:p>
        </w:tc>
        <w:tc>
          <w:tcPr>
            <w:tcW w:w="0" w:type="auto"/>
            <w:shd w:val="clear" w:color="auto" w:fill="auto"/>
            <w:vAlign w:val="center"/>
            <w:hideMark/>
          </w:tcPr>
          <w:p w:rsidR="00DC0334" w:rsidRPr="00C90CE1" w:rsidRDefault="00DC0334" w:rsidP="00611A34">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Factor de mantenimiento (</w:t>
            </w:r>
            <w:proofErr w:type="spellStart"/>
            <w:r w:rsidRPr="00C90CE1">
              <w:rPr>
                <w:rFonts w:ascii="Times New Roman" w:hAnsi="Times New Roman" w:cs="Times New Roman"/>
                <w:b/>
                <w:bCs/>
                <w:color w:val="000000" w:themeColor="text1"/>
                <w:sz w:val="24"/>
                <w:szCs w:val="24"/>
              </w:rPr>
              <w:t>f</w:t>
            </w:r>
            <w:r w:rsidRPr="00C90CE1">
              <w:rPr>
                <w:rFonts w:ascii="Times New Roman" w:hAnsi="Times New Roman" w:cs="Times New Roman"/>
                <w:b/>
                <w:bCs/>
                <w:color w:val="000000" w:themeColor="text1"/>
                <w:sz w:val="24"/>
                <w:szCs w:val="24"/>
                <w:vertAlign w:val="subscript"/>
              </w:rPr>
              <w:t>m</w:t>
            </w:r>
            <w:proofErr w:type="spellEnd"/>
            <w:r w:rsidRPr="00C90CE1">
              <w:rPr>
                <w:rFonts w:ascii="Times New Roman" w:hAnsi="Times New Roman" w:cs="Times New Roman"/>
                <w:b/>
                <w:bCs/>
                <w:color w:val="000000" w:themeColor="text1"/>
                <w:sz w:val="24"/>
                <w:szCs w:val="24"/>
              </w:rPr>
              <w:t>)</w:t>
            </w:r>
          </w:p>
        </w:tc>
      </w:tr>
      <w:tr w:rsidR="00DC0334" w:rsidRPr="00C90CE1" w:rsidTr="00C90CE1">
        <w:trPr>
          <w:tblCellSpacing w:w="15" w:type="dxa"/>
          <w:jc w:val="center"/>
        </w:trPr>
        <w:tc>
          <w:tcPr>
            <w:tcW w:w="0" w:type="auto"/>
            <w:shd w:val="clear" w:color="auto" w:fill="auto"/>
            <w:vAlign w:val="center"/>
            <w:hideMark/>
          </w:tcPr>
          <w:p w:rsidR="00DC0334" w:rsidRPr="00C90CE1" w:rsidRDefault="00DC0334" w:rsidP="00BC21BE">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Limpio</w:t>
            </w:r>
          </w:p>
        </w:tc>
        <w:tc>
          <w:tcPr>
            <w:tcW w:w="0" w:type="auto"/>
            <w:shd w:val="clear" w:color="auto" w:fill="auto"/>
            <w:vAlign w:val="center"/>
            <w:hideMark/>
          </w:tcPr>
          <w:p w:rsidR="00DC0334" w:rsidRPr="00C90CE1" w:rsidRDefault="00DC0334" w:rsidP="00FD689E">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0</w:t>
            </w:r>
            <w:r w:rsidR="00FD689E">
              <w:rPr>
                <w:rFonts w:ascii="Times New Roman" w:hAnsi="Times New Roman" w:cs="Times New Roman"/>
                <w:color w:val="000000" w:themeColor="text1"/>
                <w:sz w:val="24"/>
                <w:szCs w:val="24"/>
              </w:rPr>
              <w:t>,</w:t>
            </w:r>
            <w:r w:rsidRPr="00C90CE1">
              <w:rPr>
                <w:rFonts w:ascii="Times New Roman" w:hAnsi="Times New Roman" w:cs="Times New Roman"/>
                <w:color w:val="000000" w:themeColor="text1"/>
                <w:sz w:val="24"/>
                <w:szCs w:val="24"/>
              </w:rPr>
              <w:t>8</w:t>
            </w:r>
          </w:p>
        </w:tc>
      </w:tr>
      <w:tr w:rsidR="00DC0334" w:rsidRPr="00C90CE1" w:rsidTr="00C90CE1">
        <w:trPr>
          <w:tblCellSpacing w:w="15" w:type="dxa"/>
          <w:jc w:val="center"/>
        </w:trPr>
        <w:tc>
          <w:tcPr>
            <w:tcW w:w="0" w:type="auto"/>
            <w:shd w:val="clear" w:color="auto" w:fill="auto"/>
            <w:vAlign w:val="center"/>
            <w:hideMark/>
          </w:tcPr>
          <w:p w:rsidR="00DC0334" w:rsidRPr="00C90CE1" w:rsidRDefault="00DC0334" w:rsidP="00BC21BE">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Sucio</w:t>
            </w:r>
          </w:p>
        </w:tc>
        <w:tc>
          <w:tcPr>
            <w:tcW w:w="0" w:type="auto"/>
            <w:shd w:val="clear" w:color="auto" w:fill="auto"/>
            <w:vAlign w:val="center"/>
            <w:hideMark/>
          </w:tcPr>
          <w:p w:rsidR="00DC0334" w:rsidRPr="00C90CE1" w:rsidRDefault="00FD689E" w:rsidP="00611A3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DC0334" w:rsidRPr="00C90CE1">
              <w:rPr>
                <w:rFonts w:ascii="Times New Roman" w:hAnsi="Times New Roman" w:cs="Times New Roman"/>
                <w:color w:val="000000" w:themeColor="text1"/>
                <w:sz w:val="24"/>
                <w:szCs w:val="24"/>
              </w:rPr>
              <w:t>6</w:t>
            </w:r>
          </w:p>
        </w:tc>
      </w:tr>
    </w:tbl>
    <w:p w:rsidR="00DC0334" w:rsidRDefault="00DC0334" w:rsidP="00C90CE1">
      <w:pPr>
        <w:rPr>
          <w:rFonts w:ascii="Times New Roman" w:hAnsi="Times New Roman" w:cs="Times New Roman"/>
          <w:sz w:val="24"/>
          <w:szCs w:val="24"/>
        </w:rPr>
      </w:pPr>
      <w:bookmarkStart w:id="2" w:name="calculo"/>
      <w:bookmarkEnd w:id="2"/>
    </w:p>
    <w:p w:rsidR="00DC0334" w:rsidRPr="00C90CE1" w:rsidRDefault="00D148FE" w:rsidP="00C90CE1">
      <w:pPr>
        <w:pStyle w:val="Ttulo4"/>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Ejemplo de cálculo</w:t>
      </w:r>
    </w:p>
    <w:p w:rsidR="00556632" w:rsidRPr="002B26A5" w:rsidRDefault="00DC0334" w:rsidP="002B26A5">
      <w:pPr>
        <w:pStyle w:val="Prrafodelista"/>
        <w:numPr>
          <w:ilvl w:val="0"/>
          <w:numId w:val="40"/>
        </w:numPr>
        <w:rPr>
          <w:rFonts w:ascii="Times New Roman" w:hAnsi="Times New Roman" w:cs="Times New Roman"/>
          <w:b/>
          <w:color w:val="000000" w:themeColor="text1"/>
          <w:sz w:val="24"/>
          <w:szCs w:val="24"/>
        </w:rPr>
      </w:pPr>
      <w:r w:rsidRPr="002B26A5">
        <w:rPr>
          <w:rFonts w:ascii="Times New Roman" w:hAnsi="Times New Roman" w:cs="Times New Roman"/>
          <w:b/>
          <w:color w:val="000000" w:themeColor="text1"/>
          <w:sz w:val="24"/>
          <w:szCs w:val="24"/>
        </w:rPr>
        <w:t>Cálculo del flujo luminoso total necesario</w:t>
      </w:r>
    </w:p>
    <w:p w:rsidR="00DC0334" w:rsidRDefault="00DC0334" w:rsidP="002B26A5">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Para ello aplicaremos la fórmula</w:t>
      </w:r>
      <w:r w:rsidR="002B26A5">
        <w:rPr>
          <w:rFonts w:ascii="Times New Roman" w:hAnsi="Times New Roman" w:cs="Times New Roman"/>
          <w:color w:val="000000" w:themeColor="text1"/>
          <w:sz w:val="24"/>
          <w:szCs w:val="24"/>
        </w:rPr>
        <w:t>:</w:t>
      </w:r>
    </w:p>
    <w:p w:rsidR="00840FC5" w:rsidRDefault="00840FC5" w:rsidP="002B26A5">
      <w:pPr>
        <w:rPr>
          <w:rFonts w:ascii="Times New Roman" w:hAnsi="Times New Roman" w:cs="Times New Roman"/>
          <w:color w:val="000000" w:themeColor="text1"/>
          <w:sz w:val="24"/>
          <w:szCs w:val="24"/>
        </w:rPr>
      </w:pPr>
    </w:p>
    <w:p w:rsidR="00840FC5" w:rsidRPr="00840FC5" w:rsidRDefault="00E41FBF" w:rsidP="002B26A5">
      <w:pPr>
        <w:rPr>
          <w:rFonts w:ascii="Times New Roman" w:hAnsi="Times New Roman" w:cs="Times New Roman"/>
          <w:color w:val="000000" w:themeColor="text1"/>
          <w:sz w:val="32"/>
          <w:szCs w:val="32"/>
        </w:rPr>
      </w:pPr>
      <m:oMathPara>
        <m:oMath>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ϕ</m:t>
              </m:r>
            </m:e>
            <m:sub>
              <m:r>
                <w:rPr>
                  <w:rFonts w:ascii="Cambria Math" w:hAnsi="Cambria Math" w:cs="Times New Roman"/>
                  <w:color w:val="000000" w:themeColor="text1"/>
                  <w:sz w:val="32"/>
                  <w:szCs w:val="32"/>
                </w:rPr>
                <m:t>T</m:t>
              </m:r>
            </m:sub>
          </m:sSub>
          <m:r>
            <w:rPr>
              <w:rFonts w:ascii="Cambria Math" w:hAnsi="Cambria Math" w:cs="Times New Roman"/>
              <w:color w:val="000000" w:themeColor="text1"/>
              <w:sz w:val="32"/>
              <w:szCs w:val="32"/>
            </w:rPr>
            <m:t>=</m:t>
          </m:r>
          <m:f>
            <m:fPr>
              <m:ctrlPr>
                <w:rPr>
                  <w:rFonts w:ascii="Cambria Math" w:hAnsi="Cambria Math" w:cs="Times New Roman"/>
                  <w:i/>
                  <w:color w:val="000000" w:themeColor="text1"/>
                  <w:sz w:val="32"/>
                  <w:szCs w:val="32"/>
                </w:rPr>
              </m:ctrlPr>
            </m:fPr>
            <m:num>
              <m:r>
                <w:rPr>
                  <w:rFonts w:ascii="Cambria Math" w:hAnsi="Cambria Math" w:cs="Times New Roman"/>
                  <w:color w:val="000000" w:themeColor="text1"/>
                  <w:sz w:val="32"/>
                  <w:szCs w:val="32"/>
                </w:rPr>
                <m:t>E.S</m:t>
              </m:r>
            </m:num>
            <m:den>
              <m:r>
                <w:rPr>
                  <w:rFonts w:ascii="Cambria Math" w:hAnsi="Cambria Math" w:cs="Times New Roman"/>
                  <w:color w:val="000000" w:themeColor="text1"/>
                  <w:sz w:val="32"/>
                  <w:szCs w:val="32"/>
                </w:rPr>
                <m:t>η.</m:t>
              </m:r>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f</m:t>
                  </m:r>
                </m:e>
                <m:sub>
                  <m:r>
                    <w:rPr>
                      <w:rFonts w:ascii="Cambria Math" w:hAnsi="Cambria Math" w:cs="Times New Roman"/>
                      <w:color w:val="000000" w:themeColor="text1"/>
                      <w:sz w:val="32"/>
                      <w:szCs w:val="32"/>
                    </w:rPr>
                    <m:t>m</m:t>
                  </m:r>
                </m:sub>
              </m:sSub>
            </m:den>
          </m:f>
        </m:oMath>
      </m:oMathPara>
    </w:p>
    <w:p w:rsidR="00DC0334" w:rsidRPr="00C90CE1" w:rsidRDefault="009139A6" w:rsidP="002B26A5">
      <w:pPr>
        <w:pStyle w:val="NormalWeb"/>
        <w:rPr>
          <w:color w:val="000000" w:themeColor="text1"/>
        </w:rPr>
      </w:pPr>
      <w:r w:rsidRPr="00C90CE1">
        <w:rPr>
          <w:color w:val="000000" w:themeColor="text1"/>
        </w:rPr>
        <w:t>Dónde</w:t>
      </w:r>
      <w:r w:rsidR="00DC0334" w:rsidRPr="00C90CE1">
        <w:rPr>
          <w:color w:val="000000" w:themeColor="text1"/>
        </w:rPr>
        <w:t>:</w:t>
      </w:r>
    </w:p>
    <w:p w:rsidR="00DC0334" w:rsidRPr="00C90CE1" w:rsidRDefault="00E41FBF" w:rsidP="00C90CE1">
      <w:pPr>
        <w:numPr>
          <w:ilvl w:val="1"/>
          <w:numId w:val="10"/>
        </w:numPr>
        <w:spacing w:before="100" w:beforeAutospacing="1" w:after="100" w:afterAutospacing="1"/>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ϕ</m:t>
            </m:r>
          </m:e>
          <m:sub>
            <m:r>
              <w:rPr>
                <w:rFonts w:ascii="Cambria Math" w:hAnsi="Cambria Math" w:cs="Times New Roman"/>
                <w:color w:val="000000" w:themeColor="text1"/>
                <w:sz w:val="32"/>
                <w:szCs w:val="32"/>
              </w:rPr>
              <m:t>T</m:t>
            </m:r>
          </m:sub>
        </m:sSub>
      </m:oMath>
      <w:r w:rsidR="00DC0334" w:rsidRPr="00C90CE1">
        <w:rPr>
          <w:rStyle w:val="apple-converted-space"/>
          <w:rFonts w:ascii="Times New Roman" w:hAnsi="Times New Roman" w:cs="Times New Roman"/>
          <w:color w:val="000000" w:themeColor="text1"/>
          <w:sz w:val="24"/>
          <w:szCs w:val="24"/>
        </w:rPr>
        <w:t> </w:t>
      </w:r>
      <w:r w:rsidR="00A34A95">
        <w:rPr>
          <w:rStyle w:val="apple-converted-space"/>
          <w:rFonts w:ascii="Times New Roman" w:hAnsi="Times New Roman" w:cs="Times New Roman"/>
          <w:color w:val="000000" w:themeColor="text1"/>
          <w:sz w:val="24"/>
          <w:szCs w:val="24"/>
        </w:rPr>
        <w:t>[W]: F</w:t>
      </w:r>
      <w:r w:rsidR="00DC0334" w:rsidRPr="00C90CE1">
        <w:rPr>
          <w:rFonts w:ascii="Times New Roman" w:hAnsi="Times New Roman" w:cs="Times New Roman"/>
          <w:color w:val="000000" w:themeColor="text1"/>
          <w:sz w:val="24"/>
          <w:szCs w:val="24"/>
        </w:rPr>
        <w:t>lujo luminoso total</w:t>
      </w:r>
      <w:r w:rsidR="00BC21BE">
        <w:rPr>
          <w:rFonts w:ascii="Times New Roman" w:hAnsi="Times New Roman" w:cs="Times New Roman"/>
          <w:color w:val="000000" w:themeColor="text1"/>
          <w:sz w:val="24"/>
          <w:szCs w:val="24"/>
        </w:rPr>
        <w:t>.</w:t>
      </w:r>
    </w:p>
    <w:p w:rsidR="00DC0334" w:rsidRPr="00C90CE1" w:rsidRDefault="00DC0334" w:rsidP="00C90CE1">
      <w:pPr>
        <w:numPr>
          <w:ilvl w:val="1"/>
          <w:numId w:val="10"/>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E </w:t>
      </w:r>
      <w:r w:rsidR="00A34A95">
        <w:rPr>
          <w:rFonts w:ascii="Times New Roman" w:hAnsi="Times New Roman" w:cs="Times New Roman"/>
          <w:color w:val="000000" w:themeColor="text1"/>
          <w:sz w:val="24"/>
          <w:szCs w:val="24"/>
        </w:rPr>
        <w:t>[lx]: L</w:t>
      </w:r>
      <w:r w:rsidRPr="00C90CE1">
        <w:rPr>
          <w:rFonts w:ascii="Times New Roman" w:hAnsi="Times New Roman" w:cs="Times New Roman"/>
          <w:color w:val="000000" w:themeColor="text1"/>
          <w:sz w:val="24"/>
          <w:szCs w:val="24"/>
        </w:rPr>
        <w:t>uminancia media deseada</w:t>
      </w:r>
      <w:r w:rsidR="00BC21BE">
        <w:rPr>
          <w:rFonts w:ascii="Times New Roman" w:hAnsi="Times New Roman" w:cs="Times New Roman"/>
          <w:color w:val="000000" w:themeColor="text1"/>
          <w:sz w:val="24"/>
          <w:szCs w:val="24"/>
        </w:rPr>
        <w:t>.</w:t>
      </w:r>
    </w:p>
    <w:p w:rsidR="00DC0334" w:rsidRPr="00C90CE1" w:rsidRDefault="00DC0334" w:rsidP="00C90CE1">
      <w:pPr>
        <w:numPr>
          <w:ilvl w:val="1"/>
          <w:numId w:val="10"/>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S </w:t>
      </w:r>
      <w:r w:rsidR="00A34A95">
        <w:rPr>
          <w:rFonts w:ascii="Times New Roman" w:hAnsi="Times New Roman" w:cs="Times New Roman"/>
          <w:color w:val="000000" w:themeColor="text1"/>
          <w:sz w:val="24"/>
          <w:szCs w:val="24"/>
        </w:rPr>
        <w:t>[m</w:t>
      </w:r>
      <w:r w:rsidR="00A34A95" w:rsidRPr="00A34A95">
        <w:rPr>
          <w:rFonts w:ascii="Times New Roman" w:hAnsi="Times New Roman" w:cs="Times New Roman"/>
          <w:color w:val="000000" w:themeColor="text1"/>
          <w:sz w:val="24"/>
          <w:szCs w:val="24"/>
          <w:vertAlign w:val="superscript"/>
        </w:rPr>
        <w:t>2</w:t>
      </w:r>
      <w:r w:rsidR="00A34A95">
        <w:rPr>
          <w:rFonts w:ascii="Times New Roman" w:hAnsi="Times New Roman" w:cs="Times New Roman"/>
          <w:color w:val="000000" w:themeColor="text1"/>
          <w:sz w:val="24"/>
          <w:szCs w:val="24"/>
        </w:rPr>
        <w:t>]: S</w:t>
      </w:r>
      <w:r w:rsidRPr="00C90CE1">
        <w:rPr>
          <w:rFonts w:ascii="Times New Roman" w:hAnsi="Times New Roman" w:cs="Times New Roman"/>
          <w:color w:val="000000" w:themeColor="text1"/>
          <w:sz w:val="24"/>
          <w:szCs w:val="24"/>
        </w:rPr>
        <w:t>uperficie del plano de trabajo</w:t>
      </w:r>
      <w:r w:rsidR="00BC21BE">
        <w:rPr>
          <w:rFonts w:ascii="Times New Roman" w:hAnsi="Times New Roman" w:cs="Times New Roman"/>
          <w:color w:val="000000" w:themeColor="text1"/>
          <w:sz w:val="24"/>
          <w:szCs w:val="24"/>
        </w:rPr>
        <w:t>.</w:t>
      </w:r>
    </w:p>
    <w:p w:rsidR="00DC0334" w:rsidRPr="00C90CE1" w:rsidRDefault="009B06C6" w:rsidP="00C90CE1">
      <w:pPr>
        <w:numPr>
          <w:ilvl w:val="1"/>
          <w:numId w:val="10"/>
        </w:numPr>
        <w:spacing w:before="100" w:beforeAutospacing="1" w:after="100" w:afterAutospacing="1"/>
        <w:rPr>
          <w:rFonts w:ascii="Times New Roman" w:hAnsi="Times New Roman" w:cs="Times New Roman"/>
          <w:color w:val="000000" w:themeColor="text1"/>
          <w:sz w:val="24"/>
          <w:szCs w:val="24"/>
        </w:rPr>
      </w:pPr>
      <m:oMath>
        <m:r>
          <w:rPr>
            <w:rFonts w:ascii="Cambria Math" w:hAnsi="Cambria Math" w:cs="Times New Roman"/>
            <w:color w:val="000000" w:themeColor="text1"/>
            <w:sz w:val="32"/>
            <w:szCs w:val="32"/>
          </w:rPr>
          <w:lastRenderedPageBreak/>
          <m:t>η</m:t>
        </m:r>
      </m:oMath>
      <w:r w:rsidR="009139A6" w:rsidRPr="009139A6">
        <w:rPr>
          <w:rFonts w:ascii="Times New Roman" w:eastAsiaTheme="minorEastAsia" w:hAnsi="Times New Roman" w:cs="Times New Roman"/>
          <w:color w:val="000000" w:themeColor="text1"/>
          <w:sz w:val="24"/>
          <w:szCs w:val="24"/>
        </w:rPr>
        <w:t>[lm/W]</w:t>
      </w:r>
      <w:r w:rsidR="009139A6">
        <w:rPr>
          <w:rFonts w:ascii="Times New Roman" w:eastAsiaTheme="minorEastAsia" w:hAnsi="Times New Roman" w:cs="Times New Roman"/>
          <w:color w:val="000000" w:themeColor="text1"/>
          <w:sz w:val="32"/>
          <w:szCs w:val="32"/>
        </w:rPr>
        <w:t xml:space="preserve">: </w:t>
      </w:r>
      <w:r w:rsidR="009139A6" w:rsidRPr="009139A6">
        <w:rPr>
          <w:rFonts w:ascii="Times New Roman" w:eastAsiaTheme="minorEastAsia" w:hAnsi="Times New Roman" w:cs="Times New Roman"/>
          <w:color w:val="000000" w:themeColor="text1"/>
          <w:sz w:val="24"/>
          <w:szCs w:val="24"/>
        </w:rPr>
        <w:t>F</w:t>
      </w:r>
      <w:r w:rsidR="00DC0334" w:rsidRPr="009139A6">
        <w:rPr>
          <w:rFonts w:ascii="Times New Roman" w:hAnsi="Times New Roman" w:cs="Times New Roman"/>
          <w:color w:val="000000" w:themeColor="text1"/>
          <w:sz w:val="24"/>
          <w:szCs w:val="24"/>
        </w:rPr>
        <w:t>a</w:t>
      </w:r>
      <w:r w:rsidR="00DC0334" w:rsidRPr="00C90CE1">
        <w:rPr>
          <w:rFonts w:ascii="Times New Roman" w:hAnsi="Times New Roman" w:cs="Times New Roman"/>
          <w:color w:val="000000" w:themeColor="text1"/>
          <w:sz w:val="24"/>
          <w:szCs w:val="24"/>
        </w:rPr>
        <w:t>ctor de utilización</w:t>
      </w:r>
      <w:r w:rsidR="00BC21BE">
        <w:rPr>
          <w:rFonts w:ascii="Times New Roman" w:hAnsi="Times New Roman" w:cs="Times New Roman"/>
          <w:color w:val="000000" w:themeColor="text1"/>
          <w:sz w:val="24"/>
          <w:szCs w:val="24"/>
        </w:rPr>
        <w:t>.</w:t>
      </w:r>
    </w:p>
    <w:p w:rsidR="00DC0334" w:rsidRPr="00C90CE1" w:rsidRDefault="00DC0334" w:rsidP="00C90CE1">
      <w:pPr>
        <w:numPr>
          <w:ilvl w:val="1"/>
          <w:numId w:val="10"/>
        </w:numPr>
        <w:spacing w:before="100" w:beforeAutospacing="1" w:after="100" w:afterAutospacing="1"/>
        <w:rPr>
          <w:rFonts w:ascii="Times New Roman" w:hAnsi="Times New Roman" w:cs="Times New Roman"/>
          <w:color w:val="000000" w:themeColor="text1"/>
          <w:sz w:val="24"/>
          <w:szCs w:val="24"/>
        </w:rPr>
      </w:pPr>
      <w:proofErr w:type="spellStart"/>
      <w:r w:rsidRPr="00C90CE1">
        <w:rPr>
          <w:rFonts w:ascii="Times New Roman" w:hAnsi="Times New Roman" w:cs="Times New Roman"/>
          <w:color w:val="000000" w:themeColor="text1"/>
          <w:sz w:val="24"/>
          <w:szCs w:val="24"/>
        </w:rPr>
        <w:t>f</w:t>
      </w:r>
      <w:r w:rsidRPr="00C90CE1">
        <w:rPr>
          <w:rFonts w:ascii="Times New Roman" w:hAnsi="Times New Roman" w:cs="Times New Roman"/>
          <w:color w:val="000000" w:themeColor="text1"/>
          <w:sz w:val="24"/>
          <w:szCs w:val="24"/>
          <w:vertAlign w:val="subscript"/>
        </w:rPr>
        <w:t>m</w:t>
      </w:r>
      <w:proofErr w:type="spellEnd"/>
      <w:r w:rsidR="009139A6">
        <w:rPr>
          <w:rStyle w:val="apple-converted-space"/>
          <w:rFonts w:ascii="Times New Roman" w:hAnsi="Times New Roman" w:cs="Times New Roman"/>
          <w:color w:val="000000" w:themeColor="text1"/>
          <w:sz w:val="24"/>
          <w:szCs w:val="24"/>
        </w:rPr>
        <w:t>: F</w:t>
      </w:r>
      <w:r w:rsidRPr="00C90CE1">
        <w:rPr>
          <w:rFonts w:ascii="Times New Roman" w:hAnsi="Times New Roman" w:cs="Times New Roman"/>
          <w:color w:val="000000" w:themeColor="text1"/>
          <w:sz w:val="24"/>
          <w:szCs w:val="24"/>
        </w:rPr>
        <w:t>actor de mantenimiento</w:t>
      </w:r>
      <w:r w:rsidR="00BC21BE">
        <w:rPr>
          <w:rFonts w:ascii="Times New Roman" w:hAnsi="Times New Roman" w:cs="Times New Roman"/>
          <w:color w:val="000000" w:themeColor="text1"/>
          <w:sz w:val="24"/>
          <w:szCs w:val="24"/>
        </w:rPr>
        <w:t>.</w:t>
      </w:r>
    </w:p>
    <w:p w:rsidR="00DC0334" w:rsidRDefault="00DC0334" w:rsidP="00D148FE">
      <w:pPr>
        <w:pStyle w:val="Prrafodelista"/>
        <w:numPr>
          <w:ilvl w:val="0"/>
          <w:numId w:val="40"/>
        </w:numPr>
        <w:spacing w:before="100" w:beforeAutospacing="1" w:after="100" w:afterAutospacing="1"/>
        <w:rPr>
          <w:rFonts w:ascii="Times New Roman" w:hAnsi="Times New Roman" w:cs="Times New Roman"/>
          <w:b/>
          <w:color w:val="000000" w:themeColor="text1"/>
          <w:sz w:val="24"/>
          <w:szCs w:val="24"/>
        </w:rPr>
      </w:pPr>
      <w:r w:rsidRPr="00D148FE">
        <w:rPr>
          <w:rFonts w:ascii="Times New Roman" w:hAnsi="Times New Roman" w:cs="Times New Roman"/>
          <w:b/>
          <w:color w:val="000000" w:themeColor="text1"/>
          <w:sz w:val="24"/>
          <w:szCs w:val="24"/>
        </w:rPr>
        <w:t>C</w:t>
      </w:r>
      <w:r w:rsidR="002B26A5">
        <w:rPr>
          <w:rFonts w:ascii="Times New Roman" w:hAnsi="Times New Roman" w:cs="Times New Roman"/>
          <w:b/>
          <w:color w:val="000000" w:themeColor="text1"/>
          <w:sz w:val="24"/>
          <w:szCs w:val="24"/>
        </w:rPr>
        <w:t xml:space="preserve">álculo del número </w:t>
      </w:r>
      <w:r w:rsidR="007E64AE">
        <w:rPr>
          <w:rFonts w:ascii="Times New Roman" w:hAnsi="Times New Roman" w:cs="Times New Roman"/>
          <w:b/>
          <w:color w:val="000000" w:themeColor="text1"/>
          <w:sz w:val="24"/>
          <w:szCs w:val="24"/>
        </w:rPr>
        <w:t xml:space="preserve">mínimo </w:t>
      </w:r>
      <w:r w:rsidR="002B26A5">
        <w:rPr>
          <w:rFonts w:ascii="Times New Roman" w:hAnsi="Times New Roman" w:cs="Times New Roman"/>
          <w:b/>
          <w:color w:val="000000" w:themeColor="text1"/>
          <w:sz w:val="24"/>
          <w:szCs w:val="24"/>
        </w:rPr>
        <w:t>de luminarias</w:t>
      </w:r>
    </w:p>
    <w:p w:rsidR="00840FC5" w:rsidRPr="00D148FE" w:rsidRDefault="00840FC5" w:rsidP="00840FC5">
      <w:pPr>
        <w:pStyle w:val="Prrafodelista"/>
        <w:spacing w:before="100" w:beforeAutospacing="1" w:after="100" w:afterAutospacing="1"/>
        <w:ind w:left="360"/>
        <w:rPr>
          <w:rFonts w:ascii="Times New Roman" w:hAnsi="Times New Roman" w:cs="Times New Roman"/>
          <w:b/>
          <w:color w:val="000000" w:themeColor="text1"/>
          <w:sz w:val="24"/>
          <w:szCs w:val="24"/>
        </w:rPr>
      </w:pPr>
      <m:oMathPara>
        <m:oMath>
          <m:r>
            <w:rPr>
              <w:rFonts w:ascii="Cambria Math" w:hAnsi="Cambria Math" w:cs="Times New Roman"/>
              <w:color w:val="000000" w:themeColor="text1"/>
              <w:sz w:val="32"/>
              <w:szCs w:val="32"/>
            </w:rPr>
            <m:t>N=</m:t>
          </m:r>
          <m:f>
            <m:fPr>
              <m:ctrlPr>
                <w:rPr>
                  <w:rFonts w:ascii="Cambria Math" w:hAnsi="Cambria Math" w:cs="Times New Roman"/>
                  <w:i/>
                  <w:color w:val="000000" w:themeColor="text1"/>
                  <w:sz w:val="32"/>
                  <w:szCs w:val="32"/>
                </w:rPr>
              </m:ctrlPr>
            </m:fPr>
            <m:num>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ϕ</m:t>
                  </m:r>
                </m:e>
                <m:sub>
                  <m:r>
                    <w:rPr>
                      <w:rFonts w:ascii="Cambria Math" w:hAnsi="Cambria Math" w:cs="Times New Roman"/>
                      <w:color w:val="000000" w:themeColor="text1"/>
                      <w:sz w:val="32"/>
                      <w:szCs w:val="32"/>
                    </w:rPr>
                    <m:t>T</m:t>
                  </m:r>
                </m:sub>
              </m:sSub>
            </m:num>
            <m:den>
              <m:r>
                <w:rPr>
                  <w:rFonts w:ascii="Cambria Math" w:hAnsi="Cambria Math" w:cs="Times New Roman"/>
                  <w:color w:val="000000" w:themeColor="text1"/>
                  <w:sz w:val="32"/>
                  <w:szCs w:val="32"/>
                </w:rPr>
                <m:t>n.</m:t>
              </m:r>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ϕ</m:t>
                  </m:r>
                </m:e>
                <m:sub>
                  <m:r>
                    <w:rPr>
                      <w:rFonts w:ascii="Cambria Math" w:hAnsi="Cambria Math" w:cs="Times New Roman"/>
                      <w:color w:val="000000" w:themeColor="text1"/>
                      <w:sz w:val="32"/>
                      <w:szCs w:val="32"/>
                    </w:rPr>
                    <m:t>L</m:t>
                  </m:r>
                </m:sub>
              </m:sSub>
            </m:den>
          </m:f>
        </m:oMath>
      </m:oMathPara>
    </w:p>
    <w:p w:rsidR="00DC0334" w:rsidRPr="00C90CE1" w:rsidRDefault="00307B42" w:rsidP="00D148FE">
      <w:pPr>
        <w:pStyle w:val="centro"/>
        <w:rPr>
          <w:color w:val="000000" w:themeColor="text1"/>
        </w:rPr>
      </w:pPr>
      <w:r>
        <w:rPr>
          <w:color w:val="000000" w:themeColor="text1"/>
        </w:rPr>
        <w:t xml:space="preserve">Como este número debe ser un entero, </w:t>
      </w:r>
      <w:r w:rsidR="002B26A5">
        <w:rPr>
          <w:color w:val="000000" w:themeColor="text1"/>
        </w:rPr>
        <w:t>se r</w:t>
      </w:r>
      <w:r w:rsidR="00DC0334" w:rsidRPr="00C90CE1">
        <w:rPr>
          <w:color w:val="000000" w:themeColor="text1"/>
        </w:rPr>
        <w:t>edondea</w:t>
      </w:r>
      <w:r w:rsidR="00204EA5">
        <w:rPr>
          <w:color w:val="000000" w:themeColor="text1"/>
        </w:rPr>
        <w:t xml:space="preserve"> </w:t>
      </w:r>
      <w:r w:rsidR="002B26A5">
        <w:rPr>
          <w:color w:val="000000" w:themeColor="text1"/>
        </w:rPr>
        <w:t>a</w:t>
      </w:r>
      <w:r w:rsidR="00204EA5">
        <w:rPr>
          <w:color w:val="000000" w:themeColor="text1"/>
        </w:rPr>
        <w:t>l</w:t>
      </w:r>
      <w:r w:rsidR="002B26A5">
        <w:rPr>
          <w:color w:val="000000" w:themeColor="text1"/>
        </w:rPr>
        <w:t xml:space="preserve"> entero </w:t>
      </w:r>
      <w:r w:rsidR="00846326">
        <w:rPr>
          <w:color w:val="000000" w:themeColor="text1"/>
        </w:rPr>
        <w:t>inmediato superior</w:t>
      </w:r>
      <w:r w:rsidR="002B26A5">
        <w:rPr>
          <w:color w:val="000000" w:themeColor="text1"/>
        </w:rPr>
        <w:t>.</w:t>
      </w:r>
    </w:p>
    <w:p w:rsidR="00DC0334" w:rsidRPr="00C90CE1" w:rsidRDefault="00DC0334" w:rsidP="00C90CE1">
      <w:pPr>
        <w:pStyle w:val="NormalWeb"/>
        <w:rPr>
          <w:color w:val="000000" w:themeColor="text1"/>
        </w:rPr>
      </w:pPr>
      <w:proofErr w:type="gramStart"/>
      <w:r w:rsidRPr="00C90CE1">
        <w:rPr>
          <w:color w:val="000000" w:themeColor="text1"/>
        </w:rPr>
        <w:t>donde</w:t>
      </w:r>
      <w:proofErr w:type="gramEnd"/>
      <w:r w:rsidRPr="00C90CE1">
        <w:rPr>
          <w:color w:val="000000" w:themeColor="text1"/>
        </w:rPr>
        <w:t>:</w:t>
      </w:r>
    </w:p>
    <w:p w:rsidR="00DC0334" w:rsidRPr="00C90CE1" w:rsidRDefault="00DC0334" w:rsidP="00BD2660">
      <w:pPr>
        <w:numPr>
          <w:ilvl w:val="0"/>
          <w:numId w:val="12"/>
        </w:numPr>
        <w:tabs>
          <w:tab w:val="clear" w:pos="720"/>
          <w:tab w:val="num" w:pos="993"/>
        </w:tabs>
        <w:spacing w:before="100" w:beforeAutospacing="1" w:after="100" w:afterAutospacing="1"/>
        <w:ind w:hanging="11"/>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N</w:t>
      </w:r>
      <w:r w:rsidR="009139A6">
        <w:rPr>
          <w:rFonts w:ascii="Times New Roman" w:hAnsi="Times New Roman" w:cs="Times New Roman"/>
          <w:color w:val="000000" w:themeColor="text1"/>
          <w:sz w:val="24"/>
          <w:szCs w:val="24"/>
        </w:rPr>
        <w:t>: N</w:t>
      </w:r>
      <w:r w:rsidRPr="00C90CE1">
        <w:rPr>
          <w:rFonts w:ascii="Times New Roman" w:hAnsi="Times New Roman" w:cs="Times New Roman"/>
          <w:color w:val="000000" w:themeColor="text1"/>
          <w:sz w:val="24"/>
          <w:szCs w:val="24"/>
        </w:rPr>
        <w:t xml:space="preserve">úmero </w:t>
      </w:r>
      <w:r w:rsidR="00243B51">
        <w:rPr>
          <w:rFonts w:ascii="Times New Roman" w:hAnsi="Times New Roman" w:cs="Times New Roman"/>
          <w:color w:val="000000" w:themeColor="text1"/>
          <w:sz w:val="24"/>
          <w:szCs w:val="24"/>
        </w:rPr>
        <w:t xml:space="preserve">mínimo </w:t>
      </w:r>
      <w:r w:rsidRPr="00C90CE1">
        <w:rPr>
          <w:rFonts w:ascii="Times New Roman" w:hAnsi="Times New Roman" w:cs="Times New Roman"/>
          <w:color w:val="000000" w:themeColor="text1"/>
          <w:sz w:val="24"/>
          <w:szCs w:val="24"/>
        </w:rPr>
        <w:t>de luminarias</w:t>
      </w:r>
      <w:r w:rsidR="00750B10">
        <w:rPr>
          <w:rFonts w:ascii="Times New Roman" w:hAnsi="Times New Roman" w:cs="Times New Roman"/>
          <w:color w:val="000000" w:themeColor="text1"/>
          <w:sz w:val="24"/>
          <w:szCs w:val="24"/>
        </w:rPr>
        <w:t>.</w:t>
      </w:r>
    </w:p>
    <w:p w:rsidR="00DC0334" w:rsidRPr="00C90CE1" w:rsidRDefault="00E41FBF" w:rsidP="00BD2660">
      <w:pPr>
        <w:numPr>
          <w:ilvl w:val="0"/>
          <w:numId w:val="12"/>
        </w:numPr>
        <w:tabs>
          <w:tab w:val="clear" w:pos="720"/>
          <w:tab w:val="num" w:pos="993"/>
        </w:tabs>
        <w:spacing w:before="100" w:beforeAutospacing="1" w:after="100" w:afterAutospacing="1"/>
        <w:ind w:hanging="11"/>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ϕ</m:t>
            </m:r>
          </m:e>
          <m:sub>
            <m:r>
              <w:rPr>
                <w:rFonts w:ascii="Cambria Math" w:hAnsi="Cambria Math" w:cs="Times New Roman"/>
                <w:color w:val="000000" w:themeColor="text1"/>
                <w:sz w:val="32"/>
                <w:szCs w:val="32"/>
              </w:rPr>
              <m:t>T</m:t>
            </m:r>
          </m:sub>
        </m:sSub>
      </m:oMath>
      <w:r w:rsidR="00DC0334" w:rsidRPr="00C90CE1">
        <w:rPr>
          <w:rStyle w:val="apple-converted-space"/>
          <w:rFonts w:ascii="Times New Roman" w:hAnsi="Times New Roman" w:cs="Times New Roman"/>
          <w:color w:val="000000" w:themeColor="text1"/>
          <w:sz w:val="24"/>
          <w:szCs w:val="24"/>
        </w:rPr>
        <w:t> </w:t>
      </w:r>
      <w:r w:rsidR="009139A6">
        <w:rPr>
          <w:rStyle w:val="apple-converted-space"/>
          <w:rFonts w:ascii="Times New Roman" w:hAnsi="Times New Roman" w:cs="Times New Roman"/>
          <w:color w:val="000000" w:themeColor="text1"/>
          <w:sz w:val="24"/>
          <w:szCs w:val="24"/>
        </w:rPr>
        <w:t>[W]: F</w:t>
      </w:r>
      <w:r w:rsidR="00DC0334" w:rsidRPr="00C90CE1">
        <w:rPr>
          <w:rFonts w:ascii="Times New Roman" w:hAnsi="Times New Roman" w:cs="Times New Roman"/>
          <w:color w:val="000000" w:themeColor="text1"/>
          <w:sz w:val="24"/>
          <w:szCs w:val="24"/>
        </w:rPr>
        <w:t>lujo luminoso total</w:t>
      </w:r>
      <w:r w:rsidR="00750B10">
        <w:rPr>
          <w:rFonts w:ascii="Times New Roman" w:hAnsi="Times New Roman" w:cs="Times New Roman"/>
          <w:color w:val="000000" w:themeColor="text1"/>
          <w:sz w:val="24"/>
          <w:szCs w:val="24"/>
        </w:rPr>
        <w:t>.</w:t>
      </w:r>
    </w:p>
    <w:p w:rsidR="00DC0334" w:rsidRPr="00C90CE1" w:rsidRDefault="00E41FBF" w:rsidP="00BD2660">
      <w:pPr>
        <w:numPr>
          <w:ilvl w:val="0"/>
          <w:numId w:val="12"/>
        </w:numPr>
        <w:tabs>
          <w:tab w:val="clear" w:pos="720"/>
          <w:tab w:val="num" w:pos="993"/>
        </w:tabs>
        <w:spacing w:before="100" w:beforeAutospacing="1" w:after="100" w:afterAutospacing="1"/>
        <w:ind w:hanging="11"/>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ϕ</m:t>
            </m:r>
          </m:e>
          <m:sub>
            <m:r>
              <w:rPr>
                <w:rFonts w:ascii="Cambria Math" w:hAnsi="Cambria Math" w:cs="Times New Roman"/>
                <w:color w:val="000000" w:themeColor="text1"/>
                <w:sz w:val="32"/>
                <w:szCs w:val="32"/>
              </w:rPr>
              <m:t>L</m:t>
            </m:r>
          </m:sub>
        </m:sSub>
      </m:oMath>
      <w:r w:rsidR="009139A6">
        <w:rPr>
          <w:rStyle w:val="apple-converted-space"/>
          <w:rFonts w:ascii="Times New Roman" w:hAnsi="Times New Roman" w:cs="Times New Roman"/>
          <w:color w:val="000000" w:themeColor="text1"/>
          <w:sz w:val="24"/>
          <w:szCs w:val="24"/>
        </w:rPr>
        <w:t>[W]:</w:t>
      </w:r>
      <w:r w:rsidR="009139A6">
        <w:rPr>
          <w:rFonts w:ascii="Times New Roman" w:hAnsi="Times New Roman" w:cs="Times New Roman"/>
          <w:color w:val="000000" w:themeColor="text1"/>
          <w:sz w:val="24"/>
          <w:szCs w:val="24"/>
        </w:rPr>
        <w:t xml:space="preserve"> Flujo</w:t>
      </w:r>
      <w:r w:rsidR="00DC0334" w:rsidRPr="00C90CE1">
        <w:rPr>
          <w:rFonts w:ascii="Times New Roman" w:hAnsi="Times New Roman" w:cs="Times New Roman"/>
          <w:color w:val="000000" w:themeColor="text1"/>
          <w:sz w:val="24"/>
          <w:szCs w:val="24"/>
        </w:rPr>
        <w:t xml:space="preserve"> luminoso de una lámpara</w:t>
      </w:r>
      <w:r w:rsidR="00750B10">
        <w:rPr>
          <w:rFonts w:ascii="Times New Roman" w:hAnsi="Times New Roman" w:cs="Times New Roman"/>
          <w:color w:val="000000" w:themeColor="text1"/>
          <w:sz w:val="24"/>
          <w:szCs w:val="24"/>
        </w:rPr>
        <w:t>.</w:t>
      </w:r>
    </w:p>
    <w:p w:rsidR="00DC0334" w:rsidRDefault="009139A6" w:rsidP="00BD2660">
      <w:pPr>
        <w:numPr>
          <w:ilvl w:val="0"/>
          <w:numId w:val="12"/>
        </w:numPr>
        <w:tabs>
          <w:tab w:val="clear" w:pos="720"/>
          <w:tab w:val="num" w:pos="993"/>
        </w:tabs>
        <w:spacing w:before="100" w:beforeAutospacing="1" w:after="100" w:afterAutospacing="1"/>
        <w:ind w:hanging="11"/>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N</w:t>
      </w:r>
      <w:r w:rsidR="00DC0334" w:rsidRPr="00C90CE1">
        <w:rPr>
          <w:rFonts w:ascii="Times New Roman" w:hAnsi="Times New Roman" w:cs="Times New Roman"/>
          <w:color w:val="000000" w:themeColor="text1"/>
          <w:sz w:val="24"/>
          <w:szCs w:val="24"/>
        </w:rPr>
        <w:t>úmero de lámparas por luminaria</w:t>
      </w:r>
      <w:r w:rsidR="00750B10">
        <w:rPr>
          <w:rFonts w:ascii="Times New Roman" w:hAnsi="Times New Roman" w:cs="Times New Roman"/>
          <w:color w:val="000000" w:themeColor="text1"/>
          <w:sz w:val="24"/>
          <w:szCs w:val="24"/>
        </w:rPr>
        <w:t>.</w:t>
      </w:r>
    </w:p>
    <w:p w:rsidR="00DC0334" w:rsidRPr="00C90CE1" w:rsidRDefault="00DC0334" w:rsidP="00750B10">
      <w:pPr>
        <w:pStyle w:val="Ttulo4"/>
        <w:numPr>
          <w:ilvl w:val="0"/>
          <w:numId w:val="40"/>
        </w:numPr>
        <w:spacing w:before="0"/>
        <w:rPr>
          <w:rFonts w:ascii="Times New Roman" w:hAnsi="Times New Roman" w:cs="Times New Roman"/>
          <w:i w:val="0"/>
          <w:color w:val="000000" w:themeColor="text1"/>
          <w:sz w:val="24"/>
          <w:szCs w:val="24"/>
        </w:rPr>
      </w:pPr>
      <w:bookmarkStart w:id="3" w:name="emplazar"/>
      <w:bookmarkEnd w:id="3"/>
      <w:r w:rsidRPr="00C90CE1">
        <w:rPr>
          <w:rFonts w:ascii="Times New Roman" w:hAnsi="Times New Roman" w:cs="Times New Roman"/>
          <w:i w:val="0"/>
          <w:color w:val="000000" w:themeColor="text1"/>
          <w:sz w:val="24"/>
          <w:szCs w:val="24"/>
        </w:rPr>
        <w:t>Emplazamiento de las luminarias</w:t>
      </w:r>
    </w:p>
    <w:p w:rsidR="00DC0334" w:rsidRPr="00C90CE1" w:rsidRDefault="00DC0334" w:rsidP="00750B10">
      <w:pPr>
        <w:pStyle w:val="NormalWeb"/>
        <w:spacing w:before="0" w:beforeAutospacing="0"/>
        <w:rPr>
          <w:color w:val="000000" w:themeColor="text1"/>
        </w:rPr>
      </w:pPr>
      <w:r w:rsidRPr="00C90CE1">
        <w:rPr>
          <w:color w:val="000000" w:themeColor="text1"/>
        </w:rPr>
        <w:t xml:space="preserve">Una vez </w:t>
      </w:r>
      <w:r w:rsidR="00C47F36">
        <w:rPr>
          <w:color w:val="000000" w:themeColor="text1"/>
        </w:rPr>
        <w:t xml:space="preserve">que </w:t>
      </w:r>
      <w:r w:rsidRPr="00C90CE1">
        <w:rPr>
          <w:color w:val="000000" w:themeColor="text1"/>
        </w:rPr>
        <w:t>hemos calculado el número mínimo de lámparas y luminarias procederemos a distribuirlas sobre la planta del local. En los locales de planta rectangular las luminarias se reparten de forma uniforme en filas paralelas a los ejes de simetría del local según las fórmulas:</w:t>
      </w:r>
    </w:p>
    <w:tbl>
      <w:tblPr>
        <w:tblW w:w="4388" w:type="pct"/>
        <w:jc w:val="center"/>
        <w:tblCellSpacing w:w="15" w:type="dxa"/>
        <w:tblCellMar>
          <w:top w:w="15" w:type="dxa"/>
          <w:left w:w="15" w:type="dxa"/>
          <w:bottom w:w="15" w:type="dxa"/>
          <w:right w:w="15" w:type="dxa"/>
        </w:tblCellMar>
        <w:tblLook w:val="04A0" w:firstRow="1" w:lastRow="0" w:firstColumn="1" w:lastColumn="0" w:noHBand="0" w:noVBand="1"/>
      </w:tblPr>
      <w:tblGrid>
        <w:gridCol w:w="3554"/>
        <w:gridCol w:w="5027"/>
      </w:tblGrid>
      <w:tr w:rsidR="00DC0334" w:rsidRPr="00C90CE1" w:rsidTr="00750B10">
        <w:trPr>
          <w:trHeight w:val="3693"/>
          <w:tblCellSpacing w:w="15" w:type="dxa"/>
          <w:jc w:val="center"/>
        </w:trPr>
        <w:tc>
          <w:tcPr>
            <w:tcW w:w="0" w:type="auto"/>
            <w:vAlign w:val="center"/>
            <w:hideMark/>
          </w:tcPr>
          <w:p w:rsidR="00CD40BE" w:rsidRDefault="00DC0334" w:rsidP="00C90CE1">
            <w:pPr>
              <w:rPr>
                <w:rStyle w:val="apple-converted-space"/>
                <w:rFonts w:ascii="Times New Roman" w:hAnsi="Times New Roman" w:cs="Times New Roman"/>
                <w:color w:val="000000" w:themeColor="text1"/>
                <w:sz w:val="24"/>
                <w:szCs w:val="24"/>
              </w:rPr>
            </w:pPr>
            <w:r w:rsidRPr="00C90CE1">
              <w:rPr>
                <w:rFonts w:ascii="Times New Roman" w:hAnsi="Times New Roman" w:cs="Times New Roman"/>
                <w:noProof/>
                <w:color w:val="000000" w:themeColor="text1"/>
                <w:sz w:val="24"/>
                <w:szCs w:val="24"/>
                <w:lang w:eastAsia="es-AR"/>
              </w:rPr>
              <w:drawing>
                <wp:inline distT="0" distB="0" distL="0" distR="0" wp14:anchorId="3DDAF2F2" wp14:editId="13A7000A">
                  <wp:extent cx="1757045" cy="890270"/>
                  <wp:effectExtent l="19050" t="0" r="0" b="0"/>
                  <wp:docPr id="172" name="Imagen 172" descr="http://edison.upc.edu/curs/llum/interior/graficos/iluint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edison.upc.edu/curs/llum/interior/graficos/iluint48.gif"/>
                          <pic:cNvPicPr>
                            <a:picLocks noChangeAspect="1" noChangeArrowheads="1"/>
                          </pic:cNvPicPr>
                        </pic:nvPicPr>
                        <pic:blipFill>
                          <a:blip r:embed="rId26" cstate="print"/>
                          <a:srcRect/>
                          <a:stretch>
                            <a:fillRect/>
                          </a:stretch>
                        </pic:blipFill>
                        <pic:spPr bwMode="auto">
                          <a:xfrm>
                            <a:off x="0" y="0"/>
                            <a:ext cx="1757045" cy="890270"/>
                          </a:xfrm>
                          <a:prstGeom prst="rect">
                            <a:avLst/>
                          </a:prstGeom>
                          <a:noFill/>
                          <a:ln w="9525">
                            <a:noFill/>
                            <a:miter lim="800000"/>
                            <a:headEnd/>
                            <a:tailEnd/>
                          </a:ln>
                        </pic:spPr>
                      </pic:pic>
                    </a:graphicData>
                  </a:graphic>
                </wp:inline>
              </w:drawing>
            </w:r>
            <w:r w:rsidRPr="00C90CE1">
              <w:rPr>
                <w:rStyle w:val="apple-converted-space"/>
                <w:rFonts w:ascii="Times New Roman" w:hAnsi="Times New Roman" w:cs="Times New Roman"/>
                <w:color w:val="000000" w:themeColor="text1"/>
                <w:sz w:val="24"/>
                <w:szCs w:val="24"/>
              </w:rPr>
              <w:t> </w:t>
            </w:r>
          </w:p>
          <w:p w:rsidR="00DC0334" w:rsidRPr="00C90CE1" w:rsidRDefault="00DC0334" w:rsidP="00C90CE1">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br/>
            </w:r>
            <w:proofErr w:type="gramStart"/>
            <w:r w:rsidRPr="00C90CE1">
              <w:rPr>
                <w:rFonts w:ascii="Times New Roman" w:hAnsi="Times New Roman" w:cs="Times New Roman"/>
                <w:color w:val="000000" w:themeColor="text1"/>
                <w:sz w:val="24"/>
                <w:szCs w:val="24"/>
              </w:rPr>
              <w:t>donde</w:t>
            </w:r>
            <w:proofErr w:type="gramEnd"/>
            <w:r w:rsidRPr="00C90CE1">
              <w:rPr>
                <w:rFonts w:ascii="Times New Roman" w:hAnsi="Times New Roman" w:cs="Times New Roman"/>
                <w:color w:val="000000" w:themeColor="text1"/>
                <w:sz w:val="24"/>
                <w:szCs w:val="24"/>
              </w:rPr>
              <w:t xml:space="preserve"> N es el número </w:t>
            </w:r>
            <w:r w:rsidR="00985304">
              <w:rPr>
                <w:rFonts w:ascii="Times New Roman" w:hAnsi="Times New Roman" w:cs="Times New Roman"/>
                <w:color w:val="000000" w:themeColor="text1"/>
                <w:sz w:val="24"/>
                <w:szCs w:val="24"/>
              </w:rPr>
              <w:t xml:space="preserve">mínimo </w:t>
            </w:r>
            <w:r w:rsidRPr="00C90CE1">
              <w:rPr>
                <w:rFonts w:ascii="Times New Roman" w:hAnsi="Times New Roman" w:cs="Times New Roman"/>
                <w:color w:val="000000" w:themeColor="text1"/>
                <w:sz w:val="24"/>
                <w:szCs w:val="24"/>
              </w:rPr>
              <w:t>de luminarias</w:t>
            </w:r>
            <w:r w:rsidR="00C47F36">
              <w:rPr>
                <w:rFonts w:ascii="Times New Roman" w:hAnsi="Times New Roman" w:cs="Times New Roman"/>
                <w:color w:val="000000" w:themeColor="text1"/>
                <w:sz w:val="24"/>
                <w:szCs w:val="24"/>
              </w:rPr>
              <w:t xml:space="preserve"> calculadas en el paso 2)</w:t>
            </w:r>
            <w:r w:rsidR="00750B10">
              <w:rPr>
                <w:rFonts w:ascii="Times New Roman" w:hAnsi="Times New Roman" w:cs="Times New Roman"/>
                <w:color w:val="000000" w:themeColor="text1"/>
                <w:sz w:val="24"/>
                <w:szCs w:val="24"/>
              </w:rPr>
              <w:t>.</w:t>
            </w:r>
          </w:p>
        </w:tc>
        <w:tc>
          <w:tcPr>
            <w:tcW w:w="0" w:type="auto"/>
            <w:vAlign w:val="center"/>
            <w:hideMark/>
          </w:tcPr>
          <w:p w:rsidR="00DC0334" w:rsidRPr="00C90CE1" w:rsidRDefault="00DC0334" w:rsidP="00C90CE1">
            <w:pPr>
              <w:rPr>
                <w:rFonts w:ascii="Times New Roman" w:hAnsi="Times New Roman" w:cs="Times New Roman"/>
                <w:color w:val="000000" w:themeColor="text1"/>
                <w:sz w:val="24"/>
                <w:szCs w:val="24"/>
              </w:rPr>
            </w:pPr>
            <w:r w:rsidRPr="00C90CE1">
              <w:rPr>
                <w:rFonts w:ascii="Times New Roman" w:hAnsi="Times New Roman" w:cs="Times New Roman"/>
                <w:noProof/>
                <w:color w:val="000000" w:themeColor="text1"/>
                <w:sz w:val="24"/>
                <w:szCs w:val="24"/>
                <w:lang w:eastAsia="es-AR"/>
              </w:rPr>
              <w:drawing>
                <wp:inline distT="0" distB="0" distL="0" distR="0" wp14:anchorId="08B9361C" wp14:editId="445D85AC">
                  <wp:extent cx="3145030" cy="2186609"/>
                  <wp:effectExtent l="0" t="0" r="0" b="0"/>
                  <wp:docPr id="173" name="Imagen 173" descr="http://edison.upc.edu/curs/llum/interior/graficos/iluin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edison.upc.edu/curs/llum/interior/graficos/iluint26.gif"/>
                          <pic:cNvPicPr>
                            <a:picLocks noChangeAspect="1" noChangeArrowheads="1"/>
                          </pic:cNvPicPr>
                        </pic:nvPicPr>
                        <pic:blipFill>
                          <a:blip r:embed="rId27" cstate="print"/>
                          <a:srcRect/>
                          <a:stretch>
                            <a:fillRect/>
                          </a:stretch>
                        </pic:blipFill>
                        <pic:spPr bwMode="auto">
                          <a:xfrm>
                            <a:off x="0" y="0"/>
                            <a:ext cx="3145458" cy="2186907"/>
                          </a:xfrm>
                          <a:prstGeom prst="rect">
                            <a:avLst/>
                          </a:prstGeom>
                          <a:noFill/>
                          <a:ln w="9525">
                            <a:noFill/>
                            <a:miter lim="800000"/>
                            <a:headEnd/>
                            <a:tailEnd/>
                          </a:ln>
                        </pic:spPr>
                      </pic:pic>
                    </a:graphicData>
                  </a:graphic>
                </wp:inline>
              </w:drawing>
            </w:r>
          </w:p>
        </w:tc>
      </w:tr>
    </w:tbl>
    <w:p w:rsidR="00DC0334" w:rsidRPr="00C90CE1" w:rsidRDefault="00DC0334" w:rsidP="00C90CE1">
      <w:pPr>
        <w:pStyle w:val="NormalWeb"/>
        <w:rPr>
          <w:color w:val="000000" w:themeColor="text1"/>
        </w:rPr>
      </w:pPr>
      <w:r w:rsidRPr="00C90CE1">
        <w:rPr>
          <w:color w:val="000000" w:themeColor="text1"/>
        </w:rPr>
        <w:t>La distancia máxima de separación entre las luminarias dependerá del ángulo de</w:t>
      </w:r>
      <w:r w:rsidRPr="00C90CE1">
        <w:rPr>
          <w:rStyle w:val="apple-converted-space"/>
          <w:color w:val="000000" w:themeColor="text1"/>
        </w:rPr>
        <w:t> </w:t>
      </w:r>
      <w:hyperlink r:id="rId28" w:history="1">
        <w:r w:rsidRPr="00FF5C60">
          <w:rPr>
            <w:rStyle w:val="Hipervnculo"/>
            <w:color w:val="000000" w:themeColor="text1"/>
            <w:u w:val="none"/>
          </w:rPr>
          <w:t>apertura del haz de luz</w:t>
        </w:r>
      </w:hyperlink>
      <w:r w:rsidRPr="00FF5C60">
        <w:rPr>
          <w:rStyle w:val="apple-converted-space"/>
          <w:color w:val="000000" w:themeColor="text1"/>
        </w:rPr>
        <w:t> </w:t>
      </w:r>
      <w:r w:rsidRPr="00C90CE1">
        <w:rPr>
          <w:color w:val="000000" w:themeColor="text1"/>
        </w:rPr>
        <w:t xml:space="preserve">y de la altura de las luminarias sobre el plano de trabajo. </w:t>
      </w:r>
    </w:p>
    <w:p w:rsidR="00DC0334" w:rsidRPr="00C90CE1" w:rsidRDefault="00DC0334" w:rsidP="00C90CE1">
      <w:pPr>
        <w:pStyle w:val="centro"/>
        <w:rPr>
          <w:color w:val="000000" w:themeColor="text1"/>
        </w:rPr>
      </w:pPr>
      <w:r w:rsidRPr="00C90CE1">
        <w:rPr>
          <w:noProof/>
          <w:color w:val="000000" w:themeColor="text1"/>
        </w:rPr>
        <w:lastRenderedPageBreak/>
        <w:drawing>
          <wp:inline distT="0" distB="0" distL="0" distR="0" wp14:anchorId="7D27453F" wp14:editId="66987D11">
            <wp:extent cx="6203290" cy="2659613"/>
            <wp:effectExtent l="0" t="0" r="0" b="0"/>
            <wp:docPr id="174" name="Imagen 174" descr="http://edison.upc.edu/curs/llum/interior/graficos/iluin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edison.upc.edu/curs/llum/interior/graficos/iluint27.gif"/>
                    <pic:cNvPicPr>
                      <a:picLocks noChangeAspect="1" noChangeArrowheads="1"/>
                    </pic:cNvPicPr>
                  </pic:nvPicPr>
                  <pic:blipFill>
                    <a:blip r:embed="rId29" cstate="print"/>
                    <a:srcRect/>
                    <a:stretch>
                      <a:fillRect/>
                    </a:stretch>
                  </pic:blipFill>
                  <pic:spPr bwMode="auto">
                    <a:xfrm>
                      <a:off x="0" y="0"/>
                      <a:ext cx="6208303" cy="2661762"/>
                    </a:xfrm>
                    <a:prstGeom prst="rect">
                      <a:avLst/>
                    </a:prstGeom>
                    <a:noFill/>
                    <a:ln w="9525">
                      <a:noFill/>
                      <a:miter lim="800000"/>
                      <a:headEnd/>
                      <a:tailEnd/>
                    </a:ln>
                  </pic:spPr>
                </pic:pic>
              </a:graphicData>
            </a:graphic>
          </wp:inline>
        </w:drawing>
      </w:r>
    </w:p>
    <w:p w:rsidR="00357F2C" w:rsidRDefault="00DC0334" w:rsidP="00C90CE1">
      <w:pPr>
        <w:pStyle w:val="NormalWeb"/>
        <w:rPr>
          <w:color w:val="000000" w:themeColor="text1"/>
        </w:rPr>
      </w:pPr>
      <w:r w:rsidRPr="00C90CE1">
        <w:rPr>
          <w:color w:val="000000" w:themeColor="text1"/>
        </w:rPr>
        <w:t xml:space="preserve">Como puede </w:t>
      </w:r>
      <w:r w:rsidR="00193633">
        <w:rPr>
          <w:color w:val="000000" w:themeColor="text1"/>
        </w:rPr>
        <w:t>comprobarse</w:t>
      </w:r>
      <w:r w:rsidRPr="00C90CE1">
        <w:rPr>
          <w:color w:val="000000" w:themeColor="text1"/>
        </w:rPr>
        <w:t xml:space="preserve"> fácilmente, mientras más abierto sea el haz y mayor la altura de la luminaria más superficie iluminará aunque será menor el nivel </w:t>
      </w:r>
      <w:r w:rsidRPr="00FF5C60">
        <w:rPr>
          <w:color w:val="000000" w:themeColor="text1"/>
        </w:rPr>
        <w:t>de</w:t>
      </w:r>
      <w:r w:rsidRPr="00FF5C60">
        <w:rPr>
          <w:rStyle w:val="apple-converted-space"/>
          <w:color w:val="000000" w:themeColor="text1"/>
        </w:rPr>
        <w:t> </w:t>
      </w:r>
      <w:hyperlink r:id="rId30" w:anchor="Ilumin" w:history="1">
        <w:r w:rsidRPr="00FF5C60">
          <w:rPr>
            <w:rStyle w:val="Hipervnculo"/>
            <w:color w:val="000000" w:themeColor="text1"/>
            <w:u w:val="none"/>
          </w:rPr>
          <w:t>iluminancia</w:t>
        </w:r>
      </w:hyperlink>
      <w:r w:rsidRPr="00C90CE1">
        <w:rPr>
          <w:rStyle w:val="apple-converted-space"/>
          <w:color w:val="000000" w:themeColor="text1"/>
        </w:rPr>
        <w:t> </w:t>
      </w:r>
      <w:r w:rsidRPr="00C90CE1">
        <w:rPr>
          <w:color w:val="000000" w:themeColor="text1"/>
        </w:rPr>
        <w:t>que llegará al plano de trabajo</w:t>
      </w:r>
      <w:r w:rsidR="00193633">
        <w:rPr>
          <w:color w:val="000000" w:themeColor="text1"/>
        </w:rPr>
        <w:t>,</w:t>
      </w:r>
      <w:r w:rsidRPr="00C90CE1">
        <w:rPr>
          <w:color w:val="000000" w:themeColor="text1"/>
        </w:rPr>
        <w:t xml:space="preserve"> tal y como dice la ley inversa de los cuadrados. </w:t>
      </w:r>
    </w:p>
    <w:p w:rsidR="00357F2C" w:rsidRDefault="00DC0334" w:rsidP="00C90CE1">
      <w:pPr>
        <w:pStyle w:val="NormalWeb"/>
        <w:rPr>
          <w:color w:val="000000" w:themeColor="text1"/>
        </w:rPr>
      </w:pPr>
      <w:r w:rsidRPr="00C90CE1">
        <w:rPr>
          <w:color w:val="000000" w:themeColor="text1"/>
        </w:rPr>
        <w:t xml:space="preserve">De la misma manera, vemos que las luminarias próximas a la pared necesitan estar más cerca para iluminarla (normalmente la mitad de la distancia). </w:t>
      </w:r>
    </w:p>
    <w:p w:rsidR="00DC0334" w:rsidRPr="00C90CE1" w:rsidRDefault="0067686C" w:rsidP="00C90CE1">
      <w:pPr>
        <w:pStyle w:val="NormalWeb"/>
        <w:rPr>
          <w:color w:val="000000" w:themeColor="text1"/>
        </w:rPr>
      </w:pPr>
      <w:r>
        <w:rPr>
          <w:color w:val="000000" w:themeColor="text1"/>
        </w:rPr>
        <w:t xml:space="preserve">El criterio </w:t>
      </w:r>
      <w:r w:rsidR="00DC0334" w:rsidRPr="00C90CE1">
        <w:rPr>
          <w:color w:val="000000" w:themeColor="text1"/>
        </w:rPr>
        <w:t xml:space="preserve">sobre la separación entre las luminarias </w:t>
      </w:r>
      <w:r w:rsidR="00B7035D">
        <w:rPr>
          <w:color w:val="000000" w:themeColor="text1"/>
        </w:rPr>
        <w:t xml:space="preserve">se  </w:t>
      </w:r>
      <w:r w:rsidR="00DC0334" w:rsidRPr="00C90CE1">
        <w:rPr>
          <w:color w:val="000000" w:themeColor="text1"/>
        </w:rPr>
        <w:t>p</w:t>
      </w:r>
      <w:r w:rsidR="00B7035D">
        <w:rPr>
          <w:color w:val="000000" w:themeColor="text1"/>
        </w:rPr>
        <w:t xml:space="preserve">uede </w:t>
      </w:r>
      <w:r w:rsidR="00DC0334" w:rsidRPr="00C90CE1">
        <w:rPr>
          <w:color w:val="000000" w:themeColor="text1"/>
        </w:rPr>
        <w:t>resumir como sigue:</w:t>
      </w:r>
    </w:p>
    <w:tbl>
      <w:tblPr>
        <w:tblW w:w="37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76"/>
        <w:gridCol w:w="2206"/>
        <w:gridCol w:w="2567"/>
      </w:tblGrid>
      <w:tr w:rsidR="00DC0334" w:rsidRPr="00C90CE1" w:rsidTr="00C90CE1">
        <w:trPr>
          <w:tblCellSpacing w:w="15" w:type="dxa"/>
          <w:jc w:val="center"/>
        </w:trPr>
        <w:tc>
          <w:tcPr>
            <w:tcW w:w="0" w:type="auto"/>
            <w:shd w:val="clear" w:color="auto" w:fill="auto"/>
            <w:vAlign w:val="center"/>
            <w:hideMark/>
          </w:tcPr>
          <w:p w:rsidR="00DC0334" w:rsidRPr="00C90CE1" w:rsidRDefault="00DC0334" w:rsidP="00FD689E">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Tipo de luminaria</w:t>
            </w:r>
          </w:p>
        </w:tc>
        <w:tc>
          <w:tcPr>
            <w:tcW w:w="0" w:type="auto"/>
            <w:shd w:val="clear" w:color="auto" w:fill="auto"/>
            <w:vAlign w:val="center"/>
            <w:hideMark/>
          </w:tcPr>
          <w:p w:rsidR="00DC0334" w:rsidRPr="00C90CE1" w:rsidRDefault="00DC0334" w:rsidP="00FD689E">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Altura del local</w:t>
            </w:r>
          </w:p>
        </w:tc>
        <w:tc>
          <w:tcPr>
            <w:tcW w:w="0" w:type="auto"/>
            <w:shd w:val="clear" w:color="auto" w:fill="auto"/>
            <w:vAlign w:val="center"/>
            <w:hideMark/>
          </w:tcPr>
          <w:p w:rsidR="00DC0334" w:rsidRPr="00C90CE1" w:rsidRDefault="00DC0334" w:rsidP="00FD689E">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Distancia máxima</w:t>
            </w:r>
            <w:r w:rsidRPr="00C90CE1">
              <w:rPr>
                <w:rFonts w:ascii="Times New Roman" w:hAnsi="Times New Roman" w:cs="Times New Roman"/>
                <w:b/>
                <w:bCs/>
                <w:color w:val="000000" w:themeColor="text1"/>
                <w:sz w:val="24"/>
                <w:szCs w:val="24"/>
              </w:rPr>
              <w:br/>
              <w:t>entre luminarias</w:t>
            </w:r>
          </w:p>
        </w:tc>
      </w:tr>
      <w:tr w:rsidR="00DC0334" w:rsidRPr="00C90CE1" w:rsidTr="00C90CE1">
        <w:trPr>
          <w:tblCellSpacing w:w="15" w:type="dxa"/>
          <w:jc w:val="center"/>
        </w:trPr>
        <w:tc>
          <w:tcPr>
            <w:tcW w:w="0" w:type="auto"/>
            <w:shd w:val="clear" w:color="auto" w:fill="auto"/>
            <w:vAlign w:val="center"/>
            <w:hideMark/>
          </w:tcPr>
          <w:p w:rsidR="00DC0334" w:rsidRPr="00C90CE1" w:rsidRDefault="00DC0334" w:rsidP="00C90CE1">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intensiva</w:t>
            </w:r>
          </w:p>
        </w:tc>
        <w:tc>
          <w:tcPr>
            <w:tcW w:w="0" w:type="auto"/>
            <w:shd w:val="clear" w:color="auto" w:fill="auto"/>
            <w:vAlign w:val="center"/>
            <w:hideMark/>
          </w:tcPr>
          <w:p w:rsidR="00DC0334" w:rsidRPr="00C90CE1" w:rsidRDefault="00DC0334" w:rsidP="00357F2C">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&gt; 10 m</w:t>
            </w:r>
          </w:p>
        </w:tc>
        <w:tc>
          <w:tcPr>
            <w:tcW w:w="0" w:type="auto"/>
            <w:shd w:val="clear" w:color="auto" w:fill="auto"/>
            <w:vAlign w:val="center"/>
            <w:hideMark/>
          </w:tcPr>
          <w:p w:rsidR="00DC0334" w:rsidRPr="00C90CE1" w:rsidRDefault="00DC0334" w:rsidP="001A2A1A">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e </w:t>
            </w:r>
            <w:r w:rsidR="001A2A1A">
              <w:rPr>
                <w:rFonts w:ascii="Times New Roman" w:hAnsi="Times New Roman" w:cs="Times New Roman"/>
                <w:color w:val="000000" w:themeColor="text1"/>
                <w:sz w:val="24"/>
                <w:szCs w:val="24"/>
              </w:rPr>
              <w:t>≤</w:t>
            </w:r>
            <w:r w:rsidRPr="00C90CE1">
              <w:rPr>
                <w:rStyle w:val="apple-converted-space"/>
                <w:rFonts w:ascii="Times New Roman" w:hAnsi="Times New Roman" w:cs="Times New Roman"/>
                <w:color w:val="000000" w:themeColor="text1"/>
                <w:sz w:val="24"/>
                <w:szCs w:val="24"/>
              </w:rPr>
              <w:t> </w:t>
            </w:r>
            <w:r w:rsidRPr="00C90CE1">
              <w:rPr>
                <w:rFonts w:ascii="Times New Roman" w:hAnsi="Times New Roman" w:cs="Times New Roman"/>
                <w:color w:val="000000" w:themeColor="text1"/>
                <w:sz w:val="24"/>
                <w:szCs w:val="24"/>
              </w:rPr>
              <w:t>1.2 h</w:t>
            </w:r>
          </w:p>
        </w:tc>
      </w:tr>
      <w:tr w:rsidR="00DC0334" w:rsidRPr="00C90CE1" w:rsidTr="00C90CE1">
        <w:trPr>
          <w:tblCellSpacing w:w="15" w:type="dxa"/>
          <w:jc w:val="center"/>
        </w:trPr>
        <w:tc>
          <w:tcPr>
            <w:tcW w:w="0" w:type="auto"/>
            <w:shd w:val="clear" w:color="auto" w:fill="auto"/>
            <w:vAlign w:val="center"/>
            <w:hideMark/>
          </w:tcPr>
          <w:p w:rsidR="00DC0334" w:rsidRPr="00C90CE1" w:rsidRDefault="00DC0334" w:rsidP="00C90CE1">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extensiva</w:t>
            </w:r>
          </w:p>
        </w:tc>
        <w:tc>
          <w:tcPr>
            <w:tcW w:w="0" w:type="auto"/>
            <w:shd w:val="clear" w:color="auto" w:fill="auto"/>
            <w:vAlign w:val="center"/>
            <w:hideMark/>
          </w:tcPr>
          <w:p w:rsidR="00DC0334" w:rsidRPr="00C90CE1" w:rsidRDefault="00DC0334" w:rsidP="00357F2C">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6 - 10 m</w:t>
            </w:r>
          </w:p>
        </w:tc>
        <w:tc>
          <w:tcPr>
            <w:tcW w:w="0" w:type="auto"/>
            <w:vMerge w:val="restart"/>
            <w:shd w:val="clear" w:color="auto" w:fill="auto"/>
            <w:vAlign w:val="center"/>
            <w:hideMark/>
          </w:tcPr>
          <w:p w:rsidR="00DC0334" w:rsidRPr="00C90CE1" w:rsidRDefault="00DC0334" w:rsidP="00357F2C">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e </w:t>
            </w:r>
            <w:r w:rsidR="001A2A1A">
              <w:rPr>
                <w:rFonts w:ascii="Times New Roman" w:hAnsi="Times New Roman" w:cs="Times New Roman"/>
                <w:color w:val="000000" w:themeColor="text1"/>
                <w:sz w:val="24"/>
                <w:szCs w:val="24"/>
              </w:rPr>
              <w:t>≤</w:t>
            </w:r>
            <w:r w:rsidRPr="00C90CE1">
              <w:rPr>
                <w:rStyle w:val="apple-converted-space"/>
                <w:rFonts w:ascii="Times New Roman" w:hAnsi="Times New Roman" w:cs="Times New Roman"/>
                <w:color w:val="000000" w:themeColor="text1"/>
                <w:sz w:val="24"/>
                <w:szCs w:val="24"/>
              </w:rPr>
              <w:t> </w:t>
            </w:r>
            <w:r w:rsidRPr="00C90CE1">
              <w:rPr>
                <w:rFonts w:ascii="Times New Roman" w:hAnsi="Times New Roman" w:cs="Times New Roman"/>
                <w:color w:val="000000" w:themeColor="text1"/>
                <w:sz w:val="24"/>
                <w:szCs w:val="24"/>
              </w:rPr>
              <w:t>1.5 h</w:t>
            </w:r>
          </w:p>
        </w:tc>
      </w:tr>
      <w:tr w:rsidR="00DC0334" w:rsidRPr="00C90CE1" w:rsidTr="00C90CE1">
        <w:trPr>
          <w:tblCellSpacing w:w="15" w:type="dxa"/>
          <w:jc w:val="center"/>
        </w:trPr>
        <w:tc>
          <w:tcPr>
            <w:tcW w:w="0" w:type="auto"/>
            <w:shd w:val="clear" w:color="auto" w:fill="auto"/>
            <w:vAlign w:val="center"/>
            <w:hideMark/>
          </w:tcPr>
          <w:p w:rsidR="00DC0334" w:rsidRPr="00C90CE1" w:rsidRDefault="00DC0334" w:rsidP="00C90CE1">
            <w:pPr>
              <w:rPr>
                <w:rFonts w:ascii="Times New Roman" w:hAnsi="Times New Roman" w:cs="Times New Roman"/>
                <w:color w:val="000000" w:themeColor="text1"/>
                <w:sz w:val="24"/>
                <w:szCs w:val="24"/>
              </w:rPr>
            </w:pPr>
            <w:proofErr w:type="spellStart"/>
            <w:r w:rsidRPr="00C90CE1">
              <w:rPr>
                <w:rFonts w:ascii="Times New Roman" w:hAnsi="Times New Roman" w:cs="Times New Roman"/>
                <w:color w:val="000000" w:themeColor="text1"/>
                <w:sz w:val="24"/>
                <w:szCs w:val="24"/>
              </w:rPr>
              <w:t>semiextensiva</w:t>
            </w:r>
            <w:proofErr w:type="spellEnd"/>
          </w:p>
        </w:tc>
        <w:tc>
          <w:tcPr>
            <w:tcW w:w="0" w:type="auto"/>
            <w:shd w:val="clear" w:color="auto" w:fill="auto"/>
            <w:vAlign w:val="center"/>
            <w:hideMark/>
          </w:tcPr>
          <w:p w:rsidR="00DC0334" w:rsidRPr="00C90CE1" w:rsidRDefault="00DC0334" w:rsidP="00357F2C">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4 - 6 m</w:t>
            </w:r>
          </w:p>
        </w:tc>
        <w:tc>
          <w:tcPr>
            <w:tcW w:w="0" w:type="auto"/>
            <w:vMerge/>
            <w:shd w:val="clear" w:color="auto" w:fill="auto"/>
            <w:vAlign w:val="center"/>
            <w:hideMark/>
          </w:tcPr>
          <w:p w:rsidR="00DC0334" w:rsidRPr="00C90CE1" w:rsidRDefault="00DC0334" w:rsidP="00357F2C">
            <w:pPr>
              <w:jc w:val="center"/>
              <w:rPr>
                <w:rFonts w:ascii="Times New Roman" w:hAnsi="Times New Roman" w:cs="Times New Roman"/>
                <w:color w:val="000000" w:themeColor="text1"/>
                <w:sz w:val="24"/>
                <w:szCs w:val="24"/>
              </w:rPr>
            </w:pPr>
          </w:p>
        </w:tc>
      </w:tr>
      <w:tr w:rsidR="00DC0334" w:rsidRPr="00C90CE1" w:rsidTr="00C90CE1">
        <w:trPr>
          <w:tblCellSpacing w:w="15" w:type="dxa"/>
          <w:jc w:val="center"/>
        </w:trPr>
        <w:tc>
          <w:tcPr>
            <w:tcW w:w="0" w:type="auto"/>
            <w:shd w:val="clear" w:color="auto" w:fill="auto"/>
            <w:vAlign w:val="center"/>
            <w:hideMark/>
          </w:tcPr>
          <w:p w:rsidR="00DC0334" w:rsidRPr="00C90CE1" w:rsidRDefault="00DC0334" w:rsidP="00C90CE1">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extensiva</w:t>
            </w:r>
          </w:p>
        </w:tc>
        <w:tc>
          <w:tcPr>
            <w:tcW w:w="0" w:type="auto"/>
            <w:shd w:val="clear" w:color="auto" w:fill="auto"/>
            <w:vAlign w:val="center"/>
            <w:hideMark/>
          </w:tcPr>
          <w:p w:rsidR="00DC0334" w:rsidRPr="00C90CE1" w:rsidRDefault="001A2A1A" w:rsidP="00357F2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750B10">
              <w:rPr>
                <w:rFonts w:ascii="Times New Roman" w:hAnsi="Times New Roman" w:cs="Times New Roman"/>
                <w:color w:val="000000" w:themeColor="text1"/>
                <w:sz w:val="24"/>
                <w:szCs w:val="24"/>
              </w:rPr>
              <w:t xml:space="preserve"> </w:t>
            </w:r>
            <w:r w:rsidR="00DC0334" w:rsidRPr="00C90CE1">
              <w:rPr>
                <w:rFonts w:ascii="Times New Roman" w:hAnsi="Times New Roman" w:cs="Times New Roman"/>
                <w:color w:val="000000" w:themeColor="text1"/>
                <w:sz w:val="24"/>
                <w:szCs w:val="24"/>
              </w:rPr>
              <w:t>4 m</w:t>
            </w:r>
          </w:p>
        </w:tc>
        <w:tc>
          <w:tcPr>
            <w:tcW w:w="0" w:type="auto"/>
            <w:shd w:val="clear" w:color="auto" w:fill="auto"/>
            <w:vAlign w:val="center"/>
            <w:hideMark/>
          </w:tcPr>
          <w:p w:rsidR="00DC0334" w:rsidRPr="00C90CE1" w:rsidRDefault="00DC0334" w:rsidP="00357F2C">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e </w:t>
            </w:r>
            <w:r w:rsidR="001A2A1A">
              <w:rPr>
                <w:rFonts w:ascii="Times New Roman" w:hAnsi="Times New Roman" w:cs="Times New Roman"/>
                <w:color w:val="000000" w:themeColor="text1"/>
                <w:sz w:val="24"/>
                <w:szCs w:val="24"/>
              </w:rPr>
              <w:t>≤</w:t>
            </w:r>
            <w:r w:rsidRPr="00C90CE1">
              <w:rPr>
                <w:rStyle w:val="apple-converted-space"/>
                <w:rFonts w:ascii="Times New Roman" w:hAnsi="Times New Roman" w:cs="Times New Roman"/>
                <w:color w:val="000000" w:themeColor="text1"/>
                <w:sz w:val="24"/>
                <w:szCs w:val="24"/>
              </w:rPr>
              <w:t> </w:t>
            </w:r>
            <w:r w:rsidRPr="00C90CE1">
              <w:rPr>
                <w:rFonts w:ascii="Times New Roman" w:hAnsi="Times New Roman" w:cs="Times New Roman"/>
                <w:color w:val="000000" w:themeColor="text1"/>
                <w:sz w:val="24"/>
                <w:szCs w:val="24"/>
              </w:rPr>
              <w:t>1.6 h</w:t>
            </w:r>
          </w:p>
        </w:tc>
      </w:tr>
      <w:tr w:rsidR="00DC0334" w:rsidRPr="00C90CE1" w:rsidTr="00C90CE1">
        <w:trPr>
          <w:tblCellSpacing w:w="15" w:type="dxa"/>
          <w:jc w:val="center"/>
        </w:trPr>
        <w:tc>
          <w:tcPr>
            <w:tcW w:w="0" w:type="auto"/>
            <w:gridSpan w:val="3"/>
            <w:shd w:val="clear" w:color="auto" w:fill="auto"/>
            <w:vAlign w:val="center"/>
            <w:hideMark/>
          </w:tcPr>
          <w:p w:rsidR="00DC0334" w:rsidRPr="00C90CE1" w:rsidRDefault="00DC0334" w:rsidP="00C90CE1">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distancia pared-luminaria: e/2</w:t>
            </w:r>
          </w:p>
        </w:tc>
      </w:tr>
    </w:tbl>
    <w:p w:rsidR="00864174" w:rsidRDefault="00864174" w:rsidP="00FF5C60">
      <w:pPr>
        <w:pStyle w:val="NormalWeb"/>
        <w:spacing w:before="0" w:beforeAutospacing="0" w:after="0" w:afterAutospacing="0"/>
        <w:rPr>
          <w:color w:val="000000" w:themeColor="text1"/>
        </w:rPr>
      </w:pPr>
    </w:p>
    <w:p w:rsidR="00FF5C60" w:rsidRDefault="00DC0334" w:rsidP="00FF5C60">
      <w:pPr>
        <w:pStyle w:val="NormalWeb"/>
        <w:spacing w:before="0" w:beforeAutospacing="0" w:after="0" w:afterAutospacing="0"/>
        <w:rPr>
          <w:color w:val="000000" w:themeColor="text1"/>
        </w:rPr>
      </w:pPr>
      <w:r w:rsidRPr="00C90CE1">
        <w:rPr>
          <w:color w:val="000000" w:themeColor="text1"/>
        </w:rPr>
        <w:t xml:space="preserve">Si después de calcular la posición de las luminarias </w:t>
      </w:r>
      <w:r w:rsidR="00971F38">
        <w:rPr>
          <w:color w:val="000000" w:themeColor="text1"/>
        </w:rPr>
        <w:t xml:space="preserve">se </w:t>
      </w:r>
      <w:r w:rsidRPr="00C90CE1">
        <w:rPr>
          <w:color w:val="000000" w:themeColor="text1"/>
        </w:rPr>
        <w:t>enc</w:t>
      </w:r>
      <w:r w:rsidR="00971F38">
        <w:rPr>
          <w:color w:val="000000" w:themeColor="text1"/>
        </w:rPr>
        <w:t xml:space="preserve">uentra </w:t>
      </w:r>
      <w:r w:rsidRPr="00C90CE1">
        <w:rPr>
          <w:color w:val="000000" w:themeColor="text1"/>
        </w:rPr>
        <w:t xml:space="preserve">que la distancia de separación es mayor que la distancia máxima admitida quiere decir que la distribución luminosa obtenida no es del todo uniforme. Esto puede deberse a que la potencia de las lámparas escogida sea excesiva. </w:t>
      </w:r>
    </w:p>
    <w:p w:rsidR="00DC0334" w:rsidRDefault="00DC0334" w:rsidP="00FF5C60">
      <w:pPr>
        <w:pStyle w:val="NormalWeb"/>
        <w:spacing w:before="0" w:beforeAutospacing="0" w:after="0" w:afterAutospacing="0"/>
        <w:rPr>
          <w:color w:val="000000" w:themeColor="text1"/>
        </w:rPr>
      </w:pPr>
      <w:r w:rsidRPr="00C90CE1">
        <w:rPr>
          <w:color w:val="000000" w:themeColor="text1"/>
        </w:rPr>
        <w:t>En estos casos conviene rehacer los cálculos  probando a usar lámparas menos potentes, más luminarias o emplear luminarias con menos lámparas.</w:t>
      </w:r>
    </w:p>
    <w:p w:rsidR="00FF5C60" w:rsidRPr="00C90CE1" w:rsidRDefault="00FF5C60" w:rsidP="00FF5C60">
      <w:pPr>
        <w:pStyle w:val="NormalWeb"/>
        <w:spacing w:before="0" w:beforeAutospacing="0" w:after="0" w:afterAutospacing="0"/>
        <w:rPr>
          <w:color w:val="000000" w:themeColor="text1"/>
        </w:rPr>
      </w:pPr>
    </w:p>
    <w:p w:rsidR="00DC0334" w:rsidRPr="00C90CE1" w:rsidRDefault="00DC0334" w:rsidP="005B1839">
      <w:pPr>
        <w:pStyle w:val="Ttulo4"/>
        <w:numPr>
          <w:ilvl w:val="0"/>
          <w:numId w:val="40"/>
        </w:numPr>
        <w:spacing w:before="0"/>
        <w:rPr>
          <w:rFonts w:ascii="Times New Roman" w:hAnsi="Times New Roman" w:cs="Times New Roman"/>
          <w:i w:val="0"/>
          <w:color w:val="auto"/>
          <w:sz w:val="24"/>
          <w:szCs w:val="24"/>
        </w:rPr>
      </w:pPr>
      <w:bookmarkStart w:id="4" w:name="comprobar"/>
      <w:bookmarkEnd w:id="4"/>
      <w:r w:rsidRPr="00C90CE1">
        <w:rPr>
          <w:rFonts w:ascii="Times New Roman" w:hAnsi="Times New Roman" w:cs="Times New Roman"/>
          <w:i w:val="0"/>
          <w:color w:val="auto"/>
          <w:sz w:val="24"/>
          <w:szCs w:val="24"/>
        </w:rPr>
        <w:t>Comprobación de los resultados</w:t>
      </w:r>
    </w:p>
    <w:p w:rsidR="00DC0334" w:rsidRDefault="00DC0334" w:rsidP="005B1839">
      <w:pPr>
        <w:pStyle w:val="NormalWeb"/>
        <w:spacing w:before="0" w:beforeAutospacing="0"/>
        <w:rPr>
          <w:color w:val="000000" w:themeColor="text1"/>
        </w:rPr>
      </w:pPr>
      <w:r w:rsidRPr="00C90CE1">
        <w:rPr>
          <w:color w:val="000000" w:themeColor="text1"/>
        </w:rPr>
        <w:t>Por último, nos queda comprobar la validez de los resultados mirando si la iluminancia media</w:t>
      </w:r>
      <w:r w:rsidR="000509ED">
        <w:rPr>
          <w:color w:val="000000" w:themeColor="text1"/>
        </w:rPr>
        <w:t xml:space="preserve"> (</w:t>
      </w:r>
      <m:oMath>
        <m:sSub>
          <m:sSubPr>
            <m:ctrlPr>
              <w:rPr>
                <w:rFonts w:ascii="Cambria Math" w:hAnsi="Cambria Math"/>
                <w:b/>
                <w:color w:val="000000" w:themeColor="text1"/>
              </w:rPr>
            </m:ctrlPr>
          </m:sSubPr>
          <m:e>
            <m:r>
              <m:rPr>
                <m:sty m:val="b"/>
              </m:rPr>
              <w:rPr>
                <w:rFonts w:ascii="Cambria Math" w:hAnsi="Cambria Math"/>
                <w:color w:val="000000" w:themeColor="text1"/>
              </w:rPr>
              <m:t>E</m:t>
            </m:r>
          </m:e>
          <m:sub>
            <m:r>
              <m:rPr>
                <m:sty m:val="b"/>
              </m:rPr>
              <w:rPr>
                <w:rFonts w:ascii="Cambria Math" w:hAnsi="Cambria Math"/>
                <w:color w:val="000000" w:themeColor="text1"/>
              </w:rPr>
              <m:t>m</m:t>
            </m:r>
          </m:sub>
        </m:sSub>
      </m:oMath>
      <w:r w:rsidR="000509ED" w:rsidRPr="00F14795">
        <w:rPr>
          <w:color w:val="000000" w:themeColor="text1"/>
        </w:rPr>
        <w:t>)</w:t>
      </w:r>
      <w:r w:rsidRPr="00C90CE1">
        <w:rPr>
          <w:color w:val="000000" w:themeColor="text1"/>
        </w:rPr>
        <w:t xml:space="preserve"> obtenida en la instalación diseñada es igual o superior a la recomendada en las tablas.</w:t>
      </w:r>
    </w:p>
    <w:p w:rsidR="00C557F8" w:rsidRPr="00C90CE1" w:rsidRDefault="00E41FBF" w:rsidP="005B1839">
      <w:pPr>
        <w:pStyle w:val="NormalWeb"/>
        <w:spacing w:before="0" w:beforeAutospacing="0"/>
        <w:rPr>
          <w:color w:val="000000" w:themeColor="text1"/>
        </w:rPr>
      </w:pPr>
      <m:oMathPara>
        <m:oMath>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E</m:t>
              </m:r>
            </m:e>
            <m:sub>
              <m:r>
                <w:rPr>
                  <w:rFonts w:ascii="Cambria Math" w:hAnsi="Cambria Math"/>
                  <w:color w:val="000000" w:themeColor="text1"/>
                  <w:sz w:val="32"/>
                  <w:szCs w:val="32"/>
                </w:rPr>
                <m:t>m</m:t>
              </m:r>
            </m:sub>
          </m:sSub>
          <m:r>
            <w:rPr>
              <w:rFonts w:ascii="Cambria Math" w:hAnsi="Cambria Math"/>
              <w:color w:val="000000" w:themeColor="text1"/>
              <w:sz w:val="32"/>
              <w:szCs w:val="32"/>
            </w:rPr>
            <m:t>=</m:t>
          </m:r>
          <m:f>
            <m:fPr>
              <m:ctrlPr>
                <w:rPr>
                  <w:rFonts w:ascii="Cambria Math" w:eastAsiaTheme="minorHAnsi" w:hAnsi="Cambria Math"/>
                  <w:i/>
                  <w:color w:val="000000" w:themeColor="text1"/>
                  <w:sz w:val="32"/>
                  <w:szCs w:val="32"/>
                  <w:lang w:eastAsia="en-US"/>
                </w:rPr>
              </m:ctrlPr>
            </m:fPr>
            <m:num>
              <m:r>
                <w:rPr>
                  <w:rFonts w:ascii="Cambria Math" w:hAnsi="Cambria Math"/>
                  <w:color w:val="000000" w:themeColor="text1"/>
                  <w:sz w:val="32"/>
                  <w:szCs w:val="32"/>
                </w:rPr>
                <m:t>n.</m:t>
              </m:r>
              <m:sSub>
                <m:sSubPr>
                  <m:ctrlPr>
                    <w:rPr>
                      <w:rFonts w:ascii="Cambria Math" w:eastAsiaTheme="minorHAnsi" w:hAnsi="Cambria Math"/>
                      <w:i/>
                      <w:color w:val="000000" w:themeColor="text1"/>
                      <w:sz w:val="32"/>
                      <w:szCs w:val="32"/>
                      <w:lang w:eastAsia="en-US"/>
                    </w:rPr>
                  </m:ctrlPr>
                </m:sSubPr>
                <m:e>
                  <m:r>
                    <w:rPr>
                      <w:rFonts w:ascii="Cambria Math" w:hAnsi="Cambria Math"/>
                      <w:color w:val="000000" w:themeColor="text1"/>
                      <w:sz w:val="32"/>
                      <w:szCs w:val="32"/>
                    </w:rPr>
                    <m:t>ϕ</m:t>
                  </m:r>
                </m:e>
                <m:sub>
                  <m:r>
                    <w:rPr>
                      <w:rFonts w:ascii="Cambria Math" w:hAnsi="Cambria Math"/>
                      <w:color w:val="000000" w:themeColor="text1"/>
                      <w:sz w:val="32"/>
                      <w:szCs w:val="32"/>
                    </w:rPr>
                    <m:t>L</m:t>
                  </m:r>
                </m:sub>
              </m:sSub>
              <m:r>
                <w:rPr>
                  <w:rFonts w:ascii="Cambria Math" w:hAnsi="Cambria Math"/>
                  <w:color w:val="000000" w:themeColor="text1"/>
                  <w:sz w:val="32"/>
                  <w:szCs w:val="32"/>
                </w:rPr>
                <m:t>.η.</m:t>
              </m:r>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f</m:t>
                  </m:r>
                </m:e>
                <m:sub>
                  <m:r>
                    <w:rPr>
                      <w:rFonts w:ascii="Cambria Math" w:hAnsi="Cambria Math"/>
                      <w:color w:val="000000" w:themeColor="text1"/>
                      <w:sz w:val="32"/>
                      <w:szCs w:val="32"/>
                    </w:rPr>
                    <m:t>m</m:t>
                  </m:r>
                </m:sub>
              </m:sSub>
            </m:num>
            <m:den>
              <m:r>
                <w:rPr>
                  <w:rFonts w:ascii="Cambria Math" w:eastAsiaTheme="minorHAnsi" w:hAnsi="Cambria Math"/>
                  <w:color w:val="000000" w:themeColor="text1"/>
                  <w:sz w:val="32"/>
                  <w:szCs w:val="32"/>
                  <w:lang w:eastAsia="en-US"/>
                </w:rPr>
                <m:t>S</m:t>
              </m:r>
            </m:den>
          </m:f>
          <m:r>
            <w:rPr>
              <w:rFonts w:ascii="Cambria Math" w:eastAsiaTheme="minorHAnsi" w:hAnsi="Cambria Math"/>
              <w:color w:val="000000" w:themeColor="text1"/>
              <w:sz w:val="32"/>
              <w:szCs w:val="32"/>
              <w:lang w:eastAsia="en-US"/>
            </w:rPr>
            <m:t>≥</m:t>
          </m:r>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E</m:t>
              </m:r>
            </m:e>
            <m:sub>
              <m:r>
                <w:rPr>
                  <w:rFonts w:ascii="Cambria Math" w:hAnsi="Cambria Math"/>
                  <w:color w:val="000000" w:themeColor="text1"/>
                  <w:sz w:val="32"/>
                  <w:szCs w:val="32"/>
                </w:rPr>
                <m:t>tablas</m:t>
              </m:r>
            </m:sub>
          </m:sSub>
        </m:oMath>
      </m:oMathPara>
    </w:p>
    <w:p w:rsidR="00583101" w:rsidRDefault="00583101" w:rsidP="00C74682">
      <w:pPr>
        <w:pStyle w:val="centro"/>
        <w:spacing w:before="0" w:beforeAutospacing="0" w:after="0" w:afterAutospacing="0"/>
        <w:jc w:val="center"/>
        <w:rPr>
          <w:b/>
          <w:color w:val="000000" w:themeColor="text1"/>
        </w:rPr>
      </w:pPr>
      <w:bookmarkStart w:id="5" w:name="ptoxpto"/>
      <w:bookmarkEnd w:id="5"/>
    </w:p>
    <w:p w:rsidR="00DC0334" w:rsidRPr="00583101" w:rsidRDefault="00DC0334" w:rsidP="00C74682">
      <w:pPr>
        <w:pStyle w:val="centro"/>
        <w:spacing w:before="0" w:beforeAutospacing="0" w:after="0" w:afterAutospacing="0"/>
        <w:jc w:val="center"/>
        <w:rPr>
          <w:b/>
          <w:color w:val="000000" w:themeColor="text1"/>
          <w:sz w:val="32"/>
          <w:szCs w:val="32"/>
        </w:rPr>
      </w:pPr>
      <w:r w:rsidRPr="00583101">
        <w:rPr>
          <w:b/>
          <w:color w:val="000000" w:themeColor="text1"/>
          <w:sz w:val="32"/>
          <w:szCs w:val="32"/>
        </w:rPr>
        <w:t>Iluminación de interiores</w:t>
      </w:r>
    </w:p>
    <w:p w:rsidR="00A92818" w:rsidRPr="00C90CE1" w:rsidRDefault="001C0825" w:rsidP="00A92818">
      <w:pPr>
        <w:pStyle w:val="Ttulo2"/>
        <w:spacing w:befor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Ejemplo de cálculo 1</w:t>
      </w:r>
    </w:p>
    <w:p w:rsidR="00583101" w:rsidRPr="00583101" w:rsidRDefault="00583101" w:rsidP="00905FF7">
      <w:pPr>
        <w:autoSpaceDE w:val="0"/>
        <w:autoSpaceDN w:val="0"/>
        <w:adjustRightInd w:val="0"/>
        <w:rPr>
          <w:rFonts w:ascii="Times New Roman" w:hAnsi="Times New Roman" w:cs="Times New Roman"/>
          <w:b/>
          <w:sz w:val="24"/>
          <w:szCs w:val="24"/>
        </w:rPr>
      </w:pPr>
      <w:r w:rsidRPr="00583101">
        <w:rPr>
          <w:rFonts w:ascii="Times New Roman" w:hAnsi="Times New Roman" w:cs="Times New Roman"/>
          <w:b/>
          <w:sz w:val="24"/>
          <w:szCs w:val="24"/>
        </w:rPr>
        <w:t>Datos</w:t>
      </w:r>
    </w:p>
    <w:p w:rsidR="00905FF7" w:rsidRPr="00D66148" w:rsidRDefault="00905FF7" w:rsidP="00905FF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Se tiene</w:t>
      </w:r>
      <w:r w:rsidRPr="00D66148">
        <w:rPr>
          <w:rFonts w:ascii="Times New Roman" w:hAnsi="Times New Roman" w:cs="Times New Roman"/>
          <w:sz w:val="24"/>
          <w:szCs w:val="24"/>
        </w:rPr>
        <w:t xml:space="preserve"> que ilum</w:t>
      </w:r>
      <w:r w:rsidR="00291A3E">
        <w:rPr>
          <w:rFonts w:ascii="Times New Roman" w:hAnsi="Times New Roman" w:cs="Times New Roman"/>
          <w:sz w:val="24"/>
          <w:szCs w:val="24"/>
        </w:rPr>
        <w:t xml:space="preserve">inar un aula de dimensiones 4 m de ancho por 6 m de </w:t>
      </w:r>
      <w:r w:rsidR="00583101">
        <w:rPr>
          <w:rFonts w:ascii="Times New Roman" w:hAnsi="Times New Roman" w:cs="Times New Roman"/>
          <w:sz w:val="24"/>
          <w:szCs w:val="24"/>
        </w:rPr>
        <w:t>largo por 2,</w:t>
      </w:r>
      <w:r w:rsidR="00291A3E">
        <w:rPr>
          <w:rFonts w:ascii="Times New Roman" w:hAnsi="Times New Roman" w:cs="Times New Roman"/>
          <w:sz w:val="24"/>
          <w:szCs w:val="24"/>
        </w:rPr>
        <w:t>6 m</w:t>
      </w:r>
      <w:r w:rsidRPr="00D66148">
        <w:rPr>
          <w:rFonts w:ascii="Times New Roman" w:hAnsi="Times New Roman" w:cs="Times New Roman"/>
          <w:sz w:val="24"/>
          <w:szCs w:val="24"/>
        </w:rPr>
        <w:t xml:space="preserve"> de alto con luminarias tipo </w:t>
      </w:r>
      <w:proofErr w:type="spellStart"/>
      <w:r w:rsidRPr="00D66148">
        <w:rPr>
          <w:rFonts w:ascii="Times New Roman" w:hAnsi="Times New Roman" w:cs="Times New Roman"/>
          <w:sz w:val="24"/>
          <w:szCs w:val="24"/>
        </w:rPr>
        <w:t>downlight</w:t>
      </w:r>
      <w:proofErr w:type="spellEnd"/>
      <w:r w:rsidRPr="00D66148">
        <w:rPr>
          <w:rFonts w:ascii="Times New Roman" w:hAnsi="Times New Roman" w:cs="Times New Roman"/>
          <w:sz w:val="24"/>
          <w:szCs w:val="24"/>
        </w:rPr>
        <w:t xml:space="preserve"> con dos</w:t>
      </w:r>
      <w:r>
        <w:rPr>
          <w:rFonts w:ascii="Times New Roman" w:hAnsi="Times New Roman" w:cs="Times New Roman"/>
          <w:sz w:val="24"/>
          <w:szCs w:val="24"/>
        </w:rPr>
        <w:t xml:space="preserve"> </w:t>
      </w:r>
      <w:r w:rsidRPr="00D66148">
        <w:rPr>
          <w:rFonts w:ascii="Times New Roman" w:hAnsi="Times New Roman" w:cs="Times New Roman"/>
          <w:sz w:val="24"/>
          <w:szCs w:val="24"/>
        </w:rPr>
        <w:t xml:space="preserve">lámparas fluorescentes. (Los datos del tipo de luminaria y de lámpara </w:t>
      </w:r>
      <w:r>
        <w:rPr>
          <w:rFonts w:ascii="Times New Roman" w:hAnsi="Times New Roman" w:cs="Times New Roman"/>
          <w:sz w:val="24"/>
          <w:szCs w:val="24"/>
        </w:rPr>
        <w:t>se encontrarán</w:t>
      </w:r>
      <w:r w:rsidRPr="00D66148">
        <w:rPr>
          <w:rFonts w:ascii="Times New Roman" w:hAnsi="Times New Roman" w:cs="Times New Roman"/>
          <w:sz w:val="24"/>
          <w:szCs w:val="24"/>
        </w:rPr>
        <w:t xml:space="preserve"> adjuntados en el ejemplo).</w:t>
      </w:r>
    </w:p>
    <w:p w:rsidR="00905FF7" w:rsidRDefault="00905FF7" w:rsidP="00905FF7">
      <w:pPr>
        <w:autoSpaceDE w:val="0"/>
        <w:autoSpaceDN w:val="0"/>
        <w:adjustRightInd w:val="0"/>
        <w:rPr>
          <w:rFonts w:ascii="Times New Roman" w:hAnsi="Times New Roman" w:cs="Times New Roman"/>
          <w:sz w:val="24"/>
          <w:szCs w:val="24"/>
        </w:rPr>
      </w:pPr>
      <w:r w:rsidRPr="00D66148">
        <w:rPr>
          <w:rFonts w:ascii="Times New Roman" w:hAnsi="Times New Roman" w:cs="Times New Roman"/>
          <w:sz w:val="24"/>
          <w:szCs w:val="24"/>
        </w:rPr>
        <w:t>Los acabados de dicha aula son paredes de yeso blanco, suelo de terrazo gris oscuro y falso techo de placas de cartón-yeso</w:t>
      </w:r>
      <w:r>
        <w:rPr>
          <w:rFonts w:ascii="Times New Roman" w:hAnsi="Times New Roman" w:cs="Times New Roman"/>
          <w:sz w:val="24"/>
          <w:szCs w:val="24"/>
        </w:rPr>
        <w:t xml:space="preserve"> </w:t>
      </w:r>
      <w:r w:rsidRPr="00D66148">
        <w:rPr>
          <w:rFonts w:ascii="Times New Roman" w:hAnsi="Times New Roman" w:cs="Times New Roman"/>
          <w:sz w:val="24"/>
          <w:szCs w:val="24"/>
        </w:rPr>
        <w:t>acústicas perforadas.</w:t>
      </w:r>
    </w:p>
    <w:p w:rsidR="00905FF7" w:rsidRDefault="00905FF7" w:rsidP="00905FF7">
      <w:pPr>
        <w:autoSpaceDE w:val="0"/>
        <w:autoSpaceDN w:val="0"/>
        <w:adjustRightInd w:val="0"/>
        <w:rPr>
          <w:rFonts w:ascii="Times New Roman" w:hAnsi="Times New Roman" w:cs="Times New Roman"/>
          <w:sz w:val="24"/>
          <w:szCs w:val="24"/>
        </w:rPr>
      </w:pPr>
    </w:p>
    <w:p w:rsidR="00583101" w:rsidRPr="00583101" w:rsidRDefault="00583101" w:rsidP="00905FF7">
      <w:pPr>
        <w:autoSpaceDE w:val="0"/>
        <w:autoSpaceDN w:val="0"/>
        <w:adjustRightInd w:val="0"/>
        <w:rPr>
          <w:rFonts w:ascii="Times New Roman" w:hAnsi="Times New Roman" w:cs="Times New Roman"/>
          <w:b/>
          <w:sz w:val="24"/>
          <w:szCs w:val="24"/>
        </w:rPr>
      </w:pPr>
      <w:r w:rsidRPr="00583101">
        <w:rPr>
          <w:rFonts w:ascii="Times New Roman" w:hAnsi="Times New Roman" w:cs="Times New Roman"/>
          <w:b/>
          <w:sz w:val="24"/>
          <w:szCs w:val="24"/>
        </w:rPr>
        <w:t>Cálculo</w:t>
      </w:r>
    </w:p>
    <w:p w:rsidR="00905FF7" w:rsidRDefault="00905FF7" w:rsidP="00905FF7">
      <w:pPr>
        <w:autoSpaceDE w:val="0"/>
        <w:autoSpaceDN w:val="0"/>
        <w:adjustRightInd w:val="0"/>
        <w:rPr>
          <w:rFonts w:ascii="Times New Roman" w:hAnsi="Times New Roman" w:cs="Times New Roman"/>
          <w:sz w:val="24"/>
          <w:szCs w:val="24"/>
        </w:rPr>
      </w:pPr>
      <w:r w:rsidRPr="00D66148">
        <w:rPr>
          <w:rFonts w:ascii="Times New Roman" w:hAnsi="Times New Roman" w:cs="Times New Roman"/>
          <w:sz w:val="24"/>
          <w:szCs w:val="24"/>
        </w:rPr>
        <w:t>Determina el número de luminarias que necesitas y cómo has de colocarlas para obtener un nivel adecuado de iluminación</w:t>
      </w:r>
      <w:r>
        <w:rPr>
          <w:rFonts w:ascii="Times New Roman" w:hAnsi="Times New Roman" w:cs="Times New Roman"/>
          <w:sz w:val="24"/>
          <w:szCs w:val="24"/>
        </w:rPr>
        <w:t xml:space="preserve"> </w:t>
      </w:r>
      <w:r w:rsidRPr="00D66148">
        <w:rPr>
          <w:rFonts w:ascii="Times New Roman" w:hAnsi="Times New Roman" w:cs="Times New Roman"/>
          <w:sz w:val="24"/>
          <w:szCs w:val="24"/>
        </w:rPr>
        <w:t>uniforme.</w:t>
      </w:r>
    </w:p>
    <w:p w:rsidR="00905FF7" w:rsidRPr="00D66148" w:rsidRDefault="00905FF7" w:rsidP="00905FF7">
      <w:pPr>
        <w:autoSpaceDE w:val="0"/>
        <w:autoSpaceDN w:val="0"/>
        <w:adjustRightInd w:val="0"/>
        <w:rPr>
          <w:rFonts w:ascii="Times New Roman" w:hAnsi="Times New Roman" w:cs="Times New Roman"/>
          <w:sz w:val="24"/>
          <w:szCs w:val="24"/>
        </w:rPr>
      </w:pPr>
    </w:p>
    <w:p w:rsidR="00905FF7" w:rsidRPr="00D66148"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Pasos de cálculo</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1º</w:t>
      </w:r>
      <w:r w:rsidR="00583101">
        <w:rPr>
          <w:rFonts w:ascii="Times New Roman" w:hAnsi="Times New Roman" w:cs="Times New Roman"/>
          <w:color w:val="000000"/>
          <w:sz w:val="24"/>
          <w:szCs w:val="24"/>
        </w:rPr>
        <w:t>-</w:t>
      </w:r>
      <w:r w:rsidRPr="00D66148">
        <w:rPr>
          <w:rFonts w:ascii="Times New Roman" w:hAnsi="Times New Roman" w:cs="Times New Roman"/>
          <w:color w:val="000000"/>
          <w:sz w:val="24"/>
          <w:szCs w:val="24"/>
        </w:rPr>
        <w:t xml:space="preserve"> Calcular el flujo luminoso total necesario en un determinado espacio.</w:t>
      </w:r>
    </w:p>
    <w:p w:rsidR="00905FF7" w:rsidRPr="00D66148" w:rsidRDefault="00583101"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2º-</w:t>
      </w:r>
      <w:r w:rsidR="00905FF7" w:rsidRPr="00D66148">
        <w:rPr>
          <w:rFonts w:ascii="Times New Roman" w:hAnsi="Times New Roman" w:cs="Times New Roman"/>
          <w:color w:val="000000"/>
          <w:sz w:val="24"/>
          <w:szCs w:val="24"/>
        </w:rPr>
        <w:t xml:space="preserve"> Determinar el número de luminarias que precisas para alcanzar el nivel de iluminación adecuado.</w:t>
      </w:r>
    </w:p>
    <w:p w:rsidR="00905FF7" w:rsidRPr="00D66148" w:rsidRDefault="00583101"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3º-</w:t>
      </w:r>
      <w:r w:rsidR="00905FF7" w:rsidRPr="00D66148">
        <w:rPr>
          <w:rFonts w:ascii="Times New Roman" w:hAnsi="Times New Roman" w:cs="Times New Roman"/>
          <w:color w:val="000000"/>
          <w:sz w:val="24"/>
          <w:szCs w:val="24"/>
        </w:rPr>
        <w:t xml:space="preserve"> Establecer el emplazamiento de las luminarias, es decir, la distancia a la que debes instalar las luminarias para iluminarlo</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uniformemente.</w:t>
      </w:r>
    </w:p>
    <w:p w:rsidR="00905FF7" w:rsidRDefault="00583101"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4º-</w:t>
      </w:r>
      <w:r w:rsidR="00905FF7" w:rsidRPr="00D66148">
        <w:rPr>
          <w:rFonts w:ascii="Times New Roman" w:hAnsi="Times New Roman" w:cs="Times New Roman"/>
          <w:color w:val="000000"/>
          <w:sz w:val="24"/>
          <w:szCs w:val="24"/>
        </w:rPr>
        <w:t xml:space="preserve"> Evaluar si el número de luminarias que </w:t>
      </w:r>
      <w:r w:rsidR="00905FF7">
        <w:rPr>
          <w:rFonts w:ascii="Times New Roman" w:hAnsi="Times New Roman" w:cs="Times New Roman"/>
          <w:color w:val="000000"/>
          <w:sz w:val="24"/>
          <w:szCs w:val="24"/>
        </w:rPr>
        <w:t>se ha</w:t>
      </w:r>
      <w:r w:rsidR="00905FF7" w:rsidRPr="00D66148">
        <w:rPr>
          <w:rFonts w:ascii="Times New Roman" w:hAnsi="Times New Roman" w:cs="Times New Roman"/>
          <w:color w:val="000000"/>
          <w:sz w:val="24"/>
          <w:szCs w:val="24"/>
        </w:rPr>
        <w:t xml:space="preserve"> </w:t>
      </w:r>
      <w:r w:rsidR="00291A3E">
        <w:rPr>
          <w:rFonts w:ascii="Times New Roman" w:hAnsi="Times New Roman" w:cs="Times New Roman"/>
          <w:color w:val="000000"/>
          <w:sz w:val="24"/>
          <w:szCs w:val="24"/>
        </w:rPr>
        <w:t>determinado antes es el correcto</w:t>
      </w:r>
      <w:r w:rsidR="00905FF7" w:rsidRPr="00D66148">
        <w:rPr>
          <w:rFonts w:ascii="Times New Roman" w:hAnsi="Times New Roman" w:cs="Times New Roman"/>
          <w:color w:val="000000"/>
          <w:sz w:val="24"/>
          <w:szCs w:val="24"/>
        </w:rPr>
        <w:t xml:space="preserve"> o no.</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rPr>
          <w:rFonts w:ascii="Times New Roman" w:hAnsi="Times New Roman" w:cs="Times New Roman"/>
          <w:b/>
          <w:bCs/>
          <w:color w:val="000000"/>
          <w:sz w:val="24"/>
          <w:szCs w:val="24"/>
        </w:rPr>
      </w:pPr>
      <w:r w:rsidRPr="00D66148">
        <w:rPr>
          <w:rFonts w:ascii="Times New Roman" w:hAnsi="Times New Roman" w:cs="Times New Roman"/>
          <w:b/>
          <w:bCs/>
          <w:color w:val="000000"/>
          <w:sz w:val="24"/>
          <w:szCs w:val="24"/>
        </w:rPr>
        <w:t xml:space="preserve">1. </w:t>
      </w:r>
      <w:r w:rsidR="00E62982">
        <w:rPr>
          <w:rFonts w:ascii="Times New Roman" w:hAnsi="Times New Roman" w:cs="Times New Roman"/>
          <w:b/>
          <w:bCs/>
          <w:color w:val="000000"/>
          <w:sz w:val="24"/>
          <w:szCs w:val="24"/>
        </w:rPr>
        <w:t>Cá</w:t>
      </w:r>
      <w:r w:rsidRPr="00D66148">
        <w:rPr>
          <w:rFonts w:ascii="Times New Roman" w:hAnsi="Times New Roman" w:cs="Times New Roman"/>
          <w:b/>
          <w:bCs/>
          <w:color w:val="000000"/>
          <w:sz w:val="24"/>
          <w:szCs w:val="24"/>
        </w:rPr>
        <w:t xml:space="preserve">lculo </w:t>
      </w:r>
      <w:r w:rsidR="00E62982">
        <w:rPr>
          <w:rFonts w:ascii="Times New Roman" w:hAnsi="Times New Roman" w:cs="Times New Roman"/>
          <w:b/>
          <w:bCs/>
          <w:color w:val="000000"/>
          <w:sz w:val="24"/>
          <w:szCs w:val="24"/>
        </w:rPr>
        <w:t>d</w:t>
      </w:r>
      <w:r w:rsidRPr="00D66148">
        <w:rPr>
          <w:rFonts w:ascii="Times New Roman" w:hAnsi="Times New Roman" w:cs="Times New Roman"/>
          <w:b/>
          <w:bCs/>
          <w:color w:val="000000"/>
          <w:sz w:val="24"/>
          <w:szCs w:val="24"/>
        </w:rPr>
        <w:t>el flujo luminoso</w:t>
      </w:r>
      <w:r>
        <w:rPr>
          <w:rFonts w:ascii="Times New Roman" w:hAnsi="Times New Roman" w:cs="Times New Roman"/>
          <w:b/>
          <w:bCs/>
          <w:color w:val="000000"/>
          <w:sz w:val="24"/>
          <w:szCs w:val="24"/>
        </w:rPr>
        <w:t xml:space="preserve"> total que </w:t>
      </w:r>
      <w:r w:rsidR="00E62982">
        <w:rPr>
          <w:rFonts w:ascii="Times New Roman" w:hAnsi="Times New Roman" w:cs="Times New Roman"/>
          <w:b/>
          <w:bCs/>
          <w:color w:val="000000"/>
          <w:sz w:val="24"/>
          <w:szCs w:val="24"/>
        </w:rPr>
        <w:t>se necesita</w:t>
      </w:r>
      <w:r>
        <w:rPr>
          <w:rFonts w:ascii="Times New Roman" w:hAnsi="Times New Roman" w:cs="Times New Roman"/>
          <w:b/>
          <w:bCs/>
          <w:color w:val="000000"/>
          <w:sz w:val="24"/>
          <w:szCs w:val="24"/>
        </w:rPr>
        <w:t xml:space="preserve"> en el aula</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Lógicamente, si </w:t>
      </w:r>
      <w:r w:rsidR="00E62982">
        <w:rPr>
          <w:rFonts w:ascii="Times New Roman" w:hAnsi="Times New Roman" w:cs="Times New Roman"/>
          <w:color w:val="000000"/>
          <w:sz w:val="24"/>
          <w:szCs w:val="24"/>
        </w:rPr>
        <w:t>se quiere</w:t>
      </w:r>
      <w:r w:rsidRPr="00D66148">
        <w:rPr>
          <w:rFonts w:ascii="Times New Roman" w:hAnsi="Times New Roman" w:cs="Times New Roman"/>
          <w:color w:val="000000"/>
          <w:sz w:val="24"/>
          <w:szCs w:val="24"/>
        </w:rPr>
        <w:t xml:space="preserve"> averiguar</w:t>
      </w:r>
      <w:r w:rsidR="00E62982">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el flujo luminoso que </w:t>
      </w:r>
      <w:r w:rsidR="00E62982">
        <w:rPr>
          <w:rFonts w:ascii="Times New Roman" w:hAnsi="Times New Roman" w:cs="Times New Roman"/>
          <w:color w:val="000000"/>
          <w:sz w:val="24"/>
          <w:szCs w:val="24"/>
        </w:rPr>
        <w:t>se necesita</w:t>
      </w:r>
      <w:r w:rsidRPr="00D66148">
        <w:rPr>
          <w:rFonts w:ascii="Times New Roman" w:hAnsi="Times New Roman" w:cs="Times New Roman"/>
          <w:color w:val="000000"/>
          <w:sz w:val="24"/>
          <w:szCs w:val="24"/>
        </w:rPr>
        <w:t xml:space="preserve"> que aporten las lámparas que </w:t>
      </w:r>
      <w:r w:rsidR="00E62982">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va</w:t>
      </w:r>
      <w:r w:rsidR="00E62982">
        <w:rPr>
          <w:rFonts w:ascii="Times New Roman" w:hAnsi="Times New Roman" w:cs="Times New Roman"/>
          <w:color w:val="000000"/>
          <w:sz w:val="24"/>
          <w:szCs w:val="24"/>
        </w:rPr>
        <w:t xml:space="preserve">n </w:t>
      </w:r>
      <w:r w:rsidRPr="00D66148">
        <w:rPr>
          <w:rFonts w:ascii="Times New Roman" w:hAnsi="Times New Roman" w:cs="Times New Roman"/>
          <w:color w:val="000000"/>
          <w:sz w:val="24"/>
          <w:szCs w:val="24"/>
        </w:rPr>
        <w:t>a colocar, es importante</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que antes</w:t>
      </w:r>
      <w:r w:rsidR="00E62982">
        <w:rPr>
          <w:rFonts w:ascii="Times New Roman" w:hAnsi="Times New Roman" w:cs="Times New Roman"/>
          <w:color w:val="000000"/>
          <w:sz w:val="24"/>
          <w:szCs w:val="24"/>
        </w:rPr>
        <w:t xml:space="preserve"> se  analice</w:t>
      </w:r>
      <w:r w:rsidRPr="00D66148">
        <w:rPr>
          <w:rFonts w:ascii="Times New Roman" w:hAnsi="Times New Roman" w:cs="Times New Roman"/>
          <w:color w:val="000000"/>
          <w:sz w:val="24"/>
          <w:szCs w:val="24"/>
        </w:rPr>
        <w:t xml:space="preserve"> el tipo de aula que </w:t>
      </w:r>
      <w:r w:rsidR="00E62982">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tiene. Su forma y sus acabados influyen notoriamente en cómo reflexiona la luz en ese</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determinado espacio.</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4672FD"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Cá</w:t>
      </w:r>
      <w:r w:rsidR="00905FF7" w:rsidRPr="00D66148">
        <w:rPr>
          <w:rFonts w:ascii="Times New Roman" w:hAnsi="Times New Roman" w:cs="Times New Roman"/>
          <w:color w:val="000000"/>
          <w:sz w:val="24"/>
          <w:szCs w:val="24"/>
        </w:rPr>
        <w:t>lcul</w:t>
      </w:r>
      <w:r>
        <w:rPr>
          <w:rFonts w:ascii="Times New Roman" w:hAnsi="Times New Roman" w:cs="Times New Roman"/>
          <w:color w:val="000000"/>
          <w:sz w:val="24"/>
          <w:szCs w:val="24"/>
        </w:rPr>
        <w:t>o d</w:t>
      </w:r>
      <w:r w:rsidR="00905FF7" w:rsidRPr="00D66148">
        <w:rPr>
          <w:rFonts w:ascii="Times New Roman" w:hAnsi="Times New Roman" w:cs="Times New Roman"/>
          <w:color w:val="000000"/>
          <w:sz w:val="24"/>
          <w:szCs w:val="24"/>
        </w:rPr>
        <w:t>el flujo luminoso:</w:t>
      </w:r>
    </w:p>
    <w:p w:rsidR="00905FF7" w:rsidRPr="00D66148" w:rsidRDefault="00905FF7" w:rsidP="00905FF7">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1.1-</w:t>
      </w:r>
      <w:r w:rsidRPr="00D66148">
        <w:rPr>
          <w:rFonts w:ascii="Times New Roman" w:hAnsi="Times New Roman" w:cs="Times New Roman"/>
          <w:b/>
          <w:bCs/>
          <w:color w:val="000000"/>
          <w:sz w:val="24"/>
          <w:szCs w:val="24"/>
        </w:rPr>
        <w:t xml:space="preserve"> Datos de entrada (de</w:t>
      </w:r>
      <w:r>
        <w:rPr>
          <w:rFonts w:ascii="Times New Roman" w:hAnsi="Times New Roman" w:cs="Times New Roman"/>
          <w:b/>
          <w:bCs/>
          <w:color w:val="000000"/>
          <w:sz w:val="24"/>
          <w:szCs w:val="24"/>
        </w:rPr>
        <w:t>l local, lámparas y luminarias)</w:t>
      </w:r>
    </w:p>
    <w:p w:rsidR="00905FF7" w:rsidRDefault="00905FF7" w:rsidP="00905FF7">
      <w:pPr>
        <w:autoSpaceDE w:val="0"/>
        <w:autoSpaceDN w:val="0"/>
        <w:adjustRightInd w:val="0"/>
        <w:rPr>
          <w:rFonts w:ascii="Times New Roman" w:hAnsi="Times New Roman" w:cs="Times New Roman"/>
          <w:b/>
          <w:color w:val="000000"/>
          <w:sz w:val="24"/>
          <w:szCs w:val="24"/>
        </w:rPr>
      </w:pPr>
      <w:r w:rsidRPr="00D66148">
        <w:rPr>
          <w:rFonts w:ascii="Times New Roman" w:hAnsi="Times New Roman" w:cs="Times New Roman"/>
          <w:b/>
          <w:bCs/>
          <w:color w:val="000000"/>
          <w:sz w:val="24"/>
          <w:szCs w:val="24"/>
        </w:rPr>
        <w:t>1.1.1</w:t>
      </w:r>
      <w:r>
        <w:rPr>
          <w:rFonts w:ascii="Times New Roman" w:hAnsi="Times New Roman" w:cs="Times New Roman"/>
          <w:b/>
          <w:bCs/>
          <w:color w:val="000000"/>
          <w:sz w:val="24"/>
          <w:szCs w:val="24"/>
        </w:rPr>
        <w:t>-</w:t>
      </w:r>
      <w:r w:rsidRPr="00D66148">
        <w:rPr>
          <w:rFonts w:ascii="Times New Roman" w:hAnsi="Times New Roman" w:cs="Times New Roman"/>
          <w:b/>
          <w:bCs/>
          <w:color w:val="000000"/>
          <w:sz w:val="24"/>
          <w:szCs w:val="24"/>
        </w:rPr>
        <w:t xml:space="preserve"> Analiza</w:t>
      </w:r>
      <w:r w:rsidR="002371FE">
        <w:rPr>
          <w:rFonts w:ascii="Times New Roman" w:hAnsi="Times New Roman" w:cs="Times New Roman"/>
          <w:b/>
          <w:bCs/>
          <w:color w:val="000000"/>
          <w:sz w:val="24"/>
          <w:szCs w:val="24"/>
        </w:rPr>
        <w:t>r</w:t>
      </w:r>
      <w:r w:rsidRPr="00D66148">
        <w:rPr>
          <w:rFonts w:ascii="Times New Roman" w:hAnsi="Times New Roman" w:cs="Times New Roman"/>
          <w:b/>
          <w:bCs/>
          <w:color w:val="000000"/>
          <w:sz w:val="24"/>
          <w:szCs w:val="24"/>
        </w:rPr>
        <w:t xml:space="preserve"> las dimensiones del local </w:t>
      </w:r>
      <w:r w:rsidRPr="00024089">
        <w:rPr>
          <w:rFonts w:ascii="Times New Roman" w:hAnsi="Times New Roman" w:cs="Times New Roman"/>
          <w:b/>
          <w:color w:val="000000"/>
          <w:sz w:val="24"/>
          <w:szCs w:val="24"/>
        </w:rPr>
        <w:t>o zona a iluminar</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jc w:val="center"/>
        <w:rPr>
          <w:rFonts w:ascii="Times New Roman" w:hAnsi="Times New Roman" w:cs="Times New Roman"/>
          <w:color w:val="000000"/>
          <w:sz w:val="24"/>
          <w:szCs w:val="24"/>
        </w:rPr>
      </w:pPr>
      <w:r w:rsidRPr="00D66148">
        <w:rPr>
          <w:rFonts w:ascii="Times New Roman" w:hAnsi="Times New Roman" w:cs="Times New Roman"/>
          <w:color w:val="000000"/>
          <w:sz w:val="24"/>
          <w:szCs w:val="24"/>
        </w:rPr>
        <w:t>a = ancho (en m) = 4m</w:t>
      </w:r>
    </w:p>
    <w:p w:rsidR="00905FF7" w:rsidRPr="00D66148" w:rsidRDefault="00905FF7" w:rsidP="00905FF7">
      <w:pPr>
        <w:autoSpaceDE w:val="0"/>
        <w:autoSpaceDN w:val="0"/>
        <w:adjustRightInd w:val="0"/>
        <w:jc w:val="center"/>
        <w:rPr>
          <w:rFonts w:ascii="Times New Roman" w:hAnsi="Times New Roman" w:cs="Times New Roman"/>
          <w:color w:val="000000"/>
          <w:sz w:val="24"/>
          <w:szCs w:val="24"/>
        </w:rPr>
      </w:pPr>
      <w:r w:rsidRPr="00D66148">
        <w:rPr>
          <w:rFonts w:ascii="Times New Roman" w:hAnsi="Times New Roman" w:cs="Times New Roman"/>
          <w:color w:val="000000"/>
          <w:sz w:val="24"/>
          <w:szCs w:val="24"/>
        </w:rPr>
        <w:t>b = largo (en m) = 6 m</w:t>
      </w:r>
    </w:p>
    <w:p w:rsidR="00905FF7" w:rsidRDefault="00905FF7" w:rsidP="00905FF7">
      <w:pPr>
        <w:autoSpaceDE w:val="0"/>
        <w:autoSpaceDN w:val="0"/>
        <w:adjustRightInd w:val="0"/>
        <w:jc w:val="center"/>
        <w:rPr>
          <w:rFonts w:ascii="Times New Roman" w:hAnsi="Times New Roman" w:cs="Times New Roman"/>
          <w:color w:val="000000"/>
          <w:sz w:val="24"/>
          <w:szCs w:val="24"/>
        </w:rPr>
      </w:pPr>
      <w:r w:rsidRPr="00D66148">
        <w:rPr>
          <w:rFonts w:ascii="Times New Roman" w:hAnsi="Times New Roman" w:cs="Times New Roman"/>
          <w:color w:val="000000"/>
          <w:sz w:val="24"/>
          <w:szCs w:val="24"/>
        </w:rPr>
        <w:t>H = alto (en m) = 2,6 m</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rPr>
          <w:rFonts w:ascii="Times New Roman" w:hAnsi="Times New Roman" w:cs="Times New Roman"/>
          <w:b/>
          <w:bCs/>
          <w:color w:val="000000"/>
          <w:sz w:val="24"/>
          <w:szCs w:val="24"/>
        </w:rPr>
      </w:pPr>
      <w:r w:rsidRPr="00D66148">
        <w:rPr>
          <w:rFonts w:ascii="Times New Roman" w:hAnsi="Times New Roman" w:cs="Times New Roman"/>
          <w:b/>
          <w:color w:val="000000"/>
          <w:sz w:val="24"/>
          <w:szCs w:val="24"/>
        </w:rPr>
        <w:t>1.1.2</w:t>
      </w:r>
      <w:r>
        <w:rPr>
          <w:rFonts w:ascii="Times New Roman" w:hAnsi="Times New Roman" w:cs="Times New Roman"/>
          <w:b/>
          <w:color w:val="000000"/>
          <w:sz w:val="24"/>
          <w:szCs w:val="24"/>
        </w:rPr>
        <w:t>-</w:t>
      </w:r>
      <w:r w:rsidRPr="00D66148">
        <w:rPr>
          <w:rFonts w:ascii="Times New Roman" w:hAnsi="Times New Roman" w:cs="Times New Roman"/>
          <w:color w:val="000000"/>
          <w:sz w:val="24"/>
          <w:szCs w:val="24"/>
        </w:rPr>
        <w:t xml:space="preserve"> </w:t>
      </w:r>
      <w:r w:rsidRPr="00D66148">
        <w:rPr>
          <w:rFonts w:ascii="Times New Roman" w:hAnsi="Times New Roman" w:cs="Times New Roman"/>
          <w:b/>
          <w:bCs/>
          <w:color w:val="000000"/>
          <w:sz w:val="24"/>
          <w:szCs w:val="24"/>
        </w:rPr>
        <w:t>Fija</w:t>
      </w:r>
      <w:r w:rsidR="002371FE">
        <w:rPr>
          <w:rFonts w:ascii="Times New Roman" w:hAnsi="Times New Roman" w:cs="Times New Roman"/>
          <w:b/>
          <w:bCs/>
          <w:color w:val="000000"/>
          <w:sz w:val="24"/>
          <w:szCs w:val="24"/>
        </w:rPr>
        <w:t>r</w:t>
      </w:r>
      <w:r w:rsidRPr="00D66148">
        <w:rPr>
          <w:rFonts w:ascii="Times New Roman" w:hAnsi="Times New Roman" w:cs="Times New Roman"/>
          <w:b/>
          <w:bCs/>
          <w:color w:val="000000"/>
          <w:sz w:val="24"/>
          <w:szCs w:val="24"/>
        </w:rPr>
        <w:t xml:space="preserve"> la a</w:t>
      </w:r>
      <w:r>
        <w:rPr>
          <w:rFonts w:ascii="Times New Roman" w:hAnsi="Times New Roman" w:cs="Times New Roman"/>
          <w:b/>
          <w:bCs/>
          <w:color w:val="000000"/>
          <w:sz w:val="24"/>
          <w:szCs w:val="24"/>
        </w:rPr>
        <w:t>ltura del plano de trabajo (h’)</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Ahora </w:t>
      </w:r>
      <w:r>
        <w:rPr>
          <w:rFonts w:ascii="Times New Roman" w:hAnsi="Times New Roman" w:cs="Times New Roman"/>
          <w:color w:val="000000"/>
          <w:sz w:val="24"/>
          <w:szCs w:val="24"/>
        </w:rPr>
        <w:t xml:space="preserve">hay que tomar en cuenta </w:t>
      </w:r>
      <w:r w:rsidRPr="00D66148">
        <w:rPr>
          <w:rFonts w:ascii="Times New Roman" w:hAnsi="Times New Roman" w:cs="Times New Roman"/>
          <w:color w:val="000000"/>
          <w:sz w:val="24"/>
          <w:szCs w:val="24"/>
        </w:rPr>
        <w:t>el tipo de actividad que se va a realizar en el aula. En el aula normalmente se dará clase y los</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alumnos estarán sentados en mesas. Es en e</w:t>
      </w:r>
      <w:r>
        <w:rPr>
          <w:rFonts w:ascii="Times New Roman" w:hAnsi="Times New Roman" w:cs="Times New Roman"/>
          <w:color w:val="000000"/>
          <w:sz w:val="24"/>
          <w:szCs w:val="24"/>
        </w:rPr>
        <w:t>llas</w:t>
      </w:r>
      <w:r w:rsidRPr="00D66148">
        <w:rPr>
          <w:rFonts w:ascii="Times New Roman" w:hAnsi="Times New Roman" w:cs="Times New Roman"/>
          <w:color w:val="000000"/>
          <w:sz w:val="24"/>
          <w:szCs w:val="24"/>
        </w:rPr>
        <w:t xml:space="preserve"> donde </w:t>
      </w:r>
      <w:r>
        <w:rPr>
          <w:rFonts w:ascii="Times New Roman" w:hAnsi="Times New Roman" w:cs="Times New Roman"/>
          <w:color w:val="000000"/>
          <w:sz w:val="24"/>
          <w:szCs w:val="24"/>
        </w:rPr>
        <w:t>se tiene</w:t>
      </w:r>
      <w:r w:rsidRPr="00D66148">
        <w:rPr>
          <w:rFonts w:ascii="Times New Roman" w:hAnsi="Times New Roman" w:cs="Times New Roman"/>
          <w:color w:val="000000"/>
          <w:sz w:val="24"/>
          <w:szCs w:val="24"/>
        </w:rPr>
        <w:t xml:space="preserve"> que verificar si se cumplen los niveles adecuados</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de iluminación.</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Es por tanto importante que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fije la altura del plano de trabajo que siempre dependerá del tipo de actividad que</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se realice en esa zona determinada.</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Generalmente, se considera la altura del suelo a la superficie de la mesa de trabajo, normalmente de 0,85 m. </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lastRenderedPageBreak/>
        <w:t>En</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casos como pasillos, vestíbulos, halls, etc. se considera que la altura del plano de trabajo es 0.</w:t>
      </w:r>
    </w:p>
    <w:p w:rsidR="00905FF7" w:rsidRDefault="00905FF7" w:rsidP="00905FF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s-AR"/>
        </w:rPr>
        <w:drawing>
          <wp:inline distT="0" distB="0" distL="0" distR="0" wp14:anchorId="15B67BFC" wp14:editId="14BF2F9E">
            <wp:extent cx="3847203" cy="1976247"/>
            <wp:effectExtent l="0" t="0" r="127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023" cy="1976668"/>
                    </a:xfrm>
                    <a:prstGeom prst="rect">
                      <a:avLst/>
                    </a:prstGeom>
                    <a:noFill/>
                    <a:ln>
                      <a:noFill/>
                    </a:ln>
                  </pic:spPr>
                </pic:pic>
              </a:graphicData>
            </a:graphic>
          </wp:inline>
        </w:drawing>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En </w:t>
      </w:r>
      <w:r>
        <w:rPr>
          <w:rFonts w:ascii="Times New Roman" w:hAnsi="Times New Roman" w:cs="Times New Roman"/>
          <w:color w:val="000000"/>
          <w:sz w:val="24"/>
          <w:szCs w:val="24"/>
        </w:rPr>
        <w:t xml:space="preserve">este </w:t>
      </w:r>
      <w:r w:rsidRPr="00D66148">
        <w:rPr>
          <w:rFonts w:ascii="Times New Roman" w:hAnsi="Times New Roman" w:cs="Times New Roman"/>
          <w:color w:val="000000"/>
          <w:sz w:val="24"/>
          <w:szCs w:val="24"/>
        </w:rPr>
        <w:t>caso, como</w:t>
      </w:r>
      <w:r w:rsidR="0071303B">
        <w:rPr>
          <w:rFonts w:ascii="Times New Roman" w:hAnsi="Times New Roman" w:cs="Times New Roman"/>
          <w:color w:val="000000"/>
          <w:sz w:val="24"/>
          <w:szCs w:val="24"/>
        </w:rPr>
        <w:t xml:space="preserve"> se </w:t>
      </w:r>
      <w:r w:rsidRPr="00D66148">
        <w:rPr>
          <w:rFonts w:ascii="Times New Roman" w:hAnsi="Times New Roman" w:cs="Times New Roman"/>
          <w:color w:val="000000"/>
          <w:sz w:val="24"/>
          <w:szCs w:val="24"/>
        </w:rPr>
        <w:t>tiene un aula donde se va a dar</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clase, </w:t>
      </w:r>
      <w:r w:rsidR="0071303B">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considera: h’= 0,85 m.</w:t>
      </w:r>
    </w:p>
    <w:p w:rsidR="00905FF7"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rPr>
          <w:rFonts w:ascii="Times New Roman" w:hAnsi="Times New Roman" w:cs="Times New Roman"/>
          <w:b/>
          <w:bCs/>
          <w:color w:val="000000"/>
          <w:sz w:val="24"/>
          <w:szCs w:val="24"/>
        </w:rPr>
      </w:pPr>
      <w:r w:rsidRPr="00D66148">
        <w:rPr>
          <w:rFonts w:ascii="Times New Roman" w:hAnsi="Times New Roman" w:cs="Times New Roman"/>
          <w:b/>
          <w:bCs/>
          <w:color w:val="000000"/>
          <w:sz w:val="24"/>
          <w:szCs w:val="24"/>
        </w:rPr>
        <w:t>1.1.3</w:t>
      </w:r>
      <w:r>
        <w:rPr>
          <w:rFonts w:ascii="Times New Roman" w:hAnsi="Times New Roman" w:cs="Times New Roman"/>
          <w:b/>
          <w:bCs/>
          <w:color w:val="000000"/>
          <w:sz w:val="24"/>
          <w:szCs w:val="24"/>
        </w:rPr>
        <w:t>-</w:t>
      </w:r>
      <w:r w:rsidRPr="00D66148">
        <w:rPr>
          <w:rFonts w:ascii="Times New Roman" w:hAnsi="Times New Roman" w:cs="Times New Roman"/>
          <w:b/>
          <w:bCs/>
          <w:color w:val="000000"/>
          <w:sz w:val="24"/>
          <w:szCs w:val="24"/>
        </w:rPr>
        <w:t xml:space="preserve"> Determina</w:t>
      </w:r>
      <w:r w:rsidR="00DC27CE">
        <w:rPr>
          <w:rFonts w:ascii="Times New Roman" w:hAnsi="Times New Roman" w:cs="Times New Roman"/>
          <w:b/>
          <w:bCs/>
          <w:color w:val="000000"/>
          <w:sz w:val="24"/>
          <w:szCs w:val="24"/>
        </w:rPr>
        <w:t>r</w:t>
      </w:r>
      <w:r w:rsidRPr="00D66148">
        <w:rPr>
          <w:rFonts w:ascii="Times New Roman" w:hAnsi="Times New Roman" w:cs="Times New Roman"/>
          <w:b/>
          <w:bCs/>
          <w:color w:val="000000"/>
          <w:sz w:val="24"/>
          <w:szCs w:val="24"/>
        </w:rPr>
        <w:t xml:space="preserve"> el </w:t>
      </w:r>
      <w:r>
        <w:rPr>
          <w:rFonts w:ascii="Times New Roman" w:hAnsi="Times New Roman" w:cs="Times New Roman"/>
          <w:b/>
          <w:bCs/>
          <w:color w:val="000000"/>
          <w:sz w:val="24"/>
          <w:szCs w:val="24"/>
        </w:rPr>
        <w:t>nivel de iluminancia media (</w:t>
      </w:r>
      <w:proofErr w:type="spellStart"/>
      <w:r>
        <w:rPr>
          <w:rFonts w:ascii="Times New Roman" w:hAnsi="Times New Roman" w:cs="Times New Roman"/>
          <w:b/>
          <w:bCs/>
          <w:color w:val="000000"/>
          <w:sz w:val="24"/>
          <w:szCs w:val="24"/>
        </w:rPr>
        <w:t>Em</w:t>
      </w:r>
      <w:proofErr w:type="spellEnd"/>
      <w:r>
        <w:rPr>
          <w:rFonts w:ascii="Times New Roman" w:hAnsi="Times New Roman" w:cs="Times New Roman"/>
          <w:b/>
          <w:bCs/>
          <w:color w:val="000000"/>
          <w:sz w:val="24"/>
          <w:szCs w:val="24"/>
        </w:rPr>
        <w:t>)</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Este valor depende del tipo de actividad que se va realizar en el local.</w:t>
      </w:r>
    </w:p>
    <w:p w:rsidR="00905FF7" w:rsidRPr="00F14795" w:rsidRDefault="00905FF7" w:rsidP="00905FF7">
      <w:pPr>
        <w:autoSpaceDE w:val="0"/>
        <w:autoSpaceDN w:val="0"/>
        <w:adjustRightInd w:val="0"/>
        <w:rPr>
          <w:rFonts w:ascii="Times New Roman" w:hAnsi="Times New Roman" w:cs="Times New Roman"/>
          <w:b/>
          <w:color w:val="000000"/>
          <w:sz w:val="24"/>
          <w:szCs w:val="24"/>
        </w:rPr>
      </w:pPr>
      <w:r w:rsidRPr="00D66148">
        <w:rPr>
          <w:rFonts w:ascii="Times New Roman" w:hAnsi="Times New Roman" w:cs="Times New Roman"/>
          <w:color w:val="000000"/>
          <w:sz w:val="24"/>
          <w:szCs w:val="24"/>
        </w:rPr>
        <w:t xml:space="preserve">Los valores del nivel de iluminancia media los puedes encontrar tabulados en la </w:t>
      </w:r>
      <w:r w:rsidRPr="00F14795">
        <w:rPr>
          <w:rFonts w:ascii="Times New Roman" w:hAnsi="Times New Roman" w:cs="Times New Roman"/>
          <w:b/>
          <w:i/>
          <w:iCs/>
          <w:color w:val="000000"/>
          <w:sz w:val="24"/>
          <w:szCs w:val="24"/>
        </w:rPr>
        <w:t>Norma Europea UNE-EN 12464-1:2003. Iluminación de los lugares de trabajo. Parte I: Lugares de trabajo en interior</w:t>
      </w:r>
      <w:r w:rsidRPr="00F14795">
        <w:rPr>
          <w:rFonts w:ascii="Times New Roman" w:hAnsi="Times New Roman" w:cs="Times New Roman"/>
          <w:b/>
          <w:color w:val="000000"/>
          <w:sz w:val="24"/>
          <w:szCs w:val="24"/>
        </w:rPr>
        <w:t xml:space="preserve">. </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Esta norma define los</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parámetros recomendados para los distintos tipos de áreas, tareas y actividades. Sus recomendaciones, en</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términos de cantidad y calidad del alumbrado, contribuyen a diseñar sistemas de iluminación que cumplen las</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condiciones de calidad y confort visual, y permiten crear ambientes agradables para los usuarios de las</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instalaciones.</w:t>
      </w:r>
    </w:p>
    <w:p w:rsidR="00905FF7" w:rsidRDefault="00DC27CE"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lang w:eastAsia="es-AR"/>
        </w:rPr>
        <w:drawing>
          <wp:inline distT="0" distB="0" distL="0" distR="0" wp14:anchorId="74BA3A58" wp14:editId="275D453F">
            <wp:extent cx="6717336" cy="14391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r="8019" b="15854"/>
                    <a:stretch/>
                  </pic:blipFill>
                  <pic:spPr bwMode="auto">
                    <a:xfrm>
                      <a:off x="0" y="0"/>
                      <a:ext cx="6714684" cy="1438618"/>
                    </a:xfrm>
                    <a:prstGeom prst="rect">
                      <a:avLst/>
                    </a:prstGeom>
                    <a:noFill/>
                    <a:ln>
                      <a:noFill/>
                    </a:ln>
                    <a:extLst>
                      <a:ext uri="{53640926-AAD7-44D8-BBD7-CCE9431645EC}">
                        <a14:shadowObscured xmlns:a14="http://schemas.microsoft.com/office/drawing/2010/main"/>
                      </a:ext>
                    </a:extLst>
                  </pic:spPr>
                </pic:pic>
              </a:graphicData>
            </a:graphic>
          </wp:inline>
        </w:drawing>
      </w:r>
    </w:p>
    <w:p w:rsidR="00905FF7" w:rsidRDefault="00905FF7" w:rsidP="00905FF7">
      <w:pPr>
        <w:autoSpaceDE w:val="0"/>
        <w:autoSpaceDN w:val="0"/>
        <w:adjustRightInd w:val="0"/>
        <w:rPr>
          <w:rFonts w:ascii="Times New Roman" w:hAnsi="Times New Roman" w:cs="Times New Roman"/>
          <w:color w:val="000000"/>
          <w:sz w:val="24"/>
          <w:szCs w:val="24"/>
        </w:rPr>
      </w:pPr>
    </w:p>
    <w:p w:rsidR="00905FF7" w:rsidRPr="00DC27CE" w:rsidRDefault="00905FF7" w:rsidP="00905FF7">
      <w:pPr>
        <w:autoSpaceDE w:val="0"/>
        <w:autoSpaceDN w:val="0"/>
        <w:adjustRightInd w:val="0"/>
        <w:rPr>
          <w:rFonts w:ascii="Times New Roman" w:hAnsi="Times New Roman" w:cs="Times New Roman"/>
          <w:color w:val="000000"/>
          <w:sz w:val="20"/>
          <w:szCs w:val="20"/>
        </w:rPr>
      </w:pPr>
      <w:r w:rsidRPr="00DC27CE">
        <w:rPr>
          <w:rFonts w:ascii="Times New Roman" w:hAnsi="Times New Roman" w:cs="Times New Roman"/>
          <w:color w:val="000000"/>
          <w:sz w:val="20"/>
          <w:szCs w:val="20"/>
        </w:rPr>
        <w:t>Edificios educativos de la Norma Europea UNE-EN 12464-1:2003. Iluminación de los lugares de trabajo. Parte I: Lugares de trabajo en interior, pág. 28.</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rPr>
          <w:rFonts w:ascii="Times New Roman" w:hAnsi="Times New Roman" w:cs="Times New Roman"/>
          <w:b/>
          <w:bCs/>
          <w:color w:val="000000"/>
          <w:sz w:val="24"/>
          <w:szCs w:val="24"/>
        </w:rPr>
      </w:pPr>
      <w:r w:rsidRPr="00D66148">
        <w:rPr>
          <w:rFonts w:ascii="Times New Roman" w:hAnsi="Times New Roman" w:cs="Times New Roman"/>
          <w:b/>
          <w:bCs/>
          <w:color w:val="000000"/>
          <w:sz w:val="24"/>
          <w:szCs w:val="24"/>
        </w:rPr>
        <w:t>1.1.4</w:t>
      </w:r>
      <w:r w:rsidR="002F4264">
        <w:rPr>
          <w:rFonts w:ascii="Times New Roman" w:hAnsi="Times New Roman" w:cs="Times New Roman"/>
          <w:b/>
          <w:bCs/>
          <w:color w:val="000000"/>
          <w:sz w:val="24"/>
          <w:szCs w:val="24"/>
        </w:rPr>
        <w:t xml:space="preserve">-  </w:t>
      </w:r>
      <w:r w:rsidRPr="00D66148">
        <w:rPr>
          <w:rFonts w:ascii="Times New Roman" w:hAnsi="Times New Roman" w:cs="Times New Roman"/>
          <w:b/>
          <w:bCs/>
          <w:color w:val="000000"/>
          <w:sz w:val="24"/>
          <w:szCs w:val="24"/>
        </w:rPr>
        <w:t>Identifica</w:t>
      </w:r>
      <w:r w:rsidR="00DC27CE">
        <w:rPr>
          <w:rFonts w:ascii="Times New Roman" w:hAnsi="Times New Roman" w:cs="Times New Roman"/>
          <w:b/>
          <w:bCs/>
          <w:color w:val="000000"/>
          <w:sz w:val="24"/>
          <w:szCs w:val="24"/>
        </w:rPr>
        <w:t>r</w:t>
      </w:r>
      <w:r w:rsidRPr="00D66148">
        <w:rPr>
          <w:rFonts w:ascii="Times New Roman" w:hAnsi="Times New Roman" w:cs="Times New Roman"/>
          <w:b/>
          <w:bCs/>
          <w:color w:val="000000"/>
          <w:sz w:val="24"/>
          <w:szCs w:val="24"/>
        </w:rPr>
        <w:t xml:space="preserve"> el tipo de lámpara que </w:t>
      </w:r>
      <w:r w:rsidR="00DC27CE">
        <w:rPr>
          <w:rFonts w:ascii="Times New Roman" w:hAnsi="Times New Roman" w:cs="Times New Roman"/>
          <w:b/>
          <w:bCs/>
          <w:color w:val="000000"/>
          <w:sz w:val="24"/>
          <w:szCs w:val="24"/>
        </w:rPr>
        <w:t xml:space="preserve">se </w:t>
      </w:r>
      <w:r w:rsidRPr="00D66148">
        <w:rPr>
          <w:rFonts w:ascii="Times New Roman" w:hAnsi="Times New Roman" w:cs="Times New Roman"/>
          <w:b/>
          <w:bCs/>
          <w:color w:val="000000"/>
          <w:sz w:val="24"/>
          <w:szCs w:val="24"/>
        </w:rPr>
        <w:t>va</w:t>
      </w:r>
      <w:r w:rsidR="002F4264">
        <w:rPr>
          <w:rFonts w:ascii="Times New Roman" w:hAnsi="Times New Roman" w:cs="Times New Roman"/>
          <w:b/>
          <w:bCs/>
          <w:color w:val="000000"/>
          <w:sz w:val="24"/>
          <w:szCs w:val="24"/>
        </w:rPr>
        <w:t xml:space="preserve"> a utilizar</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En este caso, la lámpara del ejemplo es un</w:t>
      </w:r>
      <w:r>
        <w:rPr>
          <w:rFonts w:ascii="Times New Roman" w:hAnsi="Times New Roman" w:cs="Times New Roman"/>
          <w:color w:val="000000"/>
          <w:sz w:val="24"/>
          <w:szCs w:val="24"/>
        </w:rPr>
        <w:t xml:space="preserve"> tubo</w:t>
      </w:r>
      <w:r w:rsidRPr="00D66148">
        <w:rPr>
          <w:rFonts w:ascii="Times New Roman" w:hAnsi="Times New Roman" w:cs="Times New Roman"/>
          <w:color w:val="000000"/>
          <w:sz w:val="24"/>
          <w:szCs w:val="24"/>
        </w:rPr>
        <w:t xml:space="preserve"> fluorescente. Se ha elegido</w:t>
      </w:r>
      <w:r>
        <w:rPr>
          <w:rFonts w:ascii="Times New Roman" w:hAnsi="Times New Roman" w:cs="Times New Roman"/>
          <w:color w:val="000000"/>
          <w:sz w:val="24"/>
          <w:szCs w:val="24"/>
        </w:rPr>
        <w:t xml:space="preserve"> esta lámpara</w:t>
      </w:r>
      <w:r w:rsidRPr="00D66148">
        <w:rPr>
          <w:rFonts w:ascii="Times New Roman" w:hAnsi="Times New Roman" w:cs="Times New Roman"/>
          <w:color w:val="000000"/>
          <w:sz w:val="24"/>
          <w:szCs w:val="24"/>
        </w:rPr>
        <w:t xml:space="preserve"> porque tiene una aceptable</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reproducción de color y es más eficiente, energéticamente hablando, que las incandescentes.</w:t>
      </w:r>
    </w:p>
    <w:p w:rsidR="00905FF7" w:rsidRDefault="00905FF7" w:rsidP="00905FF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i/>
          <w:iCs/>
          <w:noProof/>
          <w:color w:val="C10000"/>
          <w:sz w:val="24"/>
          <w:szCs w:val="24"/>
          <w:lang w:eastAsia="es-AR"/>
        </w:rPr>
        <w:lastRenderedPageBreak/>
        <w:drawing>
          <wp:inline distT="0" distB="0" distL="0" distR="0" wp14:anchorId="58B7C3AC" wp14:editId="1CDA72D5">
            <wp:extent cx="2581641" cy="13811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1641" cy="1381125"/>
                    </a:xfrm>
                    <a:prstGeom prst="rect">
                      <a:avLst/>
                    </a:prstGeom>
                    <a:noFill/>
                    <a:ln>
                      <a:noFill/>
                    </a:ln>
                  </pic:spPr>
                </pic:pic>
              </a:graphicData>
            </a:graphic>
          </wp:inline>
        </w:drawing>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En este ejemplo, </w:t>
      </w:r>
      <w:r>
        <w:rPr>
          <w:rFonts w:ascii="Times New Roman" w:hAnsi="Times New Roman" w:cs="Times New Roman"/>
          <w:color w:val="000000"/>
          <w:sz w:val="24"/>
          <w:szCs w:val="24"/>
        </w:rPr>
        <w:t xml:space="preserve">es </w:t>
      </w:r>
      <w:r w:rsidRPr="00D66148">
        <w:rPr>
          <w:rFonts w:ascii="Times New Roman" w:hAnsi="Times New Roman" w:cs="Times New Roman"/>
          <w:color w:val="000000"/>
          <w:sz w:val="24"/>
          <w:szCs w:val="24"/>
        </w:rPr>
        <w:t xml:space="preserve">el tipo de lámpara </w:t>
      </w:r>
      <w:r>
        <w:rPr>
          <w:rFonts w:ascii="Times New Roman" w:hAnsi="Times New Roman" w:cs="Times New Roman"/>
          <w:color w:val="000000"/>
          <w:sz w:val="24"/>
          <w:szCs w:val="24"/>
        </w:rPr>
        <w:t xml:space="preserve">que </w:t>
      </w:r>
      <w:r w:rsidRPr="00D66148">
        <w:rPr>
          <w:rFonts w:ascii="Times New Roman" w:hAnsi="Times New Roman" w:cs="Times New Roman"/>
          <w:color w:val="000000"/>
          <w:sz w:val="24"/>
          <w:szCs w:val="24"/>
        </w:rPr>
        <w:t>se</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proporciona como dato. Si no</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es así,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tendr</w:t>
      </w:r>
      <w:r>
        <w:rPr>
          <w:rFonts w:ascii="Times New Roman" w:hAnsi="Times New Roman" w:cs="Times New Roman"/>
          <w:color w:val="000000"/>
          <w:sz w:val="24"/>
          <w:szCs w:val="24"/>
        </w:rPr>
        <w:t>á</w:t>
      </w:r>
      <w:r w:rsidRPr="00D66148">
        <w:rPr>
          <w:rFonts w:ascii="Times New Roman" w:hAnsi="Times New Roman" w:cs="Times New Roman"/>
          <w:color w:val="000000"/>
          <w:sz w:val="24"/>
          <w:szCs w:val="24"/>
        </w:rPr>
        <w:t xml:space="preserve"> que escoger el tipo </w:t>
      </w:r>
      <w:r w:rsidRPr="005E3DA8">
        <w:rPr>
          <w:rFonts w:ascii="Times New Roman" w:hAnsi="Times New Roman" w:cs="Times New Roman"/>
          <w:color w:val="000000"/>
          <w:sz w:val="24"/>
          <w:szCs w:val="24"/>
        </w:rPr>
        <w:t xml:space="preserve">de </w:t>
      </w:r>
      <w:r w:rsidRPr="005E3DA8">
        <w:rPr>
          <w:rFonts w:ascii="Times New Roman" w:hAnsi="Times New Roman" w:cs="Times New Roman"/>
          <w:bCs/>
          <w:color w:val="000000"/>
          <w:sz w:val="24"/>
          <w:szCs w:val="24"/>
        </w:rPr>
        <w:t>lámpara</w:t>
      </w:r>
      <w:r w:rsidRPr="00D66148">
        <w:rPr>
          <w:rFonts w:ascii="Times New Roman" w:hAnsi="Times New Roman" w:cs="Times New Roman"/>
          <w:b/>
          <w:bCs/>
          <w:color w:val="000000"/>
          <w:sz w:val="24"/>
          <w:szCs w:val="24"/>
        </w:rPr>
        <w:t xml:space="preserve"> </w:t>
      </w:r>
      <w:r w:rsidRPr="00D66148">
        <w:rPr>
          <w:rFonts w:ascii="Times New Roman" w:hAnsi="Times New Roman" w:cs="Times New Roman"/>
          <w:color w:val="000000"/>
          <w:sz w:val="24"/>
          <w:szCs w:val="24"/>
        </w:rPr>
        <w:t>(incandescente halógena,</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fluorescente, halogenuros metálicos,</w:t>
      </w:r>
      <w:r w:rsidR="006F0821">
        <w:rPr>
          <w:rFonts w:ascii="Times New Roman" w:hAnsi="Times New Roman" w:cs="Times New Roman"/>
          <w:color w:val="000000"/>
          <w:sz w:val="24"/>
          <w:szCs w:val="24"/>
        </w:rPr>
        <w:t xml:space="preserve"> led,</w:t>
      </w:r>
      <w:r w:rsidRPr="00D66148">
        <w:rPr>
          <w:rFonts w:ascii="Times New Roman" w:hAnsi="Times New Roman" w:cs="Times New Roman"/>
          <w:color w:val="000000"/>
          <w:sz w:val="24"/>
          <w:szCs w:val="24"/>
        </w:rPr>
        <w:t>...) más adecuada al tipo de actividad a</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realizar.</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rPr>
          <w:rFonts w:ascii="Times New Roman" w:hAnsi="Times New Roman" w:cs="Times New Roman"/>
          <w:b/>
          <w:bCs/>
          <w:color w:val="000000"/>
          <w:sz w:val="24"/>
          <w:szCs w:val="24"/>
        </w:rPr>
      </w:pPr>
      <w:r w:rsidRPr="00D66148">
        <w:rPr>
          <w:rFonts w:ascii="Times New Roman" w:hAnsi="Times New Roman" w:cs="Times New Roman"/>
          <w:b/>
          <w:bCs/>
          <w:color w:val="000000"/>
          <w:sz w:val="24"/>
          <w:szCs w:val="24"/>
        </w:rPr>
        <w:t>1.1.5</w:t>
      </w:r>
      <w:r w:rsidR="002F4264">
        <w:rPr>
          <w:rFonts w:ascii="Times New Roman" w:hAnsi="Times New Roman" w:cs="Times New Roman"/>
          <w:b/>
          <w:bCs/>
          <w:color w:val="000000"/>
          <w:sz w:val="24"/>
          <w:szCs w:val="24"/>
        </w:rPr>
        <w:t xml:space="preserve">-  </w:t>
      </w:r>
      <w:r w:rsidRPr="00D66148">
        <w:rPr>
          <w:rFonts w:ascii="Times New Roman" w:hAnsi="Times New Roman" w:cs="Times New Roman"/>
          <w:b/>
          <w:bCs/>
          <w:color w:val="000000"/>
          <w:sz w:val="24"/>
          <w:szCs w:val="24"/>
        </w:rPr>
        <w:t>Identifica</w:t>
      </w:r>
      <w:r w:rsidR="002F4264">
        <w:rPr>
          <w:rFonts w:ascii="Times New Roman" w:hAnsi="Times New Roman" w:cs="Times New Roman"/>
          <w:b/>
          <w:bCs/>
          <w:color w:val="000000"/>
          <w:sz w:val="24"/>
          <w:szCs w:val="24"/>
        </w:rPr>
        <w:t>r</w:t>
      </w:r>
      <w:r w:rsidRPr="00D66148">
        <w:rPr>
          <w:rFonts w:ascii="Times New Roman" w:hAnsi="Times New Roman" w:cs="Times New Roman"/>
          <w:b/>
          <w:bCs/>
          <w:color w:val="000000"/>
          <w:sz w:val="24"/>
          <w:szCs w:val="24"/>
        </w:rPr>
        <w:t xml:space="preserve"> el tipo </w:t>
      </w:r>
      <w:r w:rsidR="002F4264">
        <w:rPr>
          <w:rFonts w:ascii="Times New Roman" w:hAnsi="Times New Roman" w:cs="Times New Roman"/>
          <w:b/>
          <w:bCs/>
          <w:color w:val="000000"/>
          <w:sz w:val="24"/>
          <w:szCs w:val="24"/>
        </w:rPr>
        <w:t>de luminaria que se va a utilizar</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No </w:t>
      </w:r>
      <w:r>
        <w:rPr>
          <w:rFonts w:ascii="Times New Roman" w:hAnsi="Times New Roman" w:cs="Times New Roman"/>
          <w:color w:val="000000"/>
          <w:sz w:val="24"/>
          <w:szCs w:val="24"/>
        </w:rPr>
        <w:t xml:space="preserve">hay que </w:t>
      </w:r>
      <w:r w:rsidRPr="00D66148">
        <w:rPr>
          <w:rFonts w:ascii="Times New Roman" w:hAnsi="Times New Roman" w:cs="Times New Roman"/>
          <w:color w:val="000000"/>
          <w:sz w:val="24"/>
          <w:szCs w:val="24"/>
        </w:rPr>
        <w:t>olvid</w:t>
      </w:r>
      <w:r>
        <w:rPr>
          <w:rFonts w:ascii="Times New Roman" w:hAnsi="Times New Roman" w:cs="Times New Roman"/>
          <w:color w:val="000000"/>
          <w:sz w:val="24"/>
          <w:szCs w:val="24"/>
        </w:rPr>
        <w:t>ar</w:t>
      </w:r>
      <w:r w:rsidRPr="00D66148">
        <w:rPr>
          <w:rFonts w:ascii="Times New Roman" w:hAnsi="Times New Roman" w:cs="Times New Roman"/>
          <w:color w:val="000000"/>
          <w:sz w:val="24"/>
          <w:szCs w:val="24"/>
        </w:rPr>
        <w:t xml:space="preserve"> que también </w:t>
      </w:r>
      <w:r>
        <w:rPr>
          <w:rFonts w:ascii="Times New Roman" w:hAnsi="Times New Roman" w:cs="Times New Roman"/>
          <w:color w:val="000000"/>
          <w:sz w:val="24"/>
          <w:szCs w:val="24"/>
        </w:rPr>
        <w:t xml:space="preserve">se tiene </w:t>
      </w:r>
      <w:r w:rsidRPr="00D66148">
        <w:rPr>
          <w:rFonts w:ascii="Times New Roman" w:hAnsi="Times New Roman" w:cs="Times New Roman"/>
          <w:color w:val="000000"/>
          <w:sz w:val="24"/>
          <w:szCs w:val="24"/>
        </w:rPr>
        <w:t xml:space="preserve">que elegir la luminaria más apropiada </w:t>
      </w:r>
      <w:r w:rsidR="002F4264">
        <w:rPr>
          <w:rFonts w:ascii="Times New Roman" w:hAnsi="Times New Roman" w:cs="Times New Roman"/>
          <w:color w:val="000000"/>
          <w:sz w:val="24"/>
          <w:szCs w:val="24"/>
        </w:rPr>
        <w:t>p</w:t>
      </w:r>
      <w:r w:rsidRPr="00D66148">
        <w:rPr>
          <w:rFonts w:ascii="Times New Roman" w:hAnsi="Times New Roman" w:cs="Times New Roman"/>
          <w:color w:val="000000"/>
          <w:sz w:val="24"/>
          <w:szCs w:val="24"/>
        </w:rPr>
        <w:t>a</w:t>
      </w:r>
      <w:r w:rsidR="002F4264">
        <w:rPr>
          <w:rFonts w:ascii="Times New Roman" w:hAnsi="Times New Roman" w:cs="Times New Roman"/>
          <w:color w:val="000000"/>
          <w:sz w:val="24"/>
          <w:szCs w:val="24"/>
        </w:rPr>
        <w:t>ra</w:t>
      </w:r>
      <w:r w:rsidRPr="00D66148">
        <w:rPr>
          <w:rFonts w:ascii="Times New Roman" w:hAnsi="Times New Roman" w:cs="Times New Roman"/>
          <w:color w:val="000000"/>
          <w:sz w:val="24"/>
          <w:szCs w:val="24"/>
        </w:rPr>
        <w:t xml:space="preserve"> cada caso concreto. Para ello</w:t>
      </w:r>
      <w:r>
        <w:rPr>
          <w:rFonts w:ascii="Times New Roman" w:hAnsi="Times New Roman" w:cs="Times New Roman"/>
          <w:color w:val="000000"/>
          <w:sz w:val="24"/>
          <w:szCs w:val="24"/>
        </w:rPr>
        <w:t xml:space="preserve"> se tendrá qu</w:t>
      </w:r>
      <w:r w:rsidRPr="00D66148">
        <w:rPr>
          <w:rFonts w:ascii="Times New Roman" w:hAnsi="Times New Roman" w:cs="Times New Roman"/>
          <w:color w:val="000000"/>
          <w:sz w:val="24"/>
          <w:szCs w:val="24"/>
        </w:rPr>
        <w:t xml:space="preserve">e consultar los catálogos online </w:t>
      </w:r>
      <w:r w:rsidR="002F4264">
        <w:rPr>
          <w:rFonts w:ascii="Times New Roman" w:hAnsi="Times New Roman" w:cs="Times New Roman"/>
          <w:color w:val="000000"/>
          <w:sz w:val="24"/>
          <w:szCs w:val="24"/>
        </w:rPr>
        <w:t xml:space="preserve">provistos por </w:t>
      </w:r>
      <w:r w:rsidRPr="00D66148">
        <w:rPr>
          <w:rFonts w:ascii="Times New Roman" w:hAnsi="Times New Roman" w:cs="Times New Roman"/>
          <w:color w:val="000000"/>
          <w:sz w:val="24"/>
          <w:szCs w:val="24"/>
        </w:rPr>
        <w:t>los distintos fabricantes de luminarias técnicas.</w:t>
      </w:r>
      <w:r w:rsidR="002F426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Hay </w:t>
      </w:r>
      <w:r w:rsidRPr="00D66148">
        <w:rPr>
          <w:rFonts w:ascii="Times New Roman" w:hAnsi="Times New Roman" w:cs="Times New Roman"/>
          <w:color w:val="000000"/>
          <w:sz w:val="24"/>
          <w:szCs w:val="24"/>
        </w:rPr>
        <w:t>que recurrir a ellos ya que cada</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luminaria, según como esté fabricada, modifica el flujo de la lámpara que lleva dentro. </w:t>
      </w:r>
    </w:p>
    <w:p w:rsidR="00905FF7" w:rsidRDefault="00905FF7" w:rsidP="00905FF7">
      <w:pPr>
        <w:autoSpaceDE w:val="0"/>
        <w:autoSpaceDN w:val="0"/>
        <w:adjustRightInd w:val="0"/>
        <w:rPr>
          <w:rFonts w:ascii="Times New Roman" w:hAnsi="Times New Roman" w:cs="Times New Roman"/>
          <w:color w:val="000000"/>
          <w:sz w:val="24"/>
          <w:szCs w:val="24"/>
        </w:rPr>
      </w:pPr>
    </w:p>
    <w:p w:rsidR="00905FF7"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lang w:eastAsia="es-AR"/>
        </w:rPr>
        <w:drawing>
          <wp:inline distT="0" distB="0" distL="0" distR="0" wp14:anchorId="03740496" wp14:editId="14E0B29B">
            <wp:extent cx="6547009" cy="16859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59240" cy="1689075"/>
                    </a:xfrm>
                    <a:prstGeom prst="rect">
                      <a:avLst/>
                    </a:prstGeom>
                    <a:noFill/>
                    <a:ln>
                      <a:noFill/>
                    </a:ln>
                  </pic:spPr>
                </pic:pic>
              </a:graphicData>
            </a:graphic>
          </wp:inline>
        </w:drawing>
      </w:r>
    </w:p>
    <w:p w:rsidR="002A7AE4" w:rsidRDefault="002A7AE4" w:rsidP="00905FF7">
      <w:pPr>
        <w:autoSpaceDE w:val="0"/>
        <w:autoSpaceDN w:val="0"/>
        <w:adjustRightInd w:val="0"/>
        <w:rPr>
          <w:rFonts w:ascii="Times New Roman" w:hAnsi="Times New Roman" w:cs="Times New Roman"/>
          <w:color w:val="000000"/>
          <w:sz w:val="24"/>
          <w:szCs w:val="24"/>
        </w:rPr>
      </w:pPr>
    </w:p>
    <w:p w:rsidR="00905FF7"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En este c</w:t>
      </w:r>
      <w:r w:rsidR="002A7AE4">
        <w:rPr>
          <w:rFonts w:ascii="Times New Roman" w:hAnsi="Times New Roman" w:cs="Times New Roman"/>
          <w:color w:val="000000"/>
          <w:sz w:val="24"/>
          <w:szCs w:val="24"/>
        </w:rPr>
        <w:t xml:space="preserve">aso </w:t>
      </w:r>
      <w:r w:rsidRPr="00D66148">
        <w:rPr>
          <w:rFonts w:ascii="Times New Roman" w:hAnsi="Times New Roman" w:cs="Times New Roman"/>
          <w:color w:val="000000"/>
          <w:sz w:val="24"/>
          <w:szCs w:val="24"/>
        </w:rPr>
        <w:t>la luminaria se ha establecido de antemano, es un</w:t>
      </w:r>
      <w:r>
        <w:rPr>
          <w:rFonts w:ascii="Times New Roman" w:hAnsi="Times New Roman" w:cs="Times New Roman"/>
          <w:color w:val="000000"/>
          <w:sz w:val="24"/>
          <w:szCs w:val="24"/>
        </w:rPr>
        <w:t>:</w:t>
      </w:r>
    </w:p>
    <w:p w:rsidR="00905FF7" w:rsidRDefault="00905FF7" w:rsidP="00905FF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s-AR"/>
        </w:rPr>
        <w:drawing>
          <wp:inline distT="0" distB="0" distL="0" distR="0" wp14:anchorId="0B309C0F" wp14:editId="62DFA451">
            <wp:extent cx="3762375" cy="847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2375" cy="847725"/>
                    </a:xfrm>
                    <a:prstGeom prst="rect">
                      <a:avLst/>
                    </a:prstGeom>
                    <a:noFill/>
                    <a:ln>
                      <a:noFill/>
                    </a:ln>
                  </pic:spPr>
                </pic:pic>
              </a:graphicData>
            </a:graphic>
          </wp:inline>
        </w:drawing>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8A27C2"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Hay que p</w:t>
      </w:r>
      <w:r w:rsidR="00905FF7" w:rsidRPr="00D66148">
        <w:rPr>
          <w:rFonts w:ascii="Times New Roman" w:hAnsi="Times New Roman" w:cs="Times New Roman"/>
          <w:color w:val="000000"/>
          <w:sz w:val="24"/>
          <w:szCs w:val="24"/>
        </w:rPr>
        <w:t>resta</w:t>
      </w:r>
      <w:r w:rsidR="00905FF7">
        <w:rPr>
          <w:rFonts w:ascii="Times New Roman" w:hAnsi="Times New Roman" w:cs="Times New Roman"/>
          <w:color w:val="000000"/>
          <w:sz w:val="24"/>
          <w:szCs w:val="24"/>
        </w:rPr>
        <w:t>r</w:t>
      </w:r>
      <w:r w:rsidR="00905FF7" w:rsidRPr="00D66148">
        <w:rPr>
          <w:rFonts w:ascii="Times New Roman" w:hAnsi="Times New Roman" w:cs="Times New Roman"/>
          <w:color w:val="000000"/>
          <w:sz w:val="24"/>
          <w:szCs w:val="24"/>
        </w:rPr>
        <w:t xml:space="preserve"> atención a los datos extraídos de la información del fabricante de la luminaria. Para saber el flujo que tiene</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 xml:space="preserve">la lámpara, </w:t>
      </w:r>
      <w:r w:rsidR="00905FF7">
        <w:rPr>
          <w:rFonts w:ascii="Times New Roman" w:hAnsi="Times New Roman" w:cs="Times New Roman"/>
          <w:color w:val="000000"/>
          <w:sz w:val="24"/>
          <w:szCs w:val="24"/>
        </w:rPr>
        <w:t xml:space="preserve">hay que </w:t>
      </w:r>
      <w:r w:rsidR="00905FF7" w:rsidRPr="00D66148">
        <w:rPr>
          <w:rFonts w:ascii="Times New Roman" w:hAnsi="Times New Roman" w:cs="Times New Roman"/>
          <w:color w:val="000000"/>
          <w:sz w:val="24"/>
          <w:szCs w:val="24"/>
        </w:rPr>
        <w:t>rec</w:t>
      </w:r>
      <w:r w:rsidR="00905FF7">
        <w:rPr>
          <w:rFonts w:ascii="Times New Roman" w:hAnsi="Times New Roman" w:cs="Times New Roman"/>
          <w:color w:val="000000"/>
          <w:sz w:val="24"/>
          <w:szCs w:val="24"/>
        </w:rPr>
        <w:t xml:space="preserve">ordar </w:t>
      </w:r>
      <w:r w:rsidR="00905FF7" w:rsidRPr="00D66148">
        <w:rPr>
          <w:rFonts w:ascii="Times New Roman" w:hAnsi="Times New Roman" w:cs="Times New Roman"/>
          <w:color w:val="000000"/>
          <w:sz w:val="24"/>
          <w:szCs w:val="24"/>
        </w:rPr>
        <w:t>que el flujo siempre viene expresado en lúmenes (lm)</w:t>
      </w:r>
      <w:r>
        <w:rPr>
          <w:rFonts w:ascii="Times New Roman" w:hAnsi="Times New Roman" w:cs="Times New Roman"/>
          <w:color w:val="000000"/>
          <w:sz w:val="24"/>
          <w:szCs w:val="24"/>
        </w:rPr>
        <w:t xml:space="preserve">. </w:t>
      </w:r>
    </w:p>
    <w:p w:rsidR="008A27C2"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Hay que fijarse </w:t>
      </w:r>
      <w:r w:rsidRPr="00D66148">
        <w:rPr>
          <w:rFonts w:ascii="Times New Roman" w:hAnsi="Times New Roman" w:cs="Times New Roman"/>
          <w:color w:val="000000"/>
          <w:sz w:val="24"/>
          <w:szCs w:val="24"/>
        </w:rPr>
        <w:t xml:space="preserve">en que </w:t>
      </w:r>
      <w:r w:rsidR="008A27C2">
        <w:rPr>
          <w:rFonts w:ascii="Times New Roman" w:hAnsi="Times New Roman" w:cs="Times New Roman"/>
          <w:color w:val="000000"/>
          <w:sz w:val="24"/>
          <w:szCs w:val="24"/>
        </w:rPr>
        <w:t xml:space="preserve">cada </w:t>
      </w:r>
      <w:r w:rsidRPr="00D66148">
        <w:rPr>
          <w:rFonts w:ascii="Times New Roman" w:hAnsi="Times New Roman" w:cs="Times New Roman"/>
          <w:color w:val="000000"/>
          <w:sz w:val="24"/>
          <w:szCs w:val="24"/>
        </w:rPr>
        <w:t>luminaria tiene 2 lámparas</w:t>
      </w:r>
      <w:r w:rsidR="008A27C2">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con un flujo de 2.400 l</w:t>
      </w:r>
      <w:r w:rsidR="00797EAE">
        <w:rPr>
          <w:rFonts w:ascii="Times New Roman" w:hAnsi="Times New Roman" w:cs="Times New Roman"/>
          <w:color w:val="000000"/>
          <w:sz w:val="24"/>
          <w:szCs w:val="24"/>
        </w:rPr>
        <w:t>m</w:t>
      </w:r>
      <w:r w:rsidRPr="00D66148">
        <w:rPr>
          <w:rFonts w:ascii="Times New Roman" w:hAnsi="Times New Roman" w:cs="Times New Roman"/>
          <w:color w:val="000000"/>
          <w:sz w:val="24"/>
          <w:szCs w:val="24"/>
        </w:rPr>
        <w:t xml:space="preserve">. </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En total, el flujo de</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las lámparas </w:t>
      </w:r>
      <w:r>
        <w:rPr>
          <w:rFonts w:ascii="Times New Roman" w:hAnsi="Times New Roman" w:cs="Times New Roman"/>
          <w:color w:val="000000"/>
          <w:sz w:val="24"/>
          <w:szCs w:val="24"/>
        </w:rPr>
        <w:t xml:space="preserve">por </w:t>
      </w:r>
      <w:r w:rsidRPr="00D66148">
        <w:rPr>
          <w:rFonts w:ascii="Times New Roman" w:hAnsi="Times New Roman" w:cs="Times New Roman"/>
          <w:color w:val="000000"/>
          <w:sz w:val="24"/>
          <w:szCs w:val="24"/>
        </w:rPr>
        <w:t>cada luminaria es de: 2 x 2.400 = 4.800 l</w:t>
      </w:r>
      <w:r w:rsidR="00797EAE">
        <w:rPr>
          <w:rFonts w:ascii="Times New Roman" w:hAnsi="Times New Roman" w:cs="Times New Roman"/>
          <w:color w:val="000000"/>
          <w:sz w:val="24"/>
          <w:szCs w:val="24"/>
        </w:rPr>
        <w:t>m.</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b/>
          <w:bCs/>
          <w:color w:val="000000"/>
          <w:sz w:val="24"/>
          <w:szCs w:val="24"/>
        </w:rPr>
        <w:t>1.1.6</w:t>
      </w:r>
      <w:r>
        <w:rPr>
          <w:rFonts w:ascii="Times New Roman" w:hAnsi="Times New Roman" w:cs="Times New Roman"/>
          <w:b/>
          <w:bCs/>
          <w:color w:val="000000"/>
          <w:sz w:val="24"/>
          <w:szCs w:val="24"/>
        </w:rPr>
        <w:t>-</w:t>
      </w:r>
      <w:r w:rsidRPr="00D66148">
        <w:rPr>
          <w:rFonts w:ascii="Times New Roman" w:hAnsi="Times New Roman" w:cs="Times New Roman"/>
          <w:b/>
          <w:bCs/>
          <w:color w:val="000000"/>
          <w:sz w:val="24"/>
          <w:szCs w:val="24"/>
        </w:rPr>
        <w:t xml:space="preserve"> Determina</w:t>
      </w:r>
      <w:r w:rsidR="00967E36">
        <w:rPr>
          <w:rFonts w:ascii="Times New Roman" w:hAnsi="Times New Roman" w:cs="Times New Roman"/>
          <w:b/>
          <w:bCs/>
          <w:color w:val="000000"/>
          <w:sz w:val="24"/>
          <w:szCs w:val="24"/>
        </w:rPr>
        <w:t>r</w:t>
      </w:r>
      <w:r w:rsidRPr="00D66148">
        <w:rPr>
          <w:rFonts w:ascii="Times New Roman" w:hAnsi="Times New Roman" w:cs="Times New Roman"/>
          <w:b/>
          <w:bCs/>
          <w:color w:val="000000"/>
          <w:sz w:val="24"/>
          <w:szCs w:val="24"/>
        </w:rPr>
        <w:t xml:space="preserve"> la altura de suspensión a la que </w:t>
      </w:r>
      <w:r w:rsidR="00967E36">
        <w:rPr>
          <w:rFonts w:ascii="Times New Roman" w:hAnsi="Times New Roman" w:cs="Times New Roman"/>
          <w:b/>
          <w:bCs/>
          <w:color w:val="000000"/>
          <w:sz w:val="24"/>
          <w:szCs w:val="24"/>
        </w:rPr>
        <w:t xml:space="preserve">se </w:t>
      </w:r>
      <w:r w:rsidRPr="00D66148">
        <w:rPr>
          <w:rFonts w:ascii="Times New Roman" w:hAnsi="Times New Roman" w:cs="Times New Roman"/>
          <w:b/>
          <w:bCs/>
          <w:color w:val="000000"/>
          <w:sz w:val="24"/>
          <w:szCs w:val="24"/>
        </w:rPr>
        <w:t>va a colocar las luminarias</w:t>
      </w:r>
      <w:r w:rsidR="00EF492E">
        <w:rPr>
          <w:rFonts w:ascii="Times New Roman" w:hAnsi="Times New Roman" w:cs="Times New Roman"/>
          <w:b/>
          <w:bCs/>
          <w:color w:val="000000"/>
          <w:sz w:val="24"/>
          <w:szCs w:val="24"/>
        </w:rPr>
        <w:t xml:space="preserve"> </w:t>
      </w:r>
      <w:r w:rsidR="00EF492E" w:rsidRPr="00EF492E">
        <w:rPr>
          <w:rFonts w:ascii="Times New Roman" w:hAnsi="Times New Roman" w:cs="Times New Roman"/>
          <w:b/>
          <w:bCs/>
          <w:color w:val="000000"/>
          <w:sz w:val="24"/>
          <w:szCs w:val="24"/>
        </w:rPr>
        <w:t>(</w:t>
      </w:r>
      <m:oMath>
        <m:sSup>
          <m:sSupPr>
            <m:ctrlPr>
              <w:rPr>
                <w:rFonts w:ascii="Cambria Math" w:hAnsi="Cambria Math"/>
                <w:b/>
                <w:i/>
                <w:color w:val="000000" w:themeColor="text1"/>
              </w:rPr>
            </m:ctrlPr>
          </m:sSupPr>
          <m:e>
            <m:r>
              <m:rPr>
                <m:sty m:val="bi"/>
              </m:rPr>
              <w:rPr>
                <w:rFonts w:ascii="Cambria Math" w:hAnsi="Cambria Math"/>
                <w:color w:val="000000" w:themeColor="text1"/>
              </w:rPr>
              <m:t>d</m:t>
            </m:r>
          </m:e>
          <m:sup>
            <m:r>
              <m:rPr>
                <m:sty m:val="bi"/>
              </m:rPr>
              <w:rPr>
                <w:rFonts w:ascii="Cambria Math" w:hAnsi="Cambria Math"/>
                <w:color w:val="000000" w:themeColor="text1"/>
              </w:rPr>
              <m:t>'</m:t>
            </m:r>
          </m:sup>
        </m:sSup>
      </m:oMath>
      <w:r w:rsidR="00EF492E" w:rsidRPr="00EF492E">
        <w:rPr>
          <w:rFonts w:ascii="Times New Roman" w:hAnsi="Times New Roman" w:cs="Times New Roman"/>
          <w:b/>
          <w:bCs/>
          <w:color w:val="000000"/>
          <w:sz w:val="24"/>
          <w:szCs w:val="24"/>
        </w:rPr>
        <w:t>)</w:t>
      </w:r>
    </w:p>
    <w:p w:rsidR="00905FF7" w:rsidRDefault="00967E36"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Generalmente, </w:t>
      </w:r>
      <w:r w:rsidR="00905FF7" w:rsidRPr="00EF492E">
        <w:rPr>
          <w:rFonts w:ascii="Times New Roman" w:hAnsi="Times New Roman" w:cs="Times New Roman"/>
          <w:color w:val="000000"/>
          <w:sz w:val="24"/>
          <w:szCs w:val="24"/>
        </w:rPr>
        <w:t xml:space="preserve">la </w:t>
      </w:r>
      <w:r w:rsidR="00905FF7" w:rsidRPr="00EF492E">
        <w:rPr>
          <w:rFonts w:ascii="Times New Roman" w:hAnsi="Times New Roman" w:cs="Times New Roman"/>
          <w:bCs/>
          <w:color w:val="000000"/>
          <w:sz w:val="24"/>
          <w:szCs w:val="24"/>
        </w:rPr>
        <w:t>altura de suspensión de las luminarias para locales de altura normal</w:t>
      </w:r>
      <w:r w:rsidR="00905FF7">
        <w:rPr>
          <w:rFonts w:ascii="Times New Roman" w:hAnsi="Times New Roman" w:cs="Times New Roman"/>
          <w:b/>
          <w:bCs/>
          <w:color w:val="000000"/>
          <w:sz w:val="24"/>
          <w:szCs w:val="24"/>
        </w:rPr>
        <w:t xml:space="preserve"> </w:t>
      </w:r>
      <w:r w:rsidR="00905FF7" w:rsidRPr="00D66148">
        <w:rPr>
          <w:rFonts w:ascii="Times New Roman" w:hAnsi="Times New Roman" w:cs="Times New Roman"/>
          <w:color w:val="000000"/>
          <w:sz w:val="24"/>
          <w:szCs w:val="24"/>
        </w:rPr>
        <w:t>será aquella que resulte de colocar las</w:t>
      </w:r>
      <w:r w:rsidR="00905FF7">
        <w:rPr>
          <w:rFonts w:ascii="Times New Roman" w:hAnsi="Times New Roman" w:cs="Times New Roman"/>
          <w:color w:val="000000"/>
          <w:sz w:val="24"/>
          <w:szCs w:val="24"/>
        </w:rPr>
        <w:t xml:space="preserve"> luminarias lo más alto posible.</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Sin embargo,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 xml:space="preserve">puede tener otras situaciones, como pueden ser locales de altura elevada, en ese caso, si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quiere</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determinar esa altura de suspensión puedes utilizar la siguiente tabla:</w:t>
      </w:r>
    </w:p>
    <w:p w:rsidR="00967E36" w:rsidRDefault="00967E36" w:rsidP="00905FF7">
      <w:pPr>
        <w:autoSpaceDE w:val="0"/>
        <w:autoSpaceDN w:val="0"/>
        <w:adjustRightInd w:val="0"/>
        <w:rPr>
          <w:rFonts w:ascii="Times New Roman" w:hAnsi="Times New Roman" w:cs="Times New Roman"/>
          <w:color w:val="000000"/>
          <w:sz w:val="24"/>
          <w:szCs w:val="24"/>
        </w:rPr>
      </w:pPr>
    </w:p>
    <w:tbl>
      <w:tblPr>
        <w:tblW w:w="4178"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737"/>
        <w:gridCol w:w="3550"/>
      </w:tblGrid>
      <w:tr w:rsidR="00905FF7" w:rsidRPr="00C90CE1" w:rsidTr="00EF492E">
        <w:trPr>
          <w:tblCellSpacing w:w="15" w:type="dxa"/>
          <w:jc w:val="center"/>
        </w:trPr>
        <w:tc>
          <w:tcPr>
            <w:tcW w:w="0" w:type="auto"/>
            <w:shd w:val="clear" w:color="auto" w:fill="auto"/>
            <w:vAlign w:val="center"/>
            <w:hideMark/>
          </w:tcPr>
          <w:p w:rsidR="00905FF7" w:rsidRPr="00C90CE1" w:rsidRDefault="00905FF7" w:rsidP="001E6FE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Tipos de espacio</w:t>
            </w:r>
          </w:p>
        </w:tc>
        <w:tc>
          <w:tcPr>
            <w:tcW w:w="2138" w:type="pct"/>
            <w:shd w:val="clear" w:color="auto" w:fill="auto"/>
            <w:vAlign w:val="center"/>
            <w:hideMark/>
          </w:tcPr>
          <w:p w:rsidR="00905FF7" w:rsidRPr="00C90CE1" w:rsidRDefault="00905FF7" w:rsidP="001E6FE1">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Altura de las luminarias</w:t>
            </w:r>
          </w:p>
        </w:tc>
      </w:tr>
      <w:tr w:rsidR="00905FF7" w:rsidRPr="00C90CE1" w:rsidTr="00EF492E">
        <w:trPr>
          <w:tblCellSpacing w:w="15" w:type="dxa"/>
          <w:jc w:val="center"/>
        </w:trPr>
        <w:tc>
          <w:tcPr>
            <w:tcW w:w="0" w:type="auto"/>
            <w:shd w:val="clear" w:color="auto" w:fill="auto"/>
            <w:vAlign w:val="center"/>
            <w:hideMark/>
          </w:tcPr>
          <w:p w:rsidR="00905FF7" w:rsidRPr="00C0417C" w:rsidRDefault="00C0417C" w:rsidP="001E6FE1">
            <w:pPr>
              <w:rPr>
                <w:rFonts w:ascii="Times New Roman" w:hAnsi="Times New Roman" w:cs="Times New Roman"/>
                <w:bCs/>
                <w:sz w:val="24"/>
                <w:szCs w:val="24"/>
              </w:rPr>
            </w:pPr>
            <w:r w:rsidRPr="00C0417C">
              <w:rPr>
                <w:rFonts w:ascii="Times New Roman" w:hAnsi="Times New Roman" w:cs="Times New Roman"/>
                <w:bCs/>
                <w:noProof/>
                <w:sz w:val="24"/>
                <w:szCs w:val="24"/>
                <w:lang w:eastAsia="es-AR"/>
              </w:rPr>
              <w:pict>
                <v:rect id="_x0000_s1083" style="position:absolute;margin-left:-21.25pt;margin-top:-1.2pt;width:447pt;height:30.7pt;z-index:-251635712;mso-position-horizontal:absolute;mso-position-horizontal-relative:text;mso-position-vertical-relative:text" strokecolor="red" strokeweight="1.5pt">
                  <v:fill opacity="0"/>
                </v:rect>
              </w:pict>
            </w:r>
            <w:r w:rsidR="00905FF7" w:rsidRPr="00C0417C">
              <w:rPr>
                <w:rFonts w:ascii="Times New Roman" w:hAnsi="Times New Roman" w:cs="Times New Roman"/>
                <w:bCs/>
                <w:sz w:val="24"/>
                <w:szCs w:val="24"/>
              </w:rPr>
              <w:t>Locales de altura normal (oficinas, viviendas, aulas...).</w:t>
            </w:r>
          </w:p>
        </w:tc>
        <w:tc>
          <w:tcPr>
            <w:tcW w:w="2138" w:type="pct"/>
            <w:shd w:val="clear" w:color="auto" w:fill="auto"/>
            <w:vAlign w:val="center"/>
            <w:hideMark/>
          </w:tcPr>
          <w:p w:rsidR="00905FF7" w:rsidRPr="00C0417C" w:rsidRDefault="00905FF7" w:rsidP="001E6FE1">
            <w:pPr>
              <w:jc w:val="center"/>
              <w:rPr>
                <w:rFonts w:ascii="Times New Roman" w:hAnsi="Times New Roman" w:cs="Times New Roman"/>
                <w:sz w:val="24"/>
                <w:szCs w:val="24"/>
              </w:rPr>
            </w:pPr>
            <w:r w:rsidRPr="00C0417C">
              <w:rPr>
                <w:rFonts w:ascii="Times New Roman" w:hAnsi="Times New Roman" w:cs="Times New Roman"/>
                <w:sz w:val="24"/>
                <w:szCs w:val="24"/>
              </w:rPr>
              <w:t>Lo más altas posibles</w:t>
            </w:r>
          </w:p>
        </w:tc>
      </w:tr>
      <w:tr w:rsidR="00905FF7" w:rsidRPr="00C90CE1" w:rsidTr="00EF492E">
        <w:trPr>
          <w:tblCellSpacing w:w="15" w:type="dxa"/>
          <w:jc w:val="center"/>
        </w:trPr>
        <w:tc>
          <w:tcPr>
            <w:tcW w:w="0" w:type="auto"/>
            <w:shd w:val="clear" w:color="auto" w:fill="auto"/>
            <w:vAlign w:val="center"/>
            <w:hideMark/>
          </w:tcPr>
          <w:p w:rsidR="00905FF7" w:rsidRPr="001C37BF" w:rsidRDefault="00905FF7" w:rsidP="001E6FE1">
            <w:pPr>
              <w:rPr>
                <w:rFonts w:ascii="Times New Roman" w:hAnsi="Times New Roman" w:cs="Times New Roman"/>
                <w:bCs/>
                <w:color w:val="000000" w:themeColor="text1"/>
                <w:sz w:val="24"/>
                <w:szCs w:val="24"/>
              </w:rPr>
            </w:pPr>
            <w:r w:rsidRPr="001C37BF">
              <w:rPr>
                <w:rFonts w:ascii="Times New Roman" w:hAnsi="Times New Roman" w:cs="Times New Roman"/>
                <w:bCs/>
                <w:color w:val="000000" w:themeColor="text1"/>
                <w:sz w:val="24"/>
                <w:szCs w:val="24"/>
              </w:rPr>
              <w:t xml:space="preserve">Locales con iluminación directa, </w:t>
            </w:r>
            <w:proofErr w:type="spellStart"/>
            <w:r w:rsidRPr="001C37BF">
              <w:rPr>
                <w:rFonts w:ascii="Times New Roman" w:hAnsi="Times New Roman" w:cs="Times New Roman"/>
                <w:bCs/>
                <w:color w:val="000000" w:themeColor="text1"/>
                <w:sz w:val="24"/>
                <w:szCs w:val="24"/>
              </w:rPr>
              <w:t>semidirecta</w:t>
            </w:r>
            <w:proofErr w:type="spellEnd"/>
            <w:r w:rsidRPr="001C37BF">
              <w:rPr>
                <w:rFonts w:ascii="Times New Roman" w:hAnsi="Times New Roman" w:cs="Times New Roman"/>
                <w:bCs/>
                <w:color w:val="000000" w:themeColor="text1"/>
                <w:sz w:val="24"/>
                <w:szCs w:val="24"/>
              </w:rPr>
              <w:t xml:space="preserve"> y difusa.</w:t>
            </w:r>
          </w:p>
        </w:tc>
        <w:tc>
          <w:tcPr>
            <w:tcW w:w="2138" w:type="pct"/>
            <w:tcBorders>
              <w:top w:val="single" w:sz="4" w:space="0" w:color="auto"/>
              <w:left w:val="single" w:sz="4" w:space="0" w:color="auto"/>
              <w:bottom w:val="single" w:sz="4" w:space="0" w:color="auto"/>
              <w:right w:val="nil"/>
            </w:tcBorders>
            <w:shd w:val="clear" w:color="auto" w:fill="auto"/>
            <w:hideMark/>
          </w:tcPr>
          <w:p w:rsidR="00967E36" w:rsidRDefault="00905FF7" w:rsidP="00967E36">
            <w:pPr>
              <w:pStyle w:val="NormalWeb"/>
              <w:jc w:val="center"/>
              <w:rPr>
                <w:color w:val="000000" w:themeColor="text1"/>
              </w:rPr>
            </w:pPr>
            <w:r w:rsidRPr="00C90CE1">
              <w:rPr>
                <w:color w:val="000000" w:themeColor="text1"/>
              </w:rPr>
              <w:t>Mínimo: </w:t>
            </w:r>
            <m:oMath>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-0.85)</m:t>
              </m:r>
            </m:oMath>
            <w:r>
              <w:rPr>
                <w:color w:val="000000" w:themeColor="text1"/>
              </w:rPr>
              <w:t xml:space="preserve">   </w:t>
            </w:r>
            <w:r w:rsidR="00967E36">
              <w:rPr>
                <w:color w:val="000000" w:themeColor="text1"/>
              </w:rPr>
              <w:t xml:space="preserve">  </w:t>
            </w:r>
          </w:p>
          <w:p w:rsidR="00905FF7" w:rsidRPr="00C90CE1" w:rsidRDefault="00905FF7" w:rsidP="00967E36">
            <w:pPr>
              <w:pStyle w:val="NormalWeb"/>
              <w:jc w:val="center"/>
              <w:rPr>
                <w:color w:val="000000" w:themeColor="text1"/>
              </w:rPr>
            </w:pPr>
            <w:r w:rsidRPr="00C90CE1">
              <w:rPr>
                <w:color w:val="000000" w:themeColor="text1"/>
              </w:rPr>
              <w:t>Óptimo:</w:t>
            </w:r>
            <w:r>
              <w:rPr>
                <w:color w:val="000000" w:themeColor="text1"/>
              </w:rPr>
              <w:t xml:space="preserve"> </w:t>
            </w:r>
            <m:oMath>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4</m:t>
                  </m:r>
                </m:num>
                <m:den>
                  <m:r>
                    <w:rPr>
                      <w:rFonts w:ascii="Cambria Math" w:hAnsi="Cambria Math"/>
                      <w:color w:val="000000" w:themeColor="text1"/>
                    </w:rPr>
                    <m:t>5</m:t>
                  </m:r>
                </m:den>
              </m:f>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-0.85)</m:t>
              </m:r>
            </m:oMath>
          </w:p>
        </w:tc>
      </w:tr>
      <w:tr w:rsidR="00905FF7" w:rsidRPr="00C90CE1" w:rsidTr="00EF492E">
        <w:trPr>
          <w:tblCellSpacing w:w="15" w:type="dxa"/>
          <w:jc w:val="center"/>
        </w:trPr>
        <w:tc>
          <w:tcPr>
            <w:tcW w:w="0" w:type="auto"/>
            <w:shd w:val="clear" w:color="auto" w:fill="auto"/>
            <w:vAlign w:val="center"/>
            <w:hideMark/>
          </w:tcPr>
          <w:p w:rsidR="00905FF7" w:rsidRPr="001C37BF" w:rsidRDefault="00905FF7" w:rsidP="001E6FE1">
            <w:pPr>
              <w:rPr>
                <w:rFonts w:ascii="Times New Roman" w:hAnsi="Times New Roman" w:cs="Times New Roman"/>
                <w:bCs/>
                <w:color w:val="000000" w:themeColor="text1"/>
                <w:sz w:val="24"/>
                <w:szCs w:val="24"/>
              </w:rPr>
            </w:pPr>
            <w:r w:rsidRPr="001C37BF">
              <w:rPr>
                <w:rFonts w:ascii="Times New Roman" w:hAnsi="Times New Roman" w:cs="Times New Roman"/>
                <w:bCs/>
                <w:color w:val="000000" w:themeColor="text1"/>
                <w:sz w:val="24"/>
                <w:szCs w:val="24"/>
              </w:rPr>
              <w:t>Locales con iluminación indirecta.</w:t>
            </w:r>
          </w:p>
        </w:tc>
        <w:tc>
          <w:tcPr>
            <w:tcW w:w="2138" w:type="pct"/>
            <w:shd w:val="clear" w:color="auto" w:fill="auto"/>
            <w:vAlign w:val="center"/>
            <w:hideMark/>
          </w:tcPr>
          <w:p w:rsidR="00967E36" w:rsidRDefault="00905FF7" w:rsidP="001E6FE1">
            <w:pPr>
              <w:pStyle w:val="NormalWeb"/>
              <w:jc w:val="center"/>
              <w:rPr>
                <w:color w:val="000000" w:themeColor="text1"/>
              </w:rPr>
            </w:pPr>
            <w:r w:rsidRPr="00C90CE1">
              <w:rPr>
                <w:color w:val="000000" w:themeColor="text1"/>
              </w:rPr>
              <w:t>Mínimo:</w:t>
            </w:r>
            <w:r>
              <w:rPr>
                <w:color w:val="000000" w:themeColor="text1"/>
              </w:rPr>
              <w:t xml:space="preserve"> </w:t>
            </w:r>
            <m:oMath>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-0.85)</m:t>
              </m:r>
            </m:oMath>
          </w:p>
          <w:p w:rsidR="00905FF7" w:rsidRPr="00C90CE1" w:rsidRDefault="00905FF7" w:rsidP="001E6FE1">
            <w:pPr>
              <w:pStyle w:val="NormalWeb"/>
              <w:jc w:val="center"/>
              <w:rPr>
                <w:color w:val="000000" w:themeColor="text1"/>
              </w:rPr>
            </w:pPr>
            <w:r w:rsidRPr="00C90CE1">
              <w:rPr>
                <w:color w:val="000000" w:themeColor="text1"/>
              </w:rPr>
              <w:t>Óptimo:</w:t>
            </w:r>
            <w:r>
              <w:rPr>
                <w:color w:val="000000" w:themeColor="text1"/>
              </w:rPr>
              <w:t xml:space="preserve"> </w:t>
            </w:r>
            <m:oMath>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m:t>
                  </m:r>
                </m:sup>
              </m:s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m:t>
                  </m:r>
                </m:num>
                <m:den>
                  <m:r>
                    <w:rPr>
                      <w:rFonts w:ascii="Cambria Math" w:hAnsi="Cambria Math"/>
                      <w:color w:val="000000" w:themeColor="text1"/>
                    </w:rPr>
                    <m:t>4</m:t>
                  </m:r>
                </m:den>
              </m:f>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h</m:t>
                  </m:r>
                </m:e>
                <m:sup>
                  <m:r>
                    <w:rPr>
                      <w:rFonts w:ascii="Cambria Math" w:hAnsi="Cambria Math"/>
                      <w:color w:val="000000" w:themeColor="text1"/>
                    </w:rPr>
                    <m:t>'</m:t>
                  </m:r>
                </m:sup>
              </m:sSup>
              <m:r>
                <w:rPr>
                  <w:rFonts w:ascii="Cambria Math" w:hAnsi="Cambria Math"/>
                  <w:color w:val="000000" w:themeColor="text1"/>
                </w:rPr>
                <m:t>-0.85)</m:t>
              </m:r>
            </m:oMath>
          </w:p>
        </w:tc>
      </w:tr>
    </w:tbl>
    <w:p w:rsidR="00905FF7"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En este caso el local es de altura normal por lo tanto se colocará las luminarias lo más alto posible como </w:t>
      </w:r>
      <w:r w:rsidRPr="00D66148">
        <w:rPr>
          <w:rFonts w:ascii="Times New Roman" w:hAnsi="Times New Roman" w:cs="Times New Roman"/>
          <w:color w:val="000000"/>
          <w:sz w:val="24"/>
          <w:szCs w:val="24"/>
        </w:rPr>
        <w:t xml:space="preserve">lo indica la </w:t>
      </w:r>
      <w:r>
        <w:rPr>
          <w:rFonts w:ascii="Times New Roman" w:hAnsi="Times New Roman" w:cs="Times New Roman"/>
          <w:color w:val="000000"/>
          <w:sz w:val="24"/>
          <w:szCs w:val="24"/>
        </w:rPr>
        <w:t>tabla de arriba</w:t>
      </w:r>
      <w:r w:rsidR="00CC45EF">
        <w:rPr>
          <w:rFonts w:ascii="Times New Roman" w:hAnsi="Times New Roman" w:cs="Times New Roman"/>
          <w:color w:val="000000"/>
          <w:sz w:val="24"/>
          <w:szCs w:val="24"/>
        </w:rPr>
        <w:t xml:space="preserve"> (</w:t>
      </w:r>
      <w:r w:rsidR="00ED0A4C" w:rsidRPr="00ED0A4C">
        <w:rPr>
          <w:rFonts w:ascii="Times New Roman" w:hAnsi="Times New Roman" w:cs="Times New Roman"/>
          <w:color w:val="FF0000"/>
          <w:sz w:val="24"/>
          <w:szCs w:val="24"/>
        </w:rPr>
        <w:t xml:space="preserve">marcada </w:t>
      </w:r>
      <w:r w:rsidR="00CC45EF" w:rsidRPr="00CC45EF">
        <w:rPr>
          <w:rFonts w:ascii="Times New Roman" w:hAnsi="Times New Roman" w:cs="Times New Roman"/>
          <w:color w:val="FF0000"/>
          <w:sz w:val="24"/>
          <w:szCs w:val="24"/>
        </w:rPr>
        <w:t>en rojo</w:t>
      </w:r>
      <w:r w:rsidR="00CC45E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905FF7" w:rsidRPr="00D66148" w:rsidRDefault="00905FF7" w:rsidP="00905FF7">
      <w:pPr>
        <w:autoSpaceDE w:val="0"/>
        <w:autoSpaceDN w:val="0"/>
        <w:adjustRightInd w:val="0"/>
        <w:rPr>
          <w:rFonts w:ascii="Times New Roman" w:hAnsi="Times New Roman" w:cs="Times New Roman"/>
          <w:i/>
          <w:iCs/>
          <w:color w:val="C10000"/>
          <w:sz w:val="24"/>
          <w:szCs w:val="24"/>
        </w:rPr>
      </w:pPr>
      <w:r>
        <w:rPr>
          <w:rFonts w:ascii="Times New Roman" w:hAnsi="Times New Roman" w:cs="Times New Roman"/>
          <w:color w:val="000000"/>
          <w:sz w:val="24"/>
          <w:szCs w:val="24"/>
        </w:rPr>
        <w:t xml:space="preserve">Es conveniente hacer </w:t>
      </w:r>
      <w:r w:rsidRPr="00D66148">
        <w:rPr>
          <w:rFonts w:ascii="Times New Roman" w:hAnsi="Times New Roman" w:cs="Times New Roman"/>
          <w:color w:val="000000"/>
          <w:sz w:val="24"/>
          <w:szCs w:val="24"/>
        </w:rPr>
        <w:t xml:space="preserve">un esquema con las distintas alturas a las que </w:t>
      </w:r>
      <w:r w:rsidR="00792C3E">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tiene</w:t>
      </w:r>
      <w:r w:rsidR="00792C3E">
        <w:rPr>
          <w:rFonts w:ascii="Times New Roman" w:hAnsi="Times New Roman" w:cs="Times New Roman"/>
          <w:color w:val="000000"/>
          <w:sz w:val="24"/>
          <w:szCs w:val="24"/>
        </w:rPr>
        <w:t>n</w:t>
      </w:r>
      <w:r w:rsidRPr="00D66148">
        <w:rPr>
          <w:rFonts w:ascii="Times New Roman" w:hAnsi="Times New Roman" w:cs="Times New Roman"/>
          <w:color w:val="000000"/>
          <w:sz w:val="24"/>
          <w:szCs w:val="24"/>
        </w:rPr>
        <w:t xml:space="preserve"> los elementos en el aula. </w:t>
      </w:r>
      <w:r>
        <w:rPr>
          <w:rFonts w:ascii="Times New Roman" w:hAnsi="Times New Roman" w:cs="Times New Roman"/>
          <w:i/>
          <w:iCs/>
          <w:noProof/>
          <w:color w:val="C10000"/>
          <w:sz w:val="24"/>
          <w:szCs w:val="24"/>
          <w:lang w:eastAsia="es-AR"/>
        </w:rPr>
        <w:drawing>
          <wp:inline distT="0" distB="0" distL="0" distR="0" wp14:anchorId="38AFB275" wp14:editId="475E1615">
            <wp:extent cx="6393157" cy="321945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l="1697" t="8046" r="42965" b="2297"/>
                    <a:stretch/>
                  </pic:blipFill>
                  <pic:spPr bwMode="auto">
                    <a:xfrm>
                      <a:off x="0" y="0"/>
                      <a:ext cx="6419491" cy="3232711"/>
                    </a:xfrm>
                    <a:prstGeom prst="rect">
                      <a:avLst/>
                    </a:prstGeom>
                    <a:noFill/>
                    <a:ln>
                      <a:noFill/>
                    </a:ln>
                    <a:extLst>
                      <a:ext uri="{53640926-AAD7-44D8-BBD7-CCE9431645EC}">
                        <a14:shadowObscured xmlns:a14="http://schemas.microsoft.com/office/drawing/2010/main"/>
                      </a:ext>
                    </a:extLst>
                  </pic:spPr>
                </pic:pic>
              </a:graphicData>
            </a:graphic>
          </wp:inline>
        </w:drawing>
      </w:r>
    </w:p>
    <w:p w:rsidR="00905FF7" w:rsidRDefault="00905FF7" w:rsidP="00905FF7">
      <w:pPr>
        <w:autoSpaceDE w:val="0"/>
        <w:autoSpaceDN w:val="0"/>
        <w:adjustRightInd w:val="0"/>
        <w:rPr>
          <w:rFonts w:ascii="Times New Roman" w:hAnsi="Times New Roman" w:cs="Times New Roman"/>
          <w:color w:val="000000"/>
          <w:sz w:val="24"/>
          <w:szCs w:val="24"/>
        </w:rPr>
      </w:pPr>
    </w:p>
    <w:p w:rsidR="00792C3E" w:rsidRDefault="00792C3E" w:rsidP="00905FF7">
      <w:pPr>
        <w:autoSpaceDE w:val="0"/>
        <w:autoSpaceDN w:val="0"/>
        <w:adjustRightInd w:val="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Donde</w:t>
      </w:r>
      <w:proofErr w:type="spellEnd"/>
      <w:r>
        <w:rPr>
          <w:rFonts w:ascii="Times New Roman" w:hAnsi="Times New Roman" w:cs="Times New Roman"/>
          <w:color w:val="000000"/>
          <w:sz w:val="24"/>
          <w:szCs w:val="24"/>
        </w:rPr>
        <w:t>:</w:t>
      </w:r>
    </w:p>
    <w:p w:rsidR="00905FF7" w:rsidRPr="00D66148" w:rsidRDefault="00905FF7" w:rsidP="00905FF7">
      <w:pPr>
        <w:autoSpaceDE w:val="0"/>
        <w:autoSpaceDN w:val="0"/>
        <w:adjustRightInd w:val="0"/>
        <w:rPr>
          <w:rFonts w:ascii="Times New Roman" w:hAnsi="Times New Roman" w:cs="Times New Roman"/>
          <w:color w:val="000000"/>
          <w:sz w:val="24"/>
          <w:szCs w:val="24"/>
        </w:rPr>
      </w:pPr>
      <w:proofErr w:type="gramStart"/>
      <w:r w:rsidRPr="00D66148">
        <w:rPr>
          <w:rFonts w:ascii="Times New Roman" w:hAnsi="Times New Roman" w:cs="Times New Roman"/>
          <w:color w:val="000000"/>
          <w:sz w:val="24"/>
          <w:szCs w:val="24"/>
        </w:rPr>
        <w:t>d</w:t>
      </w:r>
      <w:proofErr w:type="gramEnd"/>
      <w:r w:rsidRPr="00D66148">
        <w:rPr>
          <w:rFonts w:ascii="Times New Roman" w:hAnsi="Times New Roman" w:cs="Times New Roman"/>
          <w:color w:val="000000"/>
          <w:sz w:val="24"/>
          <w:szCs w:val="24"/>
        </w:rPr>
        <w:t>' = altura entre el plano de las</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luminarias y el techo.</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h = altura entre el plano de trabajo y</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el plano de trabajo de las</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luminarias</w:t>
      </w:r>
      <w:r>
        <w:rPr>
          <w:rFonts w:ascii="Times New Roman" w:hAnsi="Times New Roman" w:cs="Times New Roman"/>
          <w:color w:val="000000"/>
          <w:sz w:val="24"/>
          <w:szCs w:val="24"/>
        </w:rPr>
        <w:t>.</w:t>
      </w:r>
    </w:p>
    <w:p w:rsidR="00905FF7" w:rsidRPr="00D66148" w:rsidRDefault="00905FF7" w:rsidP="00905FF7">
      <w:pPr>
        <w:autoSpaceDE w:val="0"/>
        <w:autoSpaceDN w:val="0"/>
        <w:adjustRightInd w:val="0"/>
        <w:rPr>
          <w:rFonts w:ascii="Times New Roman" w:hAnsi="Times New Roman" w:cs="Times New Roman"/>
          <w:color w:val="000000"/>
          <w:sz w:val="24"/>
          <w:szCs w:val="24"/>
        </w:rPr>
      </w:pPr>
      <w:proofErr w:type="gramStart"/>
      <w:r w:rsidRPr="00D66148">
        <w:rPr>
          <w:rFonts w:ascii="Times New Roman" w:hAnsi="Times New Roman" w:cs="Times New Roman"/>
          <w:color w:val="000000"/>
          <w:sz w:val="24"/>
          <w:szCs w:val="24"/>
        </w:rPr>
        <w:t>h</w:t>
      </w:r>
      <w:proofErr w:type="gramEnd"/>
      <w:r w:rsidRPr="00D66148">
        <w:rPr>
          <w:rFonts w:ascii="Times New Roman" w:hAnsi="Times New Roman" w:cs="Times New Roman"/>
          <w:color w:val="000000"/>
          <w:sz w:val="24"/>
          <w:szCs w:val="24"/>
        </w:rPr>
        <w:t>’ = altura del plano de trabajo al</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suelo</w:t>
      </w:r>
      <w:r>
        <w:rPr>
          <w:rFonts w:ascii="Times New Roman" w:hAnsi="Times New Roman" w:cs="Times New Roman"/>
          <w:color w:val="000000"/>
          <w:sz w:val="24"/>
          <w:szCs w:val="24"/>
        </w:rPr>
        <w:t>.</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H = altura del local</w:t>
      </w:r>
      <w:r>
        <w:rPr>
          <w:rFonts w:ascii="Times New Roman" w:hAnsi="Times New Roman" w:cs="Times New Roman"/>
          <w:color w:val="000000"/>
          <w:sz w:val="24"/>
          <w:szCs w:val="24"/>
        </w:rPr>
        <w:t>.</w:t>
      </w:r>
    </w:p>
    <w:p w:rsidR="00905FF7" w:rsidRDefault="00905FF7" w:rsidP="00905FF7">
      <w:pPr>
        <w:autoSpaceDE w:val="0"/>
        <w:autoSpaceDN w:val="0"/>
        <w:adjustRightInd w:val="0"/>
        <w:rPr>
          <w:rFonts w:ascii="Times New Roman" w:hAnsi="Times New Roman" w:cs="Times New Roman"/>
          <w:b/>
          <w:bCs/>
          <w:color w:val="000000"/>
          <w:sz w:val="24"/>
          <w:szCs w:val="24"/>
        </w:rPr>
      </w:pPr>
    </w:p>
    <w:p w:rsidR="00792C3E" w:rsidRDefault="00792C3E" w:rsidP="00905FF7">
      <w:pPr>
        <w:autoSpaceDE w:val="0"/>
        <w:autoSpaceDN w:val="0"/>
        <w:adjustRightInd w:val="0"/>
        <w:rPr>
          <w:rFonts w:ascii="Times New Roman" w:hAnsi="Times New Roman" w:cs="Times New Roman"/>
          <w:b/>
          <w:bCs/>
          <w:color w:val="000000"/>
          <w:sz w:val="24"/>
          <w:szCs w:val="24"/>
        </w:rPr>
      </w:pPr>
    </w:p>
    <w:p w:rsidR="00905FF7" w:rsidRPr="00D66148" w:rsidRDefault="00905FF7" w:rsidP="00905FF7">
      <w:pPr>
        <w:autoSpaceDE w:val="0"/>
        <w:autoSpaceDN w:val="0"/>
        <w:adjustRightInd w:val="0"/>
        <w:rPr>
          <w:rFonts w:ascii="Times New Roman" w:hAnsi="Times New Roman" w:cs="Times New Roman"/>
          <w:b/>
          <w:bCs/>
          <w:color w:val="000000"/>
          <w:sz w:val="24"/>
          <w:szCs w:val="24"/>
        </w:rPr>
      </w:pPr>
      <w:r w:rsidRPr="00D66148">
        <w:rPr>
          <w:rFonts w:ascii="Times New Roman" w:hAnsi="Times New Roman" w:cs="Times New Roman"/>
          <w:b/>
          <w:bCs/>
          <w:color w:val="000000"/>
          <w:sz w:val="24"/>
          <w:szCs w:val="24"/>
        </w:rPr>
        <w:lastRenderedPageBreak/>
        <w:t>1.2</w:t>
      </w:r>
      <w:r>
        <w:rPr>
          <w:rFonts w:ascii="Times New Roman" w:hAnsi="Times New Roman" w:cs="Times New Roman"/>
          <w:b/>
          <w:bCs/>
          <w:color w:val="000000"/>
          <w:sz w:val="24"/>
          <w:szCs w:val="24"/>
        </w:rPr>
        <w:t>-</w:t>
      </w:r>
      <w:r w:rsidRPr="00D66148">
        <w:rPr>
          <w:rFonts w:ascii="Times New Roman" w:hAnsi="Times New Roman" w:cs="Times New Roman"/>
          <w:b/>
          <w:bCs/>
          <w:color w:val="000000"/>
          <w:sz w:val="24"/>
          <w:szCs w:val="24"/>
        </w:rPr>
        <w:t xml:space="preserve"> Calcula</w:t>
      </w:r>
      <w:r w:rsidR="00FE5F77">
        <w:rPr>
          <w:rFonts w:ascii="Times New Roman" w:hAnsi="Times New Roman" w:cs="Times New Roman"/>
          <w:b/>
          <w:bCs/>
          <w:color w:val="000000"/>
          <w:sz w:val="24"/>
          <w:szCs w:val="24"/>
        </w:rPr>
        <w:t>r</w:t>
      </w:r>
      <w:r w:rsidRPr="00D66148">
        <w:rPr>
          <w:rFonts w:ascii="Times New Roman" w:hAnsi="Times New Roman" w:cs="Times New Roman"/>
          <w:b/>
          <w:bCs/>
          <w:color w:val="000000"/>
          <w:sz w:val="24"/>
          <w:szCs w:val="24"/>
        </w:rPr>
        <w:t xml:space="preserve"> el coeficiente de utilización (</w:t>
      </w:r>
      <w:r w:rsidRPr="001705F1">
        <w:rPr>
          <w:b/>
          <w:bCs/>
          <w:color w:val="000000" w:themeColor="text1"/>
        </w:rPr>
        <w:sym w:font="Symbol" w:char="F068"/>
      </w:r>
      <w:r w:rsidRPr="00D66148">
        <w:rPr>
          <w:rFonts w:ascii="Times New Roman" w:hAnsi="Times New Roman" w:cs="Times New Roman"/>
          <w:b/>
          <w:bCs/>
          <w:color w:val="000000"/>
          <w:sz w:val="24"/>
          <w:szCs w:val="24"/>
        </w:rPr>
        <w:t>)</w:t>
      </w:r>
    </w:p>
    <w:p w:rsidR="00905FF7" w:rsidRDefault="00792C3E" w:rsidP="00905FF7">
      <w:pPr>
        <w:autoSpaceDE w:val="0"/>
        <w:autoSpaceDN w:val="0"/>
        <w:adjustRightInd w:val="0"/>
        <w:rPr>
          <w:rFonts w:ascii="Times New Roman" w:hAnsi="Times New Roman" w:cs="Times New Roman"/>
          <w:iCs/>
          <w:color w:val="000000"/>
          <w:sz w:val="24"/>
          <w:szCs w:val="24"/>
        </w:rPr>
      </w:pPr>
      <w:r>
        <w:rPr>
          <w:rFonts w:ascii="Times New Roman" w:hAnsi="Times New Roman" w:cs="Times New Roman"/>
          <w:color w:val="000000"/>
          <w:sz w:val="24"/>
          <w:szCs w:val="24"/>
        </w:rPr>
        <w:t>El coeficiente de utilización</w:t>
      </w:r>
      <w:r w:rsidR="00905FF7" w:rsidRPr="00451E8F">
        <w:rPr>
          <w:rFonts w:ascii="Times New Roman" w:hAnsi="Times New Roman" w:cs="Times New Roman"/>
          <w:color w:val="000000"/>
          <w:sz w:val="24"/>
          <w:szCs w:val="24"/>
        </w:rPr>
        <w:t xml:space="preserve"> </w:t>
      </w:r>
      <w:r w:rsidR="00905FF7" w:rsidRPr="00451E8F">
        <w:rPr>
          <w:rFonts w:ascii="Times New Roman" w:hAnsi="Times New Roman" w:cs="Times New Roman"/>
          <w:iCs/>
          <w:color w:val="000000"/>
          <w:sz w:val="24"/>
          <w:szCs w:val="24"/>
        </w:rPr>
        <w:t xml:space="preserve">indica la relación entre el número de lúmenes emitidos por la lámpara y los que llegan efectivamente al plano ideal de trabajo. </w:t>
      </w:r>
      <w:r w:rsidR="00905FF7">
        <w:rPr>
          <w:rFonts w:ascii="Times New Roman" w:hAnsi="Times New Roman" w:cs="Times New Roman"/>
          <w:iCs/>
          <w:color w:val="000000"/>
          <w:sz w:val="24"/>
          <w:szCs w:val="24"/>
        </w:rPr>
        <w:t>L</w:t>
      </w:r>
      <w:r w:rsidR="00905FF7" w:rsidRPr="00451E8F">
        <w:rPr>
          <w:rFonts w:ascii="Times New Roman" w:hAnsi="Times New Roman" w:cs="Times New Roman"/>
          <w:iCs/>
          <w:color w:val="000000"/>
          <w:sz w:val="24"/>
          <w:szCs w:val="24"/>
        </w:rPr>
        <w:t>os fabricantes de luminarias proporcionan para cada modelo unas tablas</w:t>
      </w:r>
      <w:r w:rsidR="00905FF7">
        <w:rPr>
          <w:rFonts w:ascii="Times New Roman" w:hAnsi="Times New Roman" w:cs="Times New Roman"/>
          <w:iCs/>
          <w:color w:val="000000"/>
          <w:sz w:val="24"/>
          <w:szCs w:val="24"/>
        </w:rPr>
        <w:t>,</w:t>
      </w:r>
      <w:r w:rsidR="00905FF7" w:rsidRPr="00451E8F">
        <w:rPr>
          <w:rFonts w:ascii="Times New Roman" w:hAnsi="Times New Roman" w:cs="Times New Roman"/>
          <w:iCs/>
          <w:color w:val="000000"/>
          <w:sz w:val="24"/>
          <w:szCs w:val="24"/>
        </w:rPr>
        <w:t xml:space="preserve"> que son las denominadas </w:t>
      </w:r>
      <w:r w:rsidR="00905FF7" w:rsidRPr="00985D6A">
        <w:rPr>
          <w:rFonts w:ascii="Times New Roman" w:hAnsi="Times New Roman" w:cs="Times New Roman"/>
          <w:iCs/>
          <w:color w:val="000000"/>
          <w:sz w:val="24"/>
          <w:szCs w:val="24"/>
          <w:u w:val="single"/>
        </w:rPr>
        <w:t>tablas del factor de utilización</w:t>
      </w:r>
      <w:r w:rsidR="00905FF7" w:rsidRPr="00451E8F">
        <w:rPr>
          <w:rFonts w:ascii="Times New Roman" w:hAnsi="Times New Roman" w:cs="Times New Roman"/>
          <w:iCs/>
          <w:color w:val="000000"/>
          <w:sz w:val="24"/>
          <w:szCs w:val="24"/>
        </w:rPr>
        <w:t xml:space="preserve">. </w:t>
      </w:r>
    </w:p>
    <w:p w:rsidR="00905FF7" w:rsidRPr="00451E8F" w:rsidRDefault="00905FF7" w:rsidP="00905FF7">
      <w:pPr>
        <w:autoSpaceDE w:val="0"/>
        <w:autoSpaceDN w:val="0"/>
        <w:adjustRightInd w:val="0"/>
        <w:rPr>
          <w:rFonts w:ascii="Times New Roman" w:hAnsi="Times New Roman" w:cs="Times New Roman"/>
          <w:iCs/>
          <w:color w:val="000000"/>
          <w:sz w:val="24"/>
          <w:szCs w:val="24"/>
        </w:rPr>
      </w:pPr>
      <w:r w:rsidRPr="00451E8F">
        <w:rPr>
          <w:rFonts w:ascii="Times New Roman" w:hAnsi="Times New Roman" w:cs="Times New Roman"/>
          <w:iCs/>
          <w:color w:val="000000"/>
          <w:sz w:val="24"/>
          <w:szCs w:val="24"/>
        </w:rPr>
        <w:t>Este coeficiente será tanto más grande cuanto mayores</w:t>
      </w:r>
      <w:r>
        <w:rPr>
          <w:rFonts w:ascii="Times New Roman" w:hAnsi="Times New Roman" w:cs="Times New Roman"/>
          <w:iCs/>
          <w:color w:val="000000"/>
          <w:sz w:val="24"/>
          <w:szCs w:val="24"/>
        </w:rPr>
        <w:t xml:space="preserve"> </w:t>
      </w:r>
      <w:r w:rsidRPr="00451E8F">
        <w:rPr>
          <w:rFonts w:ascii="Times New Roman" w:hAnsi="Times New Roman" w:cs="Times New Roman"/>
          <w:iCs/>
          <w:color w:val="000000"/>
          <w:sz w:val="24"/>
          <w:szCs w:val="24"/>
        </w:rPr>
        <w:t xml:space="preserve">sean los coeficientes de reflexión, mayores la altura y longitud </w:t>
      </w:r>
      <w:r w:rsidR="00985D6A">
        <w:rPr>
          <w:rFonts w:ascii="Times New Roman" w:hAnsi="Times New Roman" w:cs="Times New Roman"/>
          <w:iCs/>
          <w:color w:val="000000"/>
          <w:sz w:val="24"/>
          <w:szCs w:val="24"/>
        </w:rPr>
        <w:t xml:space="preserve">de las luminarias </w:t>
      </w:r>
      <w:r w:rsidRPr="00451E8F">
        <w:rPr>
          <w:rFonts w:ascii="Times New Roman" w:hAnsi="Times New Roman" w:cs="Times New Roman"/>
          <w:iCs/>
          <w:color w:val="000000"/>
          <w:sz w:val="24"/>
          <w:szCs w:val="24"/>
        </w:rPr>
        <w:t>y menor la altura del plano de trabajo. También,</w:t>
      </w:r>
      <w:r>
        <w:rPr>
          <w:rFonts w:ascii="Times New Roman" w:hAnsi="Times New Roman" w:cs="Times New Roman"/>
          <w:iCs/>
          <w:color w:val="000000"/>
          <w:sz w:val="24"/>
          <w:szCs w:val="24"/>
        </w:rPr>
        <w:t xml:space="preserve"> </w:t>
      </w:r>
      <w:r w:rsidRPr="00451E8F">
        <w:rPr>
          <w:rFonts w:ascii="Times New Roman" w:hAnsi="Times New Roman" w:cs="Times New Roman"/>
          <w:iCs/>
          <w:color w:val="000000"/>
          <w:sz w:val="24"/>
          <w:szCs w:val="24"/>
        </w:rPr>
        <w:t>lógicamente, influirá si el alumbrado es directo o no, pues una distribución concentrada dirigirá la luz unitariamente hacia</w:t>
      </w:r>
      <w:r>
        <w:rPr>
          <w:rFonts w:ascii="Times New Roman" w:hAnsi="Times New Roman" w:cs="Times New Roman"/>
          <w:iCs/>
          <w:color w:val="000000"/>
          <w:sz w:val="24"/>
          <w:szCs w:val="24"/>
        </w:rPr>
        <w:t xml:space="preserve"> </w:t>
      </w:r>
      <w:r w:rsidRPr="00451E8F">
        <w:rPr>
          <w:rFonts w:ascii="Times New Roman" w:hAnsi="Times New Roman" w:cs="Times New Roman"/>
          <w:iCs/>
          <w:color w:val="000000"/>
          <w:sz w:val="24"/>
          <w:szCs w:val="24"/>
        </w:rPr>
        <w:t>abajo, originando que una menor proporción de luz incida en las paredes y techos, obteniendo así una considerable</w:t>
      </w:r>
      <w:r>
        <w:rPr>
          <w:rFonts w:ascii="Times New Roman" w:hAnsi="Times New Roman" w:cs="Times New Roman"/>
          <w:iCs/>
          <w:color w:val="000000"/>
          <w:sz w:val="24"/>
          <w:szCs w:val="24"/>
        </w:rPr>
        <w:t xml:space="preserve"> </w:t>
      </w:r>
      <w:r w:rsidRPr="00451E8F">
        <w:rPr>
          <w:rFonts w:ascii="Times New Roman" w:hAnsi="Times New Roman" w:cs="Times New Roman"/>
          <w:iCs/>
          <w:color w:val="000000"/>
          <w:sz w:val="24"/>
          <w:szCs w:val="24"/>
        </w:rPr>
        <w:t>mejora en el rendimiento de las instalaciones.</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El coeficiente de utilización</w:t>
      </w:r>
      <w:r w:rsidR="001B44CB">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se encuentra tabulado y es un dato que lo debe facilitar el fabricante (las casas</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comerciales más importantes habitualmente proporcionarán tablas, a través de su página web).</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En esas tablas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encontrar</w:t>
      </w:r>
      <w:r>
        <w:rPr>
          <w:rFonts w:ascii="Times New Roman" w:hAnsi="Times New Roman" w:cs="Times New Roman"/>
          <w:color w:val="000000"/>
          <w:sz w:val="24"/>
          <w:szCs w:val="24"/>
        </w:rPr>
        <w:t>á</w:t>
      </w:r>
      <w:r w:rsidRPr="00D66148">
        <w:rPr>
          <w:rFonts w:ascii="Times New Roman" w:hAnsi="Times New Roman" w:cs="Times New Roman"/>
          <w:color w:val="000000"/>
          <w:sz w:val="24"/>
          <w:szCs w:val="24"/>
        </w:rPr>
        <w:t>, para cada tipo de luminaria, los factores de iluminación en función de los coeficientes de</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reflexión y el índice del local. Si no se puede obtener los factores por lectura directa en la tabla será necesario que</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interpoles. </w:t>
      </w:r>
    </w:p>
    <w:p w:rsidR="00905FF7" w:rsidRDefault="00905FF7" w:rsidP="00905FF7">
      <w:pPr>
        <w:autoSpaceDE w:val="0"/>
        <w:autoSpaceDN w:val="0"/>
        <w:adjustRightInd w:val="0"/>
        <w:jc w:val="center"/>
        <w:rPr>
          <w:rFonts w:ascii="Times New Roman" w:hAnsi="Times New Roman" w:cs="Times New Roman"/>
          <w:color w:val="000000"/>
          <w:sz w:val="24"/>
          <w:szCs w:val="24"/>
        </w:rPr>
      </w:pPr>
      <w:r w:rsidRPr="00C90CE1">
        <w:rPr>
          <w:noProof/>
          <w:color w:val="000000" w:themeColor="text1"/>
          <w:lang w:eastAsia="es-AR"/>
        </w:rPr>
        <w:drawing>
          <wp:inline distT="0" distB="0" distL="0" distR="0" wp14:anchorId="7F820CD3" wp14:editId="3B32FBC1">
            <wp:extent cx="3880236" cy="2360889"/>
            <wp:effectExtent l="0" t="0" r="0" b="0"/>
            <wp:docPr id="7" name="Imagen 7" descr="Escoja la imagen de la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Escoja la imagen de la lista"/>
                    <pic:cNvPicPr>
                      <a:picLocks noChangeAspect="1" noChangeArrowheads="1"/>
                    </pic:cNvPicPr>
                  </pic:nvPicPr>
                  <pic:blipFill>
                    <a:blip r:embed="rId37" cstate="print"/>
                    <a:srcRect/>
                    <a:stretch>
                      <a:fillRect/>
                    </a:stretch>
                  </pic:blipFill>
                  <pic:spPr bwMode="auto">
                    <a:xfrm>
                      <a:off x="0" y="0"/>
                      <a:ext cx="3894323" cy="2369460"/>
                    </a:xfrm>
                    <a:prstGeom prst="rect">
                      <a:avLst/>
                    </a:prstGeom>
                    <a:noFill/>
                    <a:ln w="9525">
                      <a:noFill/>
                      <a:miter lim="800000"/>
                      <a:headEnd/>
                      <a:tailEnd/>
                    </a:ln>
                  </pic:spPr>
                </pic:pic>
              </a:graphicData>
            </a:graphic>
          </wp:inline>
        </w:drawing>
      </w:r>
    </w:p>
    <w:p w:rsidR="00792C3E" w:rsidRDefault="00792C3E" w:rsidP="00905FF7">
      <w:pPr>
        <w:autoSpaceDE w:val="0"/>
        <w:autoSpaceDN w:val="0"/>
        <w:adjustRightInd w:val="0"/>
        <w:rPr>
          <w:rFonts w:ascii="Times New Roman" w:hAnsi="Times New Roman" w:cs="Times New Roman"/>
          <w:color w:val="000000"/>
          <w:sz w:val="24"/>
          <w:szCs w:val="24"/>
        </w:rPr>
      </w:pP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Como para deducir el coeficiente de utilización ha</w:t>
      </w:r>
      <w:r>
        <w:rPr>
          <w:rFonts w:ascii="Times New Roman" w:hAnsi="Times New Roman" w:cs="Times New Roman"/>
          <w:color w:val="000000"/>
          <w:sz w:val="24"/>
          <w:szCs w:val="24"/>
        </w:rPr>
        <w:t>y</w:t>
      </w:r>
      <w:r w:rsidRPr="00D66148">
        <w:rPr>
          <w:rFonts w:ascii="Times New Roman" w:hAnsi="Times New Roman" w:cs="Times New Roman"/>
          <w:color w:val="000000"/>
          <w:sz w:val="24"/>
          <w:szCs w:val="24"/>
        </w:rPr>
        <w:t xml:space="preserve"> de averiguar antes el índice del local y los coeficientes de</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reflexión de las superficies del aula</w:t>
      </w:r>
      <w:r>
        <w:rPr>
          <w:rFonts w:ascii="Times New Roman" w:hAnsi="Times New Roman" w:cs="Times New Roman"/>
          <w:color w:val="000000"/>
          <w:sz w:val="24"/>
          <w:szCs w:val="24"/>
        </w:rPr>
        <w:t>, se tendrá</w:t>
      </w:r>
      <w:r w:rsidR="00792C3E">
        <w:rPr>
          <w:rFonts w:ascii="Times New Roman" w:hAnsi="Times New Roman" w:cs="Times New Roman"/>
          <w:color w:val="000000"/>
          <w:sz w:val="24"/>
          <w:szCs w:val="24"/>
        </w:rPr>
        <w:t>n</w:t>
      </w:r>
      <w:r>
        <w:rPr>
          <w:rFonts w:ascii="Times New Roman" w:hAnsi="Times New Roman" w:cs="Times New Roman"/>
          <w:color w:val="000000"/>
          <w:sz w:val="24"/>
          <w:szCs w:val="24"/>
        </w:rPr>
        <w:t xml:space="preserve"> que calcular </w:t>
      </w:r>
      <w:r w:rsidR="00792C3E">
        <w:rPr>
          <w:rFonts w:ascii="Times New Roman" w:hAnsi="Times New Roman" w:cs="Times New Roman"/>
          <w:color w:val="000000"/>
          <w:sz w:val="24"/>
          <w:szCs w:val="24"/>
        </w:rPr>
        <w:t>previamente</w:t>
      </w:r>
      <w:r>
        <w:rPr>
          <w:rFonts w:ascii="Times New Roman" w:hAnsi="Times New Roman" w:cs="Times New Roman"/>
          <w:color w:val="000000"/>
          <w:sz w:val="24"/>
          <w:szCs w:val="24"/>
        </w:rPr>
        <w:t>.</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FD0949" w:rsidRDefault="00905FF7" w:rsidP="00905FF7">
      <w:pPr>
        <w:autoSpaceDE w:val="0"/>
        <w:autoSpaceDN w:val="0"/>
        <w:adjustRightInd w:val="0"/>
        <w:rPr>
          <w:rFonts w:ascii="Times New Roman" w:hAnsi="Times New Roman" w:cs="Times New Roman"/>
          <w:b/>
          <w:bCs/>
          <w:iCs/>
          <w:color w:val="000000"/>
          <w:sz w:val="24"/>
          <w:szCs w:val="24"/>
        </w:rPr>
      </w:pPr>
      <w:r w:rsidRPr="00FD0949">
        <w:rPr>
          <w:rFonts w:ascii="Times New Roman" w:hAnsi="Times New Roman" w:cs="Times New Roman"/>
          <w:b/>
          <w:bCs/>
          <w:iCs/>
          <w:color w:val="000000"/>
          <w:sz w:val="24"/>
          <w:szCs w:val="24"/>
        </w:rPr>
        <w:t>a</w:t>
      </w:r>
      <w:r w:rsidR="00792C3E">
        <w:rPr>
          <w:rFonts w:ascii="Times New Roman" w:hAnsi="Times New Roman" w:cs="Times New Roman"/>
          <w:b/>
          <w:bCs/>
          <w:iCs/>
          <w:color w:val="000000"/>
          <w:sz w:val="24"/>
          <w:szCs w:val="24"/>
        </w:rPr>
        <w:t>-</w:t>
      </w:r>
      <w:r w:rsidRPr="00FD0949">
        <w:rPr>
          <w:rFonts w:ascii="Times New Roman" w:hAnsi="Times New Roman" w:cs="Times New Roman"/>
          <w:b/>
          <w:bCs/>
          <w:iCs/>
          <w:color w:val="000000"/>
          <w:sz w:val="24"/>
          <w:szCs w:val="24"/>
        </w:rPr>
        <w:t xml:space="preserve"> Calcula</w:t>
      </w:r>
      <w:r w:rsidR="00FE5F77">
        <w:rPr>
          <w:rFonts w:ascii="Times New Roman" w:hAnsi="Times New Roman" w:cs="Times New Roman"/>
          <w:b/>
          <w:bCs/>
          <w:iCs/>
          <w:color w:val="000000"/>
          <w:sz w:val="24"/>
          <w:szCs w:val="24"/>
        </w:rPr>
        <w:t>r</w:t>
      </w:r>
      <w:r w:rsidRPr="00FD0949">
        <w:rPr>
          <w:rFonts w:ascii="Times New Roman" w:hAnsi="Times New Roman" w:cs="Times New Roman"/>
          <w:b/>
          <w:bCs/>
          <w:iCs/>
          <w:color w:val="000000"/>
          <w:sz w:val="24"/>
          <w:szCs w:val="24"/>
        </w:rPr>
        <w:t xml:space="preserve"> el índice del local (k)</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El índice del local</w:t>
      </w:r>
      <w:r w:rsidR="00D302AE">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se </w:t>
      </w:r>
      <w:r w:rsidR="00D302AE">
        <w:rPr>
          <w:rFonts w:ascii="Times New Roman" w:hAnsi="Times New Roman" w:cs="Times New Roman"/>
          <w:color w:val="000000"/>
          <w:sz w:val="24"/>
          <w:szCs w:val="24"/>
        </w:rPr>
        <w:t xml:space="preserve">calcula </w:t>
      </w:r>
      <w:r w:rsidRPr="00D66148">
        <w:rPr>
          <w:rFonts w:ascii="Times New Roman" w:hAnsi="Times New Roman" w:cs="Times New Roman"/>
          <w:color w:val="000000"/>
          <w:sz w:val="24"/>
          <w:szCs w:val="24"/>
        </w:rPr>
        <w:t>a partir de la geometría de este.</w:t>
      </w:r>
    </w:p>
    <w:p w:rsidR="00905FF7" w:rsidRDefault="00905FF7" w:rsidP="00792C3E">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Utiliza los datos que están en el ejemplo sobre las dimensiones del local</w:t>
      </w:r>
      <w:r>
        <w:rPr>
          <w:rFonts w:ascii="Times New Roman" w:hAnsi="Times New Roman" w:cs="Times New Roman"/>
          <w:color w:val="000000"/>
          <w:sz w:val="24"/>
          <w:szCs w:val="24"/>
        </w:rPr>
        <w:t>.</w:t>
      </w:r>
      <w:r w:rsidRPr="00652AEF">
        <w:rPr>
          <w:rFonts w:ascii="Times New Roman" w:hAnsi="Times New Roman" w:cs="Times New Roman"/>
          <w:color w:val="000000"/>
          <w:sz w:val="24"/>
          <w:szCs w:val="24"/>
        </w:rPr>
        <w:t xml:space="preserve"> </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jc w:val="center"/>
        <w:rPr>
          <w:rFonts w:ascii="Times New Roman" w:hAnsi="Times New Roman" w:cs="Times New Roman"/>
          <w:color w:val="000000"/>
          <w:sz w:val="24"/>
          <w:szCs w:val="24"/>
        </w:rPr>
      </w:pPr>
      <w:r w:rsidRPr="00D66148">
        <w:rPr>
          <w:rFonts w:ascii="Times New Roman" w:hAnsi="Times New Roman" w:cs="Times New Roman"/>
          <w:color w:val="000000"/>
          <w:sz w:val="24"/>
          <w:szCs w:val="24"/>
        </w:rPr>
        <w:t>a = ancho; b = largo; h = altura</w:t>
      </w:r>
      <w:r w:rsidR="00ED0A4C">
        <w:rPr>
          <w:rFonts w:ascii="Times New Roman" w:hAnsi="Times New Roman" w:cs="Times New Roman"/>
          <w:color w:val="000000"/>
          <w:sz w:val="24"/>
          <w:szCs w:val="24"/>
        </w:rPr>
        <w:t xml:space="preserve"> entre luminaria y plano de trabajo</w:t>
      </w:r>
    </w:p>
    <w:p w:rsidR="00905FF7" w:rsidRDefault="00905FF7" w:rsidP="00905FF7">
      <w:pPr>
        <w:autoSpaceDE w:val="0"/>
        <w:autoSpaceDN w:val="0"/>
        <w:adjustRightInd w:val="0"/>
        <w:rPr>
          <w:rFonts w:ascii="Times New Roman" w:hAnsi="Times New Roman" w:cs="Times New Roman"/>
          <w:color w:val="000000"/>
          <w:sz w:val="24"/>
          <w:szCs w:val="24"/>
        </w:rPr>
      </w:pPr>
      <w:r>
        <w:rPr>
          <w:noProof/>
          <w:lang w:eastAsia="es-AR"/>
        </w:rPr>
        <w:drawing>
          <wp:inline distT="0" distB="0" distL="0" distR="0" wp14:anchorId="2DF0F3C1" wp14:editId="0FC40863">
            <wp:extent cx="5612130" cy="143319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2130" cy="1433195"/>
                    </a:xfrm>
                    <a:prstGeom prst="rect">
                      <a:avLst/>
                    </a:prstGeom>
                  </pic:spPr>
                </pic:pic>
              </a:graphicData>
            </a:graphic>
          </wp:inline>
        </w:drawing>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lastRenderedPageBreak/>
        <w:t>En</w:t>
      </w:r>
      <w:r>
        <w:rPr>
          <w:rFonts w:ascii="Times New Roman" w:hAnsi="Times New Roman" w:cs="Times New Roman"/>
          <w:color w:val="000000"/>
          <w:sz w:val="24"/>
          <w:szCs w:val="24"/>
        </w:rPr>
        <w:t xml:space="preserve"> este </w:t>
      </w:r>
      <w:r w:rsidRPr="00D66148">
        <w:rPr>
          <w:rFonts w:ascii="Times New Roman" w:hAnsi="Times New Roman" w:cs="Times New Roman"/>
          <w:color w:val="000000"/>
          <w:sz w:val="24"/>
          <w:szCs w:val="24"/>
        </w:rPr>
        <w:t xml:space="preserve">caso, por el tipo de luminaria que </w:t>
      </w:r>
      <w:r w:rsidR="00792C3E">
        <w:rPr>
          <w:rFonts w:ascii="Times New Roman" w:hAnsi="Times New Roman" w:cs="Times New Roman"/>
          <w:color w:val="000000"/>
          <w:sz w:val="24"/>
          <w:szCs w:val="24"/>
        </w:rPr>
        <w:t>se utiliza</w:t>
      </w:r>
      <w:r w:rsidRPr="00D661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puede advertir que lo que dará es una</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iluminación directa (hacia abajo). </w:t>
      </w:r>
      <w:r>
        <w:rPr>
          <w:rFonts w:ascii="Times New Roman" w:hAnsi="Times New Roman" w:cs="Times New Roman"/>
          <w:color w:val="000000"/>
          <w:sz w:val="24"/>
          <w:szCs w:val="24"/>
        </w:rPr>
        <w:t>Se e</w:t>
      </w:r>
      <w:r w:rsidRPr="00D66148">
        <w:rPr>
          <w:rFonts w:ascii="Times New Roman" w:hAnsi="Times New Roman" w:cs="Times New Roman"/>
          <w:color w:val="000000"/>
          <w:sz w:val="24"/>
          <w:szCs w:val="24"/>
        </w:rPr>
        <w:t>lige, pues, la fórmula que hace referencia a una iluminación directa (</w:t>
      </w:r>
      <w:r w:rsidRPr="00ED0A4C">
        <w:rPr>
          <w:rFonts w:ascii="Times New Roman" w:hAnsi="Times New Roman" w:cs="Times New Roman"/>
          <w:color w:val="FF0000"/>
          <w:sz w:val="24"/>
          <w:szCs w:val="24"/>
        </w:rPr>
        <w:t>marcada en rojo</w:t>
      </w:r>
      <w:r w:rsidRPr="00D66148">
        <w:rPr>
          <w:rFonts w:ascii="Times New Roman" w:hAnsi="Times New Roman" w:cs="Times New Roman"/>
          <w:color w:val="000000"/>
          <w:sz w:val="24"/>
          <w:szCs w:val="24"/>
        </w:rPr>
        <w:t xml:space="preserve">) y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s</w:t>
      </w:r>
      <w:r w:rsidR="00792C3E">
        <w:rPr>
          <w:rFonts w:ascii="Times New Roman" w:hAnsi="Times New Roman" w:cs="Times New Roman"/>
          <w:color w:val="000000"/>
          <w:sz w:val="24"/>
          <w:szCs w:val="24"/>
        </w:rPr>
        <w:t xml:space="preserve">ustituye en ella los valores del </w:t>
      </w:r>
      <w:r w:rsidRPr="00D66148">
        <w:rPr>
          <w:rFonts w:ascii="Times New Roman" w:hAnsi="Times New Roman" w:cs="Times New Roman"/>
          <w:color w:val="000000"/>
          <w:sz w:val="24"/>
          <w:szCs w:val="24"/>
        </w:rPr>
        <w:t>local:</w:t>
      </w:r>
    </w:p>
    <w:p w:rsidR="00905FF7" w:rsidRDefault="00905FF7" w:rsidP="00905FF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i/>
          <w:iCs/>
          <w:noProof/>
          <w:color w:val="C10000"/>
          <w:sz w:val="24"/>
          <w:szCs w:val="24"/>
          <w:lang w:eastAsia="es-AR"/>
        </w:rPr>
        <w:drawing>
          <wp:inline distT="0" distB="0" distL="0" distR="0" wp14:anchorId="6E826633" wp14:editId="1B97A120">
            <wp:extent cx="4274305" cy="21526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l="1697" t="8046" r="42965" b="2297"/>
                    <a:stretch/>
                  </pic:blipFill>
                  <pic:spPr bwMode="auto">
                    <a:xfrm>
                      <a:off x="0" y="0"/>
                      <a:ext cx="4276892" cy="2153953"/>
                    </a:xfrm>
                    <a:prstGeom prst="rect">
                      <a:avLst/>
                    </a:prstGeom>
                    <a:noFill/>
                    <a:ln>
                      <a:noFill/>
                    </a:ln>
                    <a:extLst>
                      <a:ext uri="{53640926-AAD7-44D8-BBD7-CCE9431645EC}">
                        <a14:shadowObscured xmlns:a14="http://schemas.microsoft.com/office/drawing/2010/main"/>
                      </a:ext>
                    </a:extLst>
                  </pic:spPr>
                </pic:pic>
              </a:graphicData>
            </a:graphic>
          </wp:inline>
        </w:drawing>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s-AR"/>
        </w:rPr>
        <w:drawing>
          <wp:inline distT="0" distB="0" distL="0" distR="0" wp14:anchorId="230D0000" wp14:editId="44C5BC64">
            <wp:extent cx="3076575" cy="6667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6575" cy="666750"/>
                    </a:xfrm>
                    <a:prstGeom prst="rect">
                      <a:avLst/>
                    </a:prstGeom>
                    <a:noFill/>
                    <a:ln>
                      <a:noFill/>
                    </a:ln>
                  </pic:spPr>
                </pic:pic>
              </a:graphicData>
            </a:graphic>
          </wp:inline>
        </w:drawing>
      </w:r>
    </w:p>
    <w:p w:rsidR="00905FF7" w:rsidRPr="00FD0949" w:rsidRDefault="00905FF7" w:rsidP="00905FF7">
      <w:pPr>
        <w:autoSpaceDE w:val="0"/>
        <w:autoSpaceDN w:val="0"/>
        <w:adjustRightInd w:val="0"/>
        <w:rPr>
          <w:rFonts w:ascii="Times New Roman" w:hAnsi="Times New Roman" w:cs="Times New Roman"/>
          <w:b/>
          <w:bCs/>
          <w:iCs/>
          <w:color w:val="000000"/>
          <w:sz w:val="24"/>
          <w:szCs w:val="24"/>
        </w:rPr>
      </w:pPr>
      <w:r w:rsidRPr="00FD0949">
        <w:rPr>
          <w:rFonts w:ascii="Times New Roman" w:hAnsi="Times New Roman" w:cs="Times New Roman"/>
          <w:b/>
          <w:bCs/>
          <w:iCs/>
          <w:color w:val="000000"/>
          <w:sz w:val="24"/>
          <w:szCs w:val="24"/>
        </w:rPr>
        <w:t>b</w:t>
      </w:r>
      <w:r w:rsidR="00792C3E">
        <w:rPr>
          <w:rFonts w:ascii="Times New Roman" w:hAnsi="Times New Roman" w:cs="Times New Roman"/>
          <w:b/>
          <w:bCs/>
          <w:iCs/>
          <w:color w:val="000000"/>
          <w:sz w:val="24"/>
          <w:szCs w:val="24"/>
        </w:rPr>
        <w:t xml:space="preserve">- </w:t>
      </w:r>
      <w:r w:rsidRPr="00FD0949">
        <w:rPr>
          <w:rFonts w:ascii="Times New Roman" w:hAnsi="Times New Roman" w:cs="Times New Roman"/>
          <w:b/>
          <w:bCs/>
          <w:iCs/>
          <w:color w:val="000000"/>
          <w:sz w:val="24"/>
          <w:szCs w:val="24"/>
        </w:rPr>
        <w:t>Calcula</w:t>
      </w:r>
      <w:r w:rsidR="00FE5F77">
        <w:rPr>
          <w:rFonts w:ascii="Times New Roman" w:hAnsi="Times New Roman" w:cs="Times New Roman"/>
          <w:b/>
          <w:bCs/>
          <w:iCs/>
          <w:color w:val="000000"/>
          <w:sz w:val="24"/>
          <w:szCs w:val="24"/>
        </w:rPr>
        <w:t xml:space="preserve">r </w:t>
      </w:r>
      <w:r w:rsidR="00792C3E">
        <w:rPr>
          <w:rFonts w:ascii="Times New Roman" w:hAnsi="Times New Roman" w:cs="Times New Roman"/>
          <w:b/>
          <w:bCs/>
          <w:iCs/>
          <w:color w:val="000000"/>
          <w:sz w:val="24"/>
          <w:szCs w:val="24"/>
        </w:rPr>
        <w:t>los coeficientes de reflexión</w:t>
      </w:r>
    </w:p>
    <w:p w:rsidR="00905FF7" w:rsidRPr="00D66148"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Hay que reco</w:t>
      </w:r>
      <w:r w:rsidRPr="00D66148">
        <w:rPr>
          <w:rFonts w:ascii="Times New Roman" w:hAnsi="Times New Roman" w:cs="Times New Roman"/>
          <w:color w:val="000000"/>
          <w:sz w:val="24"/>
          <w:szCs w:val="24"/>
        </w:rPr>
        <w:t>rda</w:t>
      </w:r>
      <w:r>
        <w:rPr>
          <w:rFonts w:ascii="Times New Roman" w:hAnsi="Times New Roman" w:cs="Times New Roman"/>
          <w:color w:val="000000"/>
          <w:sz w:val="24"/>
          <w:szCs w:val="24"/>
        </w:rPr>
        <w:t>r</w:t>
      </w:r>
      <w:r w:rsidRPr="00D66148">
        <w:rPr>
          <w:rFonts w:ascii="Times New Roman" w:hAnsi="Times New Roman" w:cs="Times New Roman"/>
          <w:color w:val="000000"/>
          <w:sz w:val="24"/>
          <w:szCs w:val="24"/>
        </w:rPr>
        <w:t xml:space="preserve"> que la reflexión de la luz depende el tipo de material o superficie en el que incide, por tanto, no es lo mismo</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que los acabados de</w:t>
      </w:r>
      <w:r>
        <w:rPr>
          <w:rFonts w:ascii="Times New Roman" w:hAnsi="Times New Roman" w:cs="Times New Roman"/>
          <w:color w:val="000000"/>
          <w:sz w:val="24"/>
          <w:szCs w:val="24"/>
        </w:rPr>
        <w:t xml:space="preserve">l </w:t>
      </w:r>
      <w:r w:rsidRPr="00D66148">
        <w:rPr>
          <w:rFonts w:ascii="Times New Roman" w:hAnsi="Times New Roman" w:cs="Times New Roman"/>
          <w:color w:val="000000"/>
          <w:sz w:val="24"/>
          <w:szCs w:val="24"/>
        </w:rPr>
        <w:t>local sean de un material u otro en cuanto a la luz se refiere. Los coeficientes de reflexión de</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techo, paredes y suelo se encuentran normalmente tabulados para los diferentes tipos de materiales, superficies y</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acabado.</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Si no</w:t>
      </w:r>
      <w:r>
        <w:rPr>
          <w:rFonts w:ascii="Times New Roman" w:hAnsi="Times New Roman" w:cs="Times New Roman"/>
          <w:color w:val="000000"/>
          <w:sz w:val="24"/>
          <w:szCs w:val="24"/>
        </w:rPr>
        <w:t xml:space="preserve"> se </w:t>
      </w:r>
      <w:r w:rsidRPr="00D66148">
        <w:rPr>
          <w:rFonts w:ascii="Times New Roman" w:hAnsi="Times New Roman" w:cs="Times New Roman"/>
          <w:color w:val="000000"/>
          <w:sz w:val="24"/>
          <w:szCs w:val="24"/>
        </w:rPr>
        <w:t xml:space="preserve">dispone de ellos,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puede utilizar la siguiente tabla:</w:t>
      </w:r>
    </w:p>
    <w:p w:rsidR="00905FF7" w:rsidRPr="00D66148"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lang w:eastAsia="es-AR"/>
        </w:rPr>
        <w:lastRenderedPageBreak/>
        <w:drawing>
          <wp:inline distT="0" distB="0" distL="0" distR="0" wp14:anchorId="70D9319A" wp14:editId="5750C2A7">
            <wp:extent cx="6458320" cy="412693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67707" cy="4132930"/>
                    </a:xfrm>
                    <a:prstGeom prst="rect">
                      <a:avLst/>
                    </a:prstGeom>
                    <a:noFill/>
                    <a:ln>
                      <a:noFill/>
                    </a:ln>
                  </pic:spPr>
                </pic:pic>
              </a:graphicData>
            </a:graphic>
          </wp:inline>
        </w:drawing>
      </w:r>
    </w:p>
    <w:p w:rsidR="00905FF7"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Si </w:t>
      </w:r>
      <w:r w:rsidRPr="00D66148">
        <w:rPr>
          <w:rFonts w:ascii="Times New Roman" w:hAnsi="Times New Roman" w:cs="Times New Roman"/>
          <w:color w:val="000000"/>
          <w:sz w:val="24"/>
          <w:szCs w:val="24"/>
        </w:rPr>
        <w:t>falta algún coeficie</w:t>
      </w:r>
      <w:r>
        <w:rPr>
          <w:rFonts w:ascii="Times New Roman" w:hAnsi="Times New Roman" w:cs="Times New Roman"/>
          <w:color w:val="000000"/>
          <w:sz w:val="24"/>
          <w:szCs w:val="24"/>
        </w:rPr>
        <w:t xml:space="preserve">nte, </w:t>
      </w:r>
      <w:r w:rsidR="00D12BD2">
        <w:rPr>
          <w:rFonts w:ascii="Times New Roman" w:hAnsi="Times New Roman" w:cs="Times New Roman"/>
          <w:color w:val="000000"/>
          <w:sz w:val="24"/>
          <w:szCs w:val="24"/>
        </w:rPr>
        <w:t xml:space="preserve">por </w:t>
      </w:r>
      <w:r>
        <w:rPr>
          <w:rFonts w:ascii="Times New Roman" w:hAnsi="Times New Roman" w:cs="Times New Roman"/>
          <w:color w:val="000000"/>
          <w:sz w:val="24"/>
          <w:szCs w:val="24"/>
        </w:rPr>
        <w:t>defecto puede</w:t>
      </w:r>
      <w:r w:rsidR="00D12BD2">
        <w:rPr>
          <w:rFonts w:ascii="Times New Roman" w:hAnsi="Times New Roman" w:cs="Times New Roman"/>
          <w:color w:val="000000"/>
          <w:sz w:val="24"/>
          <w:szCs w:val="24"/>
        </w:rPr>
        <w:t xml:space="preserve">n adoptarse los siguientes valores: </w:t>
      </w:r>
      <w:r w:rsidR="00AA3828">
        <w:rPr>
          <w:rFonts w:ascii="Times New Roman" w:hAnsi="Times New Roman" w:cs="Times New Roman"/>
          <w:color w:val="000000"/>
          <w:sz w:val="24"/>
          <w:szCs w:val="24"/>
        </w:rPr>
        <w:t>0,5 para el techo, 0,</w:t>
      </w:r>
      <w:r w:rsidRPr="00D66148">
        <w:rPr>
          <w:rFonts w:ascii="Times New Roman" w:hAnsi="Times New Roman" w:cs="Times New Roman"/>
          <w:color w:val="000000"/>
          <w:sz w:val="24"/>
          <w:szCs w:val="24"/>
        </w:rPr>
        <w:t>3 para las par</w:t>
      </w:r>
      <w:r w:rsidR="00AA3828">
        <w:rPr>
          <w:rFonts w:ascii="Times New Roman" w:hAnsi="Times New Roman" w:cs="Times New Roman"/>
          <w:color w:val="000000"/>
          <w:sz w:val="24"/>
          <w:szCs w:val="24"/>
        </w:rPr>
        <w:t>edes y 0,</w:t>
      </w:r>
      <w:r w:rsidRPr="00D66148">
        <w:rPr>
          <w:rFonts w:ascii="Times New Roman" w:hAnsi="Times New Roman" w:cs="Times New Roman"/>
          <w:color w:val="000000"/>
          <w:sz w:val="24"/>
          <w:szCs w:val="24"/>
        </w:rPr>
        <w:t>1 para el suelo.</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En </w:t>
      </w:r>
      <w:r>
        <w:rPr>
          <w:rFonts w:ascii="Times New Roman" w:hAnsi="Times New Roman" w:cs="Times New Roman"/>
          <w:color w:val="000000"/>
          <w:sz w:val="24"/>
          <w:szCs w:val="24"/>
        </w:rPr>
        <w:t xml:space="preserve">este </w:t>
      </w:r>
      <w:r w:rsidRPr="00D66148">
        <w:rPr>
          <w:rFonts w:ascii="Times New Roman" w:hAnsi="Times New Roman" w:cs="Times New Roman"/>
          <w:color w:val="000000"/>
          <w:sz w:val="24"/>
          <w:szCs w:val="24"/>
        </w:rPr>
        <w:t xml:space="preserve">caso, si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sustituye</w:t>
      </w:r>
      <w:r>
        <w:rPr>
          <w:rFonts w:ascii="Times New Roman" w:hAnsi="Times New Roman" w:cs="Times New Roman"/>
          <w:color w:val="000000"/>
          <w:sz w:val="24"/>
          <w:szCs w:val="24"/>
        </w:rPr>
        <w:t>n</w:t>
      </w:r>
      <w:r w:rsidRPr="00D66148">
        <w:rPr>
          <w:rFonts w:ascii="Times New Roman" w:hAnsi="Times New Roman" w:cs="Times New Roman"/>
          <w:color w:val="000000"/>
          <w:sz w:val="24"/>
          <w:szCs w:val="24"/>
        </w:rPr>
        <w:t xml:space="preserve"> los materiales que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tenía</w:t>
      </w:r>
      <w:r>
        <w:rPr>
          <w:rFonts w:ascii="Times New Roman" w:hAnsi="Times New Roman" w:cs="Times New Roman"/>
          <w:color w:val="000000"/>
          <w:sz w:val="24"/>
          <w:szCs w:val="24"/>
        </w:rPr>
        <w:t>n en el ejemplo de la tabla</w:t>
      </w:r>
      <w:r w:rsidRPr="00D66148">
        <w:rPr>
          <w:rFonts w:ascii="Times New Roman" w:hAnsi="Times New Roman" w:cs="Times New Roman"/>
          <w:color w:val="000000"/>
          <w:sz w:val="24"/>
          <w:szCs w:val="24"/>
        </w:rPr>
        <w:t>, los coeficientes de reflexión son</w:t>
      </w:r>
      <w:r w:rsidR="00D12BD2">
        <w:rPr>
          <w:rFonts w:ascii="Times New Roman" w:hAnsi="Times New Roman" w:cs="Times New Roman"/>
          <w:color w:val="000000"/>
          <w:sz w:val="24"/>
          <w:szCs w:val="24"/>
        </w:rPr>
        <w:t xml:space="preserve"> (</w:t>
      </w:r>
      <w:r w:rsidR="00D12BD2" w:rsidRPr="00D12BD2">
        <w:rPr>
          <w:rFonts w:ascii="Times New Roman" w:hAnsi="Times New Roman" w:cs="Times New Roman"/>
          <w:color w:val="FF0000"/>
          <w:sz w:val="24"/>
          <w:szCs w:val="24"/>
        </w:rPr>
        <w:t>marcados en rojo</w:t>
      </w:r>
      <w:r w:rsidR="00D12BD2">
        <w:rPr>
          <w:rFonts w:ascii="Times New Roman" w:hAnsi="Times New Roman" w:cs="Times New Roman"/>
          <w:color w:val="000000"/>
          <w:sz w:val="24"/>
          <w:szCs w:val="24"/>
        </w:rPr>
        <w:t>)</w:t>
      </w:r>
      <w:r w:rsidRPr="00D66148">
        <w:rPr>
          <w:rFonts w:ascii="Times New Roman" w:hAnsi="Times New Roman" w:cs="Times New Roman"/>
          <w:color w:val="000000"/>
          <w:sz w:val="24"/>
          <w:szCs w:val="24"/>
        </w:rPr>
        <w:t>:</w:t>
      </w:r>
    </w:p>
    <w:p w:rsidR="00905FF7" w:rsidRDefault="00905FF7" w:rsidP="00905FF7">
      <w:pPr>
        <w:autoSpaceDE w:val="0"/>
        <w:autoSpaceDN w:val="0"/>
        <w:adjustRightInd w:val="0"/>
        <w:rPr>
          <w:rFonts w:ascii="Times New Roman" w:hAnsi="Times New Roman" w:cs="Times New Roman"/>
          <w:color w:val="000000"/>
          <w:sz w:val="24"/>
          <w:szCs w:val="24"/>
        </w:rPr>
      </w:pPr>
    </w:p>
    <w:tbl>
      <w:tblPr>
        <w:tblStyle w:val="Tablaconcuadrcula"/>
        <w:tblW w:w="0" w:type="auto"/>
        <w:jc w:val="center"/>
        <w:tblLook w:val="04A0" w:firstRow="1" w:lastRow="0" w:firstColumn="1" w:lastColumn="0" w:noHBand="0" w:noVBand="1"/>
      </w:tblPr>
      <w:tblGrid>
        <w:gridCol w:w="3510"/>
        <w:gridCol w:w="1842"/>
      </w:tblGrid>
      <w:tr w:rsidR="00905FF7" w:rsidTr="001E6FE1">
        <w:trPr>
          <w:jc w:val="center"/>
        </w:trPr>
        <w:tc>
          <w:tcPr>
            <w:tcW w:w="3510" w:type="dxa"/>
          </w:tcPr>
          <w:p w:rsidR="00905FF7" w:rsidRPr="0079543D" w:rsidRDefault="00905FF7" w:rsidP="001E6FE1">
            <w:pPr>
              <w:autoSpaceDE w:val="0"/>
              <w:autoSpaceDN w:val="0"/>
              <w:adjustRightInd w:val="0"/>
              <w:jc w:val="center"/>
              <w:rPr>
                <w:rFonts w:ascii="Times New Roman" w:hAnsi="Times New Roman" w:cs="Times New Roman"/>
                <w:b/>
                <w:color w:val="000000"/>
                <w:sz w:val="24"/>
                <w:szCs w:val="24"/>
              </w:rPr>
            </w:pPr>
            <w:r w:rsidRPr="0079543D">
              <w:rPr>
                <w:rFonts w:ascii="Times New Roman" w:hAnsi="Times New Roman" w:cs="Times New Roman"/>
                <w:b/>
                <w:color w:val="000000"/>
                <w:sz w:val="24"/>
                <w:szCs w:val="24"/>
              </w:rPr>
              <w:t>Material</w:t>
            </w:r>
          </w:p>
        </w:tc>
        <w:tc>
          <w:tcPr>
            <w:tcW w:w="1842" w:type="dxa"/>
          </w:tcPr>
          <w:p w:rsidR="00905FF7" w:rsidRPr="0079543D" w:rsidRDefault="003501C7" w:rsidP="001E6FE1">
            <w:pPr>
              <w:autoSpaceDE w:val="0"/>
              <w:autoSpaceDN w:val="0"/>
              <w:adjustRightInd w:val="0"/>
              <w:jc w:val="center"/>
              <w:rPr>
                <w:rFonts w:ascii="Times New Roman" w:hAnsi="Times New Roman" w:cs="Times New Roman"/>
                <w:b/>
                <w:color w:val="000000"/>
                <w:sz w:val="24"/>
                <w:szCs w:val="24"/>
              </w:rPr>
            </w:pPr>
            <w:proofErr w:type="spellStart"/>
            <w:r>
              <w:rPr>
                <w:rFonts w:ascii="Times New Roman" w:hAnsi="Times New Roman" w:cs="Times New Roman"/>
                <w:b/>
                <w:bCs/>
                <w:color w:val="000000" w:themeColor="text1"/>
                <w:sz w:val="24"/>
                <w:szCs w:val="24"/>
              </w:rPr>
              <w:t>Coef</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Refl</w:t>
            </w:r>
            <w:proofErr w:type="spellEnd"/>
            <w:r>
              <w:rPr>
                <w:rFonts w:ascii="Times New Roman" w:hAnsi="Times New Roman" w:cs="Times New Roman"/>
                <w:b/>
                <w:bCs/>
                <w:color w:val="000000" w:themeColor="text1"/>
                <w:sz w:val="24"/>
                <w:szCs w:val="24"/>
              </w:rPr>
              <w:t>.</w:t>
            </w:r>
          </w:p>
        </w:tc>
      </w:tr>
      <w:tr w:rsidR="00D62C8B" w:rsidTr="001E6FE1">
        <w:trPr>
          <w:jc w:val="center"/>
        </w:trPr>
        <w:tc>
          <w:tcPr>
            <w:tcW w:w="3510" w:type="dxa"/>
          </w:tcPr>
          <w:p w:rsidR="00D62C8B" w:rsidRDefault="00D62C8B" w:rsidP="00B81EB9">
            <w:pPr>
              <w:autoSpaceDE w:val="0"/>
              <w:autoSpaceDN w:val="0"/>
              <w:adjustRightInd w:val="0"/>
              <w:jc w:val="center"/>
              <w:rPr>
                <w:rFonts w:ascii="Times New Roman" w:hAnsi="Times New Roman" w:cs="Times New Roman"/>
                <w:color w:val="000000"/>
                <w:sz w:val="24"/>
                <w:szCs w:val="24"/>
              </w:rPr>
            </w:pPr>
            <w:r w:rsidRPr="00D66148">
              <w:rPr>
                <w:rFonts w:ascii="Times New Roman" w:hAnsi="Times New Roman" w:cs="Times New Roman"/>
                <w:color w:val="000000"/>
                <w:sz w:val="24"/>
                <w:szCs w:val="24"/>
              </w:rPr>
              <w:t>Paredes (blanco)</w:t>
            </w:r>
          </w:p>
        </w:tc>
        <w:tc>
          <w:tcPr>
            <w:tcW w:w="1842" w:type="dxa"/>
          </w:tcPr>
          <w:p w:rsidR="00D62C8B" w:rsidRDefault="00D62C8B" w:rsidP="00AA3828">
            <w:pPr>
              <w:autoSpaceDE w:val="0"/>
              <w:autoSpaceDN w:val="0"/>
              <w:adjustRightInd w:val="0"/>
              <w:jc w:val="center"/>
              <w:rPr>
                <w:rFonts w:ascii="Times New Roman" w:hAnsi="Times New Roman" w:cs="Times New Roman"/>
                <w:color w:val="000000"/>
                <w:sz w:val="24"/>
                <w:szCs w:val="24"/>
              </w:rPr>
            </w:pPr>
            <w:r w:rsidRPr="00D66148">
              <w:rPr>
                <w:rFonts w:ascii="Times New Roman" w:hAnsi="Times New Roman" w:cs="Times New Roman"/>
                <w:color w:val="000000"/>
                <w:sz w:val="24"/>
                <w:szCs w:val="24"/>
              </w:rPr>
              <w:t>0</w:t>
            </w:r>
            <w:r w:rsidR="00AA3828">
              <w:rPr>
                <w:rFonts w:ascii="Times New Roman" w:hAnsi="Times New Roman" w:cs="Times New Roman"/>
                <w:color w:val="000000"/>
                <w:sz w:val="24"/>
                <w:szCs w:val="24"/>
              </w:rPr>
              <w:t>,</w:t>
            </w:r>
            <w:r w:rsidRPr="00D66148">
              <w:rPr>
                <w:rFonts w:ascii="Times New Roman" w:hAnsi="Times New Roman" w:cs="Times New Roman"/>
                <w:color w:val="000000"/>
                <w:sz w:val="24"/>
                <w:szCs w:val="24"/>
              </w:rPr>
              <w:t>7</w:t>
            </w:r>
            <w:r>
              <w:rPr>
                <w:rFonts w:ascii="Times New Roman" w:hAnsi="Times New Roman" w:cs="Times New Roman"/>
                <w:color w:val="000000"/>
                <w:sz w:val="24"/>
                <w:szCs w:val="24"/>
              </w:rPr>
              <w:t xml:space="preserve"> </w:t>
            </w:r>
            <w:r w:rsidR="00AA382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AA3828">
              <w:rPr>
                <w:rFonts w:ascii="Times New Roman" w:hAnsi="Times New Roman" w:cs="Times New Roman"/>
                <w:color w:val="000000"/>
                <w:sz w:val="24"/>
                <w:szCs w:val="24"/>
              </w:rPr>
              <w:t>0,</w:t>
            </w:r>
            <w:r w:rsidRPr="00D66148">
              <w:rPr>
                <w:rFonts w:ascii="Times New Roman" w:hAnsi="Times New Roman" w:cs="Times New Roman"/>
                <w:color w:val="000000"/>
                <w:sz w:val="24"/>
                <w:szCs w:val="24"/>
              </w:rPr>
              <w:t>85</w:t>
            </w:r>
          </w:p>
        </w:tc>
      </w:tr>
      <w:tr w:rsidR="00D62C8B" w:rsidTr="001E6FE1">
        <w:trPr>
          <w:jc w:val="center"/>
        </w:trPr>
        <w:tc>
          <w:tcPr>
            <w:tcW w:w="3510" w:type="dxa"/>
          </w:tcPr>
          <w:p w:rsidR="00D62C8B" w:rsidRDefault="00D62C8B" w:rsidP="00B81EB9">
            <w:pPr>
              <w:autoSpaceDE w:val="0"/>
              <w:autoSpaceDN w:val="0"/>
              <w:adjustRightInd w:val="0"/>
              <w:jc w:val="center"/>
              <w:rPr>
                <w:rFonts w:ascii="Times New Roman" w:hAnsi="Times New Roman" w:cs="Times New Roman"/>
                <w:color w:val="000000"/>
                <w:sz w:val="24"/>
                <w:szCs w:val="24"/>
              </w:rPr>
            </w:pPr>
            <w:r w:rsidRPr="00D66148">
              <w:rPr>
                <w:rFonts w:ascii="Times New Roman" w:hAnsi="Times New Roman" w:cs="Times New Roman"/>
                <w:color w:val="000000"/>
                <w:sz w:val="24"/>
                <w:szCs w:val="24"/>
              </w:rPr>
              <w:t>Techo (acústico blanco)</w:t>
            </w:r>
          </w:p>
        </w:tc>
        <w:tc>
          <w:tcPr>
            <w:tcW w:w="1842" w:type="dxa"/>
          </w:tcPr>
          <w:p w:rsidR="00D62C8B" w:rsidRDefault="00D62C8B" w:rsidP="00B81EB9">
            <w:pPr>
              <w:autoSpaceDE w:val="0"/>
              <w:autoSpaceDN w:val="0"/>
              <w:adjustRightInd w:val="0"/>
              <w:jc w:val="center"/>
              <w:rPr>
                <w:rFonts w:ascii="Times New Roman" w:hAnsi="Times New Roman" w:cs="Times New Roman"/>
                <w:color w:val="000000"/>
                <w:sz w:val="24"/>
                <w:szCs w:val="24"/>
              </w:rPr>
            </w:pPr>
            <w:r w:rsidRPr="00D66148">
              <w:rPr>
                <w:rFonts w:ascii="Times New Roman" w:hAnsi="Times New Roman" w:cs="Times New Roman"/>
                <w:color w:val="000000"/>
                <w:sz w:val="24"/>
                <w:szCs w:val="24"/>
              </w:rPr>
              <w:t>0,5</w:t>
            </w:r>
            <w:r>
              <w:rPr>
                <w:rFonts w:ascii="Times New Roman" w:hAnsi="Times New Roman" w:cs="Times New Roman"/>
                <w:color w:val="000000"/>
                <w:sz w:val="24"/>
                <w:szCs w:val="24"/>
              </w:rPr>
              <w:t xml:space="preserve"> </w:t>
            </w:r>
            <w:r w:rsidR="00AA382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AA3828">
              <w:rPr>
                <w:rFonts w:ascii="Times New Roman" w:hAnsi="Times New Roman" w:cs="Times New Roman"/>
                <w:color w:val="000000"/>
                <w:sz w:val="24"/>
                <w:szCs w:val="24"/>
              </w:rPr>
              <w:t>0,</w:t>
            </w:r>
            <w:r w:rsidRPr="00D66148">
              <w:rPr>
                <w:rFonts w:ascii="Times New Roman" w:hAnsi="Times New Roman" w:cs="Times New Roman"/>
                <w:color w:val="000000"/>
                <w:sz w:val="24"/>
                <w:szCs w:val="24"/>
              </w:rPr>
              <w:t>65</w:t>
            </w:r>
          </w:p>
        </w:tc>
      </w:tr>
      <w:tr w:rsidR="00905FF7" w:rsidTr="001E6FE1">
        <w:trPr>
          <w:jc w:val="center"/>
        </w:trPr>
        <w:tc>
          <w:tcPr>
            <w:tcW w:w="3510" w:type="dxa"/>
          </w:tcPr>
          <w:p w:rsidR="00905FF7" w:rsidRDefault="00905FF7" w:rsidP="001E6FE1">
            <w:pPr>
              <w:autoSpaceDE w:val="0"/>
              <w:autoSpaceDN w:val="0"/>
              <w:adjustRightInd w:val="0"/>
              <w:jc w:val="center"/>
              <w:rPr>
                <w:rFonts w:ascii="Times New Roman" w:hAnsi="Times New Roman" w:cs="Times New Roman"/>
                <w:color w:val="000000"/>
                <w:sz w:val="24"/>
                <w:szCs w:val="24"/>
              </w:rPr>
            </w:pPr>
            <w:r w:rsidRPr="00D66148">
              <w:rPr>
                <w:rFonts w:ascii="Times New Roman" w:hAnsi="Times New Roman" w:cs="Times New Roman"/>
                <w:color w:val="000000"/>
                <w:sz w:val="24"/>
                <w:szCs w:val="24"/>
              </w:rPr>
              <w:t>Suelo (gris oscuro)</w:t>
            </w:r>
          </w:p>
        </w:tc>
        <w:tc>
          <w:tcPr>
            <w:tcW w:w="1842" w:type="dxa"/>
          </w:tcPr>
          <w:p w:rsidR="00905FF7" w:rsidRDefault="00AA3828" w:rsidP="001E6FE1">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905FF7" w:rsidRPr="00D66148">
              <w:rPr>
                <w:rFonts w:ascii="Times New Roman" w:hAnsi="Times New Roman" w:cs="Times New Roman"/>
                <w:color w:val="000000"/>
                <w:sz w:val="24"/>
                <w:szCs w:val="24"/>
              </w:rPr>
              <w:t>1</w:t>
            </w:r>
            <w:r w:rsidR="00905FF7">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905FF7">
              <w:rPr>
                <w:rFonts w:ascii="Times New Roman" w:hAnsi="Times New Roman" w:cs="Times New Roman"/>
                <w:color w:val="000000"/>
                <w:sz w:val="24"/>
                <w:szCs w:val="24"/>
              </w:rPr>
              <w:t xml:space="preserve"> </w:t>
            </w:r>
            <w:r>
              <w:rPr>
                <w:rFonts w:ascii="Times New Roman" w:hAnsi="Times New Roman" w:cs="Times New Roman"/>
                <w:color w:val="000000"/>
                <w:sz w:val="24"/>
                <w:szCs w:val="24"/>
              </w:rPr>
              <w:t>0,</w:t>
            </w:r>
            <w:r w:rsidR="00905FF7" w:rsidRPr="00D66148">
              <w:rPr>
                <w:rFonts w:ascii="Times New Roman" w:hAnsi="Times New Roman" w:cs="Times New Roman"/>
                <w:color w:val="000000"/>
                <w:sz w:val="24"/>
                <w:szCs w:val="24"/>
              </w:rPr>
              <w:t>20</w:t>
            </w:r>
          </w:p>
        </w:tc>
      </w:tr>
    </w:tbl>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Default="00905FF7" w:rsidP="00905FF7">
      <w:pPr>
        <w:autoSpaceDE w:val="0"/>
        <w:autoSpaceDN w:val="0"/>
        <w:adjustRightInd w:val="0"/>
        <w:rPr>
          <w:rFonts w:ascii="Times New Roman" w:hAnsi="Times New Roman" w:cs="Times New Roman"/>
          <w:b/>
          <w:bCs/>
          <w:color w:val="000000"/>
          <w:sz w:val="24"/>
          <w:szCs w:val="24"/>
        </w:rPr>
      </w:pPr>
      <w:r w:rsidRPr="00D66148">
        <w:rPr>
          <w:rFonts w:ascii="Times New Roman" w:hAnsi="Times New Roman" w:cs="Times New Roman"/>
          <w:color w:val="000000"/>
          <w:sz w:val="24"/>
          <w:szCs w:val="24"/>
        </w:rPr>
        <w:t xml:space="preserve">En este momento, </w:t>
      </w:r>
      <w:r w:rsidR="00D12BD2">
        <w:rPr>
          <w:rFonts w:ascii="Times New Roman" w:hAnsi="Times New Roman" w:cs="Times New Roman"/>
          <w:color w:val="000000"/>
          <w:sz w:val="24"/>
          <w:szCs w:val="24"/>
        </w:rPr>
        <w:t xml:space="preserve">con </w:t>
      </w:r>
      <w:r w:rsidRPr="00D66148">
        <w:rPr>
          <w:rFonts w:ascii="Times New Roman" w:hAnsi="Times New Roman" w:cs="Times New Roman"/>
          <w:color w:val="000000"/>
          <w:sz w:val="24"/>
          <w:szCs w:val="24"/>
        </w:rPr>
        <w:t>el índice del local (k</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=1,37) y los coeficientes de reflex</w:t>
      </w:r>
      <w:r w:rsidR="00D12BD2">
        <w:rPr>
          <w:rFonts w:ascii="Times New Roman" w:hAnsi="Times New Roman" w:cs="Times New Roman"/>
          <w:color w:val="000000"/>
          <w:sz w:val="24"/>
          <w:szCs w:val="24"/>
        </w:rPr>
        <w:t>ión de las superficies del aula,</w:t>
      </w:r>
      <w:r w:rsidRPr="00D66148">
        <w:rPr>
          <w:rFonts w:ascii="Times New Roman" w:hAnsi="Times New Roman" w:cs="Times New Roman"/>
          <w:color w:val="000000"/>
          <w:sz w:val="24"/>
          <w:szCs w:val="24"/>
        </w:rPr>
        <w:t xml:space="preserve"> ya </w:t>
      </w:r>
      <w:r w:rsidR="00E52820">
        <w:rPr>
          <w:rFonts w:ascii="Times New Roman" w:hAnsi="Times New Roman" w:cs="Times New Roman"/>
          <w:color w:val="000000"/>
          <w:sz w:val="24"/>
          <w:szCs w:val="24"/>
        </w:rPr>
        <w:t xml:space="preserve">se </w:t>
      </w:r>
      <w:r w:rsidR="00D12BD2">
        <w:rPr>
          <w:rFonts w:ascii="Times New Roman" w:hAnsi="Times New Roman" w:cs="Times New Roman"/>
          <w:color w:val="000000"/>
          <w:sz w:val="24"/>
          <w:szCs w:val="24"/>
        </w:rPr>
        <w:t>puede</w:t>
      </w:r>
      <w:r w:rsidR="00E52820">
        <w:rPr>
          <w:rFonts w:ascii="Times New Roman" w:hAnsi="Times New Roman" w:cs="Times New Roman"/>
          <w:color w:val="000000"/>
          <w:sz w:val="24"/>
          <w:szCs w:val="24"/>
        </w:rPr>
        <w:t xml:space="preserve"> calcular </w:t>
      </w:r>
      <w:r w:rsidRPr="00D66148">
        <w:rPr>
          <w:rFonts w:ascii="Times New Roman" w:hAnsi="Times New Roman" w:cs="Times New Roman"/>
          <w:color w:val="000000"/>
          <w:sz w:val="24"/>
          <w:szCs w:val="24"/>
        </w:rPr>
        <w:t xml:space="preserve">el </w:t>
      </w:r>
      <w:r w:rsidRPr="00D66148">
        <w:rPr>
          <w:rFonts w:ascii="Times New Roman" w:hAnsi="Times New Roman" w:cs="Times New Roman"/>
          <w:b/>
          <w:bCs/>
          <w:color w:val="000000"/>
          <w:sz w:val="24"/>
          <w:szCs w:val="24"/>
        </w:rPr>
        <w:t>coeficiente de utilización (</w:t>
      </w:r>
      <w:r w:rsidRPr="001705F1">
        <w:rPr>
          <w:b/>
          <w:bCs/>
          <w:color w:val="000000" w:themeColor="text1"/>
        </w:rPr>
        <w:sym w:font="Symbol" w:char="F068"/>
      </w:r>
      <w:r w:rsidRPr="00D66148">
        <w:rPr>
          <w:rFonts w:ascii="Times New Roman" w:hAnsi="Times New Roman" w:cs="Times New Roman"/>
          <w:b/>
          <w:bCs/>
          <w:color w:val="000000"/>
          <w:sz w:val="24"/>
          <w:szCs w:val="24"/>
        </w:rPr>
        <w:t>).</w:t>
      </w:r>
    </w:p>
    <w:p w:rsidR="00905FF7" w:rsidRDefault="00905FF7" w:rsidP="00905FF7">
      <w:pPr>
        <w:autoSpaceDE w:val="0"/>
        <w:autoSpaceDN w:val="0"/>
        <w:adjustRightInd w:val="0"/>
        <w:rPr>
          <w:rFonts w:ascii="Times New Roman" w:hAnsi="Times New Roman" w:cs="Times New Roman"/>
          <w:b/>
          <w:bCs/>
          <w:color w:val="000000"/>
          <w:sz w:val="24"/>
          <w:szCs w:val="24"/>
        </w:rPr>
      </w:pPr>
    </w:p>
    <w:p w:rsidR="00905FF7" w:rsidRDefault="00905FF7" w:rsidP="00905FF7">
      <w:pPr>
        <w:autoSpaceDE w:val="0"/>
        <w:autoSpaceDN w:val="0"/>
        <w:adjustRightInd w:val="0"/>
        <w:rPr>
          <w:rFonts w:ascii="Times New Roman" w:hAnsi="Times New Roman" w:cs="Times New Roman"/>
          <w:b/>
          <w:bCs/>
          <w:color w:val="000000"/>
          <w:sz w:val="24"/>
          <w:szCs w:val="24"/>
        </w:rPr>
      </w:pPr>
    </w:p>
    <w:p w:rsidR="00905FF7" w:rsidRDefault="00905FF7" w:rsidP="00905FF7">
      <w:pPr>
        <w:autoSpaceDE w:val="0"/>
        <w:autoSpaceDN w:val="0"/>
        <w:adjustRightInd w:val="0"/>
        <w:rPr>
          <w:rFonts w:ascii="Times New Roman" w:hAnsi="Times New Roman" w:cs="Times New Roman"/>
          <w:b/>
          <w:bCs/>
          <w:color w:val="000000"/>
          <w:sz w:val="24"/>
          <w:szCs w:val="24"/>
        </w:rPr>
      </w:pPr>
    </w:p>
    <w:p w:rsidR="00905FF7" w:rsidRDefault="00905FF7" w:rsidP="00905FF7">
      <w:pPr>
        <w:autoSpaceDE w:val="0"/>
        <w:autoSpaceDN w:val="0"/>
        <w:adjustRightInd w:val="0"/>
        <w:rPr>
          <w:rFonts w:ascii="Times New Roman" w:hAnsi="Times New Roman" w:cs="Times New Roman"/>
          <w:b/>
          <w:bCs/>
          <w:color w:val="000000"/>
          <w:sz w:val="24"/>
          <w:szCs w:val="24"/>
        </w:rPr>
      </w:pPr>
    </w:p>
    <w:p w:rsidR="00905FF7" w:rsidRDefault="00905FF7" w:rsidP="00905FF7">
      <w:pPr>
        <w:autoSpaceDE w:val="0"/>
        <w:autoSpaceDN w:val="0"/>
        <w:adjustRightInd w:val="0"/>
        <w:rPr>
          <w:rFonts w:ascii="Times New Roman" w:hAnsi="Times New Roman" w:cs="Times New Roman"/>
          <w:b/>
          <w:bCs/>
          <w:color w:val="000000"/>
          <w:sz w:val="24"/>
          <w:szCs w:val="24"/>
        </w:rPr>
      </w:pPr>
    </w:p>
    <w:p w:rsidR="00905FF7" w:rsidRDefault="00905FF7" w:rsidP="00905FF7">
      <w:pPr>
        <w:autoSpaceDE w:val="0"/>
        <w:autoSpaceDN w:val="0"/>
        <w:adjustRightInd w:val="0"/>
        <w:rPr>
          <w:rFonts w:ascii="Times New Roman" w:hAnsi="Times New Roman" w:cs="Times New Roman"/>
          <w:b/>
          <w:bCs/>
          <w:color w:val="000000"/>
          <w:sz w:val="24"/>
          <w:szCs w:val="24"/>
        </w:rPr>
      </w:pPr>
    </w:p>
    <w:p w:rsidR="00905FF7" w:rsidRDefault="00905FF7" w:rsidP="00905FF7">
      <w:pPr>
        <w:autoSpaceDE w:val="0"/>
        <w:autoSpaceDN w:val="0"/>
        <w:adjustRightInd w:val="0"/>
        <w:rPr>
          <w:rFonts w:ascii="Times New Roman" w:hAnsi="Times New Roman" w:cs="Times New Roman"/>
          <w:b/>
          <w:bCs/>
          <w:color w:val="000000"/>
          <w:sz w:val="24"/>
          <w:szCs w:val="24"/>
        </w:rPr>
      </w:pPr>
    </w:p>
    <w:p w:rsidR="00905FF7" w:rsidRDefault="00905FF7" w:rsidP="00905FF7">
      <w:pPr>
        <w:autoSpaceDE w:val="0"/>
        <w:autoSpaceDN w:val="0"/>
        <w:adjustRightInd w:val="0"/>
        <w:rPr>
          <w:rFonts w:ascii="Times New Roman" w:hAnsi="Times New Roman" w:cs="Times New Roman"/>
          <w:b/>
          <w:bCs/>
          <w:color w:val="000000"/>
          <w:sz w:val="24"/>
          <w:szCs w:val="24"/>
        </w:rPr>
      </w:pPr>
    </w:p>
    <w:p w:rsidR="00905FF7" w:rsidRDefault="00905FF7" w:rsidP="00905FF7">
      <w:pPr>
        <w:autoSpaceDE w:val="0"/>
        <w:autoSpaceDN w:val="0"/>
        <w:adjustRightInd w:val="0"/>
        <w:rPr>
          <w:rFonts w:ascii="Times New Roman" w:hAnsi="Times New Roman" w:cs="Times New Roman"/>
          <w:b/>
          <w:bCs/>
          <w:color w:val="000000"/>
          <w:sz w:val="24"/>
          <w:szCs w:val="24"/>
        </w:rPr>
      </w:pPr>
    </w:p>
    <w:p w:rsidR="00905FF7"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De la </w:t>
      </w:r>
      <w:r w:rsidRPr="00D66148">
        <w:rPr>
          <w:rFonts w:ascii="Times New Roman" w:hAnsi="Times New Roman" w:cs="Times New Roman"/>
          <w:color w:val="000000"/>
          <w:sz w:val="24"/>
          <w:szCs w:val="24"/>
        </w:rPr>
        <w:t xml:space="preserve">tabla que tiene que proporcionar el fabricante </w:t>
      </w:r>
      <w:r w:rsidR="00E52820">
        <w:rPr>
          <w:rFonts w:ascii="Times New Roman" w:hAnsi="Times New Roman" w:cs="Times New Roman"/>
          <w:color w:val="000000"/>
          <w:sz w:val="24"/>
          <w:szCs w:val="24"/>
        </w:rPr>
        <w:t xml:space="preserve">se obtiene </w:t>
      </w:r>
      <w:r w:rsidRPr="00D66148">
        <w:rPr>
          <w:rFonts w:ascii="Times New Roman" w:hAnsi="Times New Roman" w:cs="Times New Roman"/>
          <w:color w:val="000000"/>
          <w:sz w:val="24"/>
          <w:szCs w:val="24"/>
        </w:rPr>
        <w:t>esos valores:</w:t>
      </w:r>
    </w:p>
    <w:p w:rsidR="00905FF7"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s-AR"/>
        </w:rPr>
        <w:drawing>
          <wp:inline distT="0" distB="0" distL="0" distR="0" wp14:anchorId="5048551D" wp14:editId="01F60837">
            <wp:extent cx="4173286" cy="252834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78258" cy="2531353"/>
                    </a:xfrm>
                    <a:prstGeom prst="rect">
                      <a:avLst/>
                    </a:prstGeom>
                    <a:noFill/>
                    <a:ln>
                      <a:noFill/>
                    </a:ln>
                  </pic:spPr>
                </pic:pic>
              </a:graphicData>
            </a:graphic>
          </wp:inline>
        </w:drawing>
      </w:r>
    </w:p>
    <w:p w:rsidR="00905FF7"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En este caso l</w:t>
      </w:r>
      <w:r w:rsidRPr="00D66148">
        <w:rPr>
          <w:rFonts w:ascii="Times New Roman" w:hAnsi="Times New Roman" w:cs="Times New Roman"/>
          <w:color w:val="000000"/>
          <w:sz w:val="24"/>
          <w:szCs w:val="24"/>
        </w:rPr>
        <w:t>a lectura directa no es posible, así que</w:t>
      </w:r>
      <w:r>
        <w:rPr>
          <w:rFonts w:ascii="Times New Roman" w:hAnsi="Times New Roman" w:cs="Times New Roman"/>
          <w:color w:val="000000"/>
          <w:sz w:val="24"/>
          <w:szCs w:val="24"/>
        </w:rPr>
        <w:t xml:space="preserve"> se tendrá que interpolar</w:t>
      </w:r>
      <w:r w:rsidRPr="00D66148">
        <w:rPr>
          <w:rFonts w:ascii="Times New Roman" w:hAnsi="Times New Roman" w:cs="Times New Roman"/>
          <w:color w:val="000000"/>
          <w:sz w:val="24"/>
          <w:szCs w:val="24"/>
        </w:rPr>
        <w:t xml:space="preserve">: </w:t>
      </w:r>
    </w:p>
    <w:p w:rsidR="00905FF7" w:rsidRDefault="00905FF7" w:rsidP="00905FF7">
      <w:pPr>
        <w:autoSpaceDE w:val="0"/>
        <w:autoSpaceDN w:val="0"/>
        <w:adjustRightInd w:val="0"/>
        <w:rPr>
          <w:rFonts w:ascii="Times New Roman" w:hAnsi="Times New Roman" w:cs="Times New Roman"/>
          <w:color w:val="000000"/>
          <w:sz w:val="24"/>
          <w:szCs w:val="24"/>
        </w:rPr>
      </w:pPr>
    </w:p>
    <w:p w:rsidR="00905FF7" w:rsidRDefault="003501C7" w:rsidP="00905FF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η</w:t>
      </w:r>
      <w:r w:rsidR="00E57882">
        <w:rPr>
          <w:rFonts w:ascii="Times New Roman" w:hAnsi="Times New Roman" w:cs="Times New Roman"/>
          <w:color w:val="000000"/>
          <w:sz w:val="24"/>
          <w:szCs w:val="24"/>
        </w:rPr>
        <w:t xml:space="preserve"> = </w:t>
      </w:r>
      <w:r w:rsidR="00905FF7" w:rsidRPr="00D66148">
        <w:rPr>
          <w:rFonts w:ascii="Times New Roman" w:hAnsi="Times New Roman" w:cs="Times New Roman"/>
          <w:color w:val="000000"/>
          <w:sz w:val="24"/>
          <w:szCs w:val="24"/>
        </w:rPr>
        <w:t>(100</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116</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91</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77)</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4</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384</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4</w:t>
      </w:r>
      <w:r w:rsidR="00905FF7">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w:t>
      </w:r>
      <w:r w:rsidR="00905FF7">
        <w:rPr>
          <w:rFonts w:ascii="Times New Roman" w:hAnsi="Times New Roman" w:cs="Times New Roman"/>
          <w:color w:val="000000"/>
          <w:sz w:val="24"/>
          <w:szCs w:val="24"/>
        </w:rPr>
        <w:t xml:space="preserve"> 96</w:t>
      </w:r>
    </w:p>
    <w:p w:rsidR="00905FF7" w:rsidRPr="00D66148" w:rsidRDefault="00905FF7" w:rsidP="00905FF7">
      <w:pPr>
        <w:autoSpaceDE w:val="0"/>
        <w:autoSpaceDN w:val="0"/>
        <w:adjustRightInd w:val="0"/>
        <w:jc w:val="center"/>
        <w:rPr>
          <w:rFonts w:ascii="Times New Roman" w:hAnsi="Times New Roman" w:cs="Times New Roman"/>
          <w:color w:val="000000"/>
          <w:sz w:val="24"/>
          <w:szCs w:val="24"/>
        </w:rPr>
      </w:pP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Como este valor es un porcentaje, en realidad, estamos hablando de: </w:t>
      </w:r>
      <w:r w:rsidR="003501C7">
        <w:rPr>
          <w:rFonts w:ascii="Times New Roman" w:hAnsi="Times New Roman" w:cs="Times New Roman"/>
          <w:color w:val="000000"/>
          <w:sz w:val="24"/>
          <w:szCs w:val="24"/>
        </w:rPr>
        <w:t>η</w:t>
      </w:r>
      <w:r w:rsidRPr="00695A8C">
        <w:rPr>
          <w:bCs/>
          <w:color w:val="000000" w:themeColor="text1"/>
        </w:rPr>
        <w:t xml:space="preserve"> </w:t>
      </w:r>
      <w:r w:rsidRPr="00D66148">
        <w:rPr>
          <w:rFonts w:ascii="Times New Roman" w:hAnsi="Times New Roman" w:cs="Times New Roman"/>
          <w:color w:val="000000"/>
          <w:sz w:val="24"/>
          <w:szCs w:val="24"/>
        </w:rPr>
        <w:t>= 0,96</w:t>
      </w:r>
      <w:r>
        <w:rPr>
          <w:rFonts w:ascii="Times New Roman" w:hAnsi="Times New Roman" w:cs="Times New Roman"/>
          <w:color w:val="000000"/>
          <w:sz w:val="24"/>
          <w:szCs w:val="24"/>
        </w:rPr>
        <w:t>.</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97627E" w:rsidRDefault="00905FF7" w:rsidP="00905FF7">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color w:val="000000"/>
          <w:sz w:val="24"/>
          <w:szCs w:val="24"/>
        </w:rPr>
        <w:t>1.3-</w:t>
      </w:r>
      <w:r w:rsidRPr="0097627E">
        <w:rPr>
          <w:rFonts w:ascii="Times New Roman" w:hAnsi="Times New Roman" w:cs="Times New Roman"/>
          <w:b/>
          <w:bCs/>
          <w:color w:val="000000"/>
          <w:sz w:val="24"/>
          <w:szCs w:val="24"/>
        </w:rPr>
        <w:t xml:space="preserve"> </w:t>
      </w:r>
      <w:r w:rsidRPr="00D66148">
        <w:rPr>
          <w:rFonts w:ascii="Times New Roman" w:hAnsi="Times New Roman" w:cs="Times New Roman"/>
          <w:b/>
          <w:bCs/>
          <w:color w:val="000000"/>
          <w:sz w:val="24"/>
          <w:szCs w:val="24"/>
        </w:rPr>
        <w:t>Determina</w:t>
      </w:r>
      <w:r w:rsidR="00F42C59">
        <w:rPr>
          <w:rFonts w:ascii="Times New Roman" w:hAnsi="Times New Roman" w:cs="Times New Roman"/>
          <w:b/>
          <w:bCs/>
          <w:color w:val="000000"/>
          <w:sz w:val="24"/>
          <w:szCs w:val="24"/>
        </w:rPr>
        <w:t>r</w:t>
      </w:r>
      <w:r w:rsidRPr="00D66148">
        <w:rPr>
          <w:rFonts w:ascii="Times New Roman" w:hAnsi="Times New Roman" w:cs="Times New Roman"/>
          <w:b/>
          <w:bCs/>
          <w:color w:val="000000"/>
          <w:sz w:val="24"/>
          <w:szCs w:val="24"/>
        </w:rPr>
        <w:t xml:space="preserve"> el</w:t>
      </w:r>
      <w:r>
        <w:rPr>
          <w:rFonts w:ascii="Times New Roman" w:hAnsi="Times New Roman" w:cs="Times New Roman"/>
          <w:b/>
          <w:bCs/>
          <w:color w:val="000000"/>
          <w:sz w:val="24"/>
          <w:szCs w:val="24"/>
        </w:rPr>
        <w:t xml:space="preserve"> coeficiente de mantenimiento </w:t>
      </w:r>
      <w:r w:rsidRPr="00D66148">
        <w:rPr>
          <w:rFonts w:ascii="Times New Roman" w:hAnsi="Times New Roman" w:cs="Times New Roman"/>
          <w:b/>
          <w:bCs/>
          <w:color w:val="000000"/>
          <w:sz w:val="24"/>
          <w:szCs w:val="24"/>
        </w:rPr>
        <w:t xml:space="preserve"> o conservación </w:t>
      </w:r>
      <w:r w:rsidRPr="0097627E">
        <w:rPr>
          <w:rFonts w:ascii="Times New Roman" w:hAnsi="Times New Roman" w:cs="Times New Roman"/>
          <w:b/>
          <w:color w:val="000000"/>
          <w:sz w:val="24"/>
          <w:szCs w:val="24"/>
        </w:rPr>
        <w:t>de la instalación</w:t>
      </w:r>
      <w:r w:rsidR="00F641F2">
        <w:rPr>
          <w:rFonts w:ascii="Times New Roman" w:hAnsi="Times New Roman" w:cs="Times New Roman"/>
          <w:b/>
          <w:color w:val="000000"/>
          <w:sz w:val="24"/>
          <w:szCs w:val="24"/>
        </w:rPr>
        <w:t xml:space="preserve"> </w:t>
      </w:r>
      <w:r w:rsidR="00F641F2">
        <w:rPr>
          <w:rFonts w:ascii="Times New Roman" w:hAnsi="Times New Roman" w:cs="Times New Roman"/>
          <w:b/>
          <w:bCs/>
          <w:color w:val="000000"/>
          <w:sz w:val="24"/>
          <w:szCs w:val="24"/>
        </w:rPr>
        <w:t>(</w:t>
      </w:r>
      <w:proofErr w:type="spellStart"/>
      <w:r w:rsidR="00F641F2" w:rsidRPr="00C90CE1">
        <w:rPr>
          <w:rFonts w:ascii="Times New Roman" w:hAnsi="Times New Roman" w:cs="Times New Roman"/>
          <w:b/>
          <w:bCs/>
          <w:color w:val="000000" w:themeColor="text1"/>
          <w:sz w:val="24"/>
          <w:szCs w:val="24"/>
        </w:rPr>
        <w:t>f</w:t>
      </w:r>
      <w:r w:rsidR="00F641F2" w:rsidRPr="00C90CE1">
        <w:rPr>
          <w:rFonts w:ascii="Times New Roman" w:hAnsi="Times New Roman" w:cs="Times New Roman"/>
          <w:b/>
          <w:bCs/>
          <w:color w:val="000000" w:themeColor="text1"/>
          <w:sz w:val="24"/>
          <w:szCs w:val="24"/>
          <w:vertAlign w:val="subscript"/>
        </w:rPr>
        <w:t>m</w:t>
      </w:r>
      <w:proofErr w:type="spellEnd"/>
      <w:r w:rsidR="00F641F2" w:rsidRPr="00D66148">
        <w:rPr>
          <w:rFonts w:ascii="Times New Roman" w:hAnsi="Times New Roman" w:cs="Times New Roman"/>
          <w:b/>
          <w:bCs/>
          <w:color w:val="000000"/>
          <w:sz w:val="24"/>
          <w:szCs w:val="24"/>
        </w:rPr>
        <w:t>)</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Este coeficiente hace referencia a la influencia que tiene en el flujo que emiten las lámparas el grado de limpieza de la</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luminaria. Dependerá, por consiguiente, del grado de suciedad ambiental y de la frecuencia de la limpieza del local.</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Para determinarlo, suponiendo una limpieza periódica anual,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puede</w:t>
      </w:r>
      <w:r>
        <w:rPr>
          <w:rFonts w:ascii="Times New Roman" w:hAnsi="Times New Roman" w:cs="Times New Roman"/>
          <w:color w:val="000000"/>
          <w:sz w:val="24"/>
          <w:szCs w:val="24"/>
        </w:rPr>
        <w:t>n</w:t>
      </w:r>
      <w:r w:rsidRPr="00D66148">
        <w:rPr>
          <w:rFonts w:ascii="Times New Roman" w:hAnsi="Times New Roman" w:cs="Times New Roman"/>
          <w:color w:val="000000"/>
          <w:sz w:val="24"/>
          <w:szCs w:val="24"/>
        </w:rPr>
        <w:t xml:space="preserve"> tomar los siguientes valores:</w:t>
      </w:r>
    </w:p>
    <w:p w:rsidR="00905FF7" w:rsidRPr="00D66148" w:rsidRDefault="00E41FBF" w:rsidP="00905FF7">
      <w:pPr>
        <w:jc w:val="center"/>
        <w:rPr>
          <w:rFonts w:ascii="Times New Roman" w:hAnsi="Times New Roman" w:cs="Times New Roman"/>
          <w:color w:val="000000"/>
          <w:sz w:val="24"/>
          <w:szCs w:val="24"/>
        </w:rPr>
      </w:pPr>
      <w:r>
        <w:rPr>
          <w:noProof/>
        </w:rPr>
        <w:pict>
          <v:shape id="_x0000_s1054" type="#_x0000_t202" style="position:absolute;left:0;text-align:left;margin-left:314pt;margin-top:26.75pt;width:39.65pt;height:17.55pt;z-index:251668480;visibility:visible;mso-wrap-distance-left:9pt;mso-wrap-distance-top:0;mso-wrap-distance-right:9pt;mso-wrap-distance-bottom:0;mso-position-horizontal-relative:text;mso-position-vertical-relative:text;mso-width-relative:margin;mso-height-relative:margin;v-text-anchor:top" stroked="f">
            <v:textbox>
              <w:txbxContent>
                <w:p w:rsidR="00C6616D" w:rsidRPr="00C6616D" w:rsidRDefault="00C6616D">
                  <w:pPr>
                    <w:rPr>
                      <w:b/>
                      <w:sz w:val="20"/>
                      <w:szCs w:val="20"/>
                    </w:rPr>
                  </w:pPr>
                  <w:r w:rsidRPr="00C6616D">
                    <w:rPr>
                      <w:rFonts w:ascii="Times New Roman" w:hAnsi="Times New Roman" w:cs="Times New Roman"/>
                      <w:b/>
                      <w:color w:val="000000"/>
                      <w:sz w:val="20"/>
                      <w:szCs w:val="20"/>
                    </w:rPr>
                    <w:t>(</w:t>
                  </w:r>
                  <w:proofErr w:type="spellStart"/>
                  <w:proofErr w:type="gramStart"/>
                  <w:r w:rsidRPr="00C6616D">
                    <w:rPr>
                      <w:rFonts w:ascii="Times New Roman" w:hAnsi="Times New Roman" w:cs="Times New Roman"/>
                      <w:b/>
                      <w:color w:val="000000"/>
                      <w:sz w:val="20"/>
                      <w:szCs w:val="20"/>
                    </w:rPr>
                    <w:t>fm</w:t>
                  </w:r>
                  <w:proofErr w:type="spellEnd"/>
                  <w:proofErr w:type="gramEnd"/>
                  <w:r w:rsidRPr="00C6616D">
                    <w:rPr>
                      <w:rFonts w:ascii="Times New Roman" w:hAnsi="Times New Roman" w:cs="Times New Roman"/>
                      <w:b/>
                      <w:color w:val="000000"/>
                      <w:sz w:val="20"/>
                      <w:szCs w:val="20"/>
                    </w:rPr>
                    <w:t>)</w:t>
                  </w:r>
                </w:p>
              </w:txbxContent>
            </v:textbox>
          </v:shape>
        </w:pict>
      </w:r>
      <w:r w:rsidR="00905FF7">
        <w:rPr>
          <w:rFonts w:ascii="Times New Roman" w:hAnsi="Times New Roman" w:cs="Times New Roman"/>
          <w:noProof/>
          <w:color w:val="000000"/>
          <w:sz w:val="24"/>
          <w:szCs w:val="24"/>
          <w:lang w:eastAsia="es-AR"/>
        </w:rPr>
        <w:drawing>
          <wp:inline distT="0" distB="0" distL="0" distR="0" wp14:anchorId="56A5CED1" wp14:editId="31FC018B">
            <wp:extent cx="5362575" cy="12001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2575" cy="1200150"/>
                    </a:xfrm>
                    <a:prstGeom prst="rect">
                      <a:avLst/>
                    </a:prstGeom>
                    <a:noFill/>
                    <a:ln>
                      <a:noFill/>
                    </a:ln>
                  </pic:spPr>
                </pic:pic>
              </a:graphicData>
            </a:graphic>
          </wp:inline>
        </w:drawing>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En el aula se supone un ambiente limpio por lo que: </w:t>
      </w:r>
      <w:proofErr w:type="spellStart"/>
      <w:r>
        <w:rPr>
          <w:rFonts w:ascii="Times New Roman" w:hAnsi="Times New Roman" w:cs="Times New Roman"/>
          <w:color w:val="000000"/>
          <w:sz w:val="24"/>
          <w:szCs w:val="24"/>
        </w:rPr>
        <w:t>f</w:t>
      </w:r>
      <w:r w:rsidRPr="00D66148">
        <w:rPr>
          <w:rFonts w:ascii="Times New Roman" w:hAnsi="Times New Roman" w:cs="Times New Roman"/>
          <w:color w:val="000000"/>
          <w:sz w:val="24"/>
          <w:szCs w:val="24"/>
        </w:rPr>
        <w:t>m</w:t>
      </w:r>
      <w:proofErr w:type="spellEnd"/>
      <w:r w:rsidRPr="00D661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0,8</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rPr>
          <w:rFonts w:ascii="Times New Roman" w:hAnsi="Times New Roman" w:cs="Times New Roman"/>
          <w:b/>
          <w:bCs/>
          <w:color w:val="000000"/>
          <w:sz w:val="24"/>
          <w:szCs w:val="24"/>
        </w:rPr>
      </w:pPr>
      <w:r w:rsidRPr="00D66148">
        <w:rPr>
          <w:rFonts w:ascii="Times New Roman" w:hAnsi="Times New Roman" w:cs="Times New Roman"/>
          <w:color w:val="000000"/>
          <w:sz w:val="24"/>
          <w:szCs w:val="24"/>
        </w:rPr>
        <w:t xml:space="preserve">Con todos los datos que </w:t>
      </w:r>
      <w:r w:rsidR="00827B91">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ha</w:t>
      </w:r>
      <w:r w:rsidR="00827B91">
        <w:rPr>
          <w:rFonts w:ascii="Times New Roman" w:hAnsi="Times New Roman" w:cs="Times New Roman"/>
          <w:color w:val="000000"/>
          <w:sz w:val="24"/>
          <w:szCs w:val="24"/>
        </w:rPr>
        <w:t>n</w:t>
      </w:r>
      <w:r w:rsidRPr="00D66148">
        <w:rPr>
          <w:rFonts w:ascii="Times New Roman" w:hAnsi="Times New Roman" w:cs="Times New Roman"/>
          <w:color w:val="000000"/>
          <w:sz w:val="24"/>
          <w:szCs w:val="24"/>
        </w:rPr>
        <w:t xml:space="preserve"> averiguado, ya </w:t>
      </w:r>
      <w:r w:rsidR="00827B91">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 xml:space="preserve">puede calcular el </w:t>
      </w:r>
      <w:r w:rsidR="00827B91">
        <w:rPr>
          <w:rFonts w:ascii="Times New Roman" w:hAnsi="Times New Roman" w:cs="Times New Roman"/>
          <w:b/>
          <w:bCs/>
          <w:color w:val="000000"/>
          <w:sz w:val="24"/>
          <w:szCs w:val="24"/>
        </w:rPr>
        <w:t>flujo luminoso total necesario.</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Para ello, aplica la fórmula vista anteriormente:</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Default="00E41FBF" w:rsidP="00905FF7">
      <w:pPr>
        <w:autoSpaceDE w:val="0"/>
        <w:autoSpaceDN w:val="0"/>
        <w:adjustRightInd w:val="0"/>
        <w:jc w:val="center"/>
        <w:rPr>
          <w:rFonts w:ascii="Times New Roman" w:hAnsi="Times New Roman" w:cs="Times New Roman"/>
          <w:i/>
          <w:iCs/>
          <w:color w:val="000000"/>
          <w:sz w:val="24"/>
          <w:szCs w:val="24"/>
        </w:rPr>
      </w:pPr>
      <m:oMathPara>
        <m:oMath>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ϕ</m:t>
              </m:r>
            </m:e>
            <m:sub>
              <m:r>
                <w:rPr>
                  <w:rFonts w:ascii="Cambria Math" w:hAnsi="Cambria Math" w:cs="Times New Roman"/>
                  <w:color w:val="000000" w:themeColor="text1"/>
                  <w:sz w:val="32"/>
                  <w:szCs w:val="32"/>
                </w:rPr>
                <m:t>T</m:t>
              </m:r>
            </m:sub>
          </m:sSub>
          <m:r>
            <w:rPr>
              <w:rFonts w:ascii="Cambria Math" w:hAnsi="Cambria Math" w:cs="Times New Roman"/>
              <w:color w:val="000000" w:themeColor="text1"/>
              <w:sz w:val="32"/>
              <w:szCs w:val="32"/>
            </w:rPr>
            <m:t>=</m:t>
          </m:r>
          <m:f>
            <m:fPr>
              <m:ctrlPr>
                <w:rPr>
                  <w:rFonts w:ascii="Cambria Math" w:hAnsi="Cambria Math" w:cs="Times New Roman"/>
                  <w:i/>
                  <w:color w:val="000000" w:themeColor="text1"/>
                  <w:sz w:val="32"/>
                  <w:szCs w:val="32"/>
                </w:rPr>
              </m:ctrlPr>
            </m:fPr>
            <m:num>
              <m:r>
                <w:rPr>
                  <w:rFonts w:ascii="Cambria Math" w:hAnsi="Cambria Math" w:cs="Times New Roman"/>
                  <w:color w:val="000000" w:themeColor="text1"/>
                  <w:sz w:val="32"/>
                  <w:szCs w:val="32"/>
                </w:rPr>
                <m:t>E.S</m:t>
              </m:r>
            </m:num>
            <m:den>
              <m:r>
                <w:rPr>
                  <w:rFonts w:ascii="Cambria Math" w:hAnsi="Cambria Math" w:cs="Times New Roman"/>
                  <w:color w:val="000000" w:themeColor="text1"/>
                  <w:sz w:val="32"/>
                  <w:szCs w:val="32"/>
                </w:rPr>
                <m:t>η.</m:t>
              </m:r>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f</m:t>
                  </m:r>
                </m:e>
                <m:sub>
                  <m:r>
                    <w:rPr>
                      <w:rFonts w:ascii="Cambria Math" w:hAnsi="Cambria Math" w:cs="Times New Roman"/>
                      <w:color w:val="000000" w:themeColor="text1"/>
                      <w:sz w:val="32"/>
                      <w:szCs w:val="32"/>
                    </w:rPr>
                    <m:t>m</m:t>
                  </m:r>
                </m:sub>
              </m:sSub>
            </m:den>
          </m:f>
        </m:oMath>
      </m:oMathPara>
    </w:p>
    <w:p w:rsidR="00073422" w:rsidRDefault="00073422" w:rsidP="00905FF7">
      <w:pPr>
        <w:autoSpaceDE w:val="0"/>
        <w:autoSpaceDN w:val="0"/>
        <w:adjustRightInd w:val="0"/>
        <w:rPr>
          <w:rFonts w:ascii="Times New Roman" w:hAnsi="Times New Roman" w:cs="Times New Roman"/>
          <w:color w:val="000000"/>
          <w:sz w:val="24"/>
          <w:szCs w:val="24"/>
        </w:rPr>
      </w:pPr>
    </w:p>
    <w:p w:rsidR="00073422" w:rsidRDefault="00073422" w:rsidP="00905FF7">
      <w:pPr>
        <w:autoSpaceDE w:val="0"/>
        <w:autoSpaceDN w:val="0"/>
        <w:adjustRightInd w:val="0"/>
        <w:rPr>
          <w:rFonts w:ascii="Times New Roman" w:hAnsi="Times New Roman" w:cs="Times New Roman"/>
          <w:color w:val="000000"/>
          <w:sz w:val="24"/>
          <w:szCs w:val="24"/>
        </w:rPr>
      </w:pPr>
    </w:p>
    <w:p w:rsidR="00073422" w:rsidRDefault="00073422" w:rsidP="00905FF7">
      <w:pPr>
        <w:autoSpaceDE w:val="0"/>
        <w:autoSpaceDN w:val="0"/>
        <w:adjustRightInd w:val="0"/>
        <w:rPr>
          <w:rFonts w:ascii="Times New Roman" w:hAnsi="Times New Roman" w:cs="Times New Roman"/>
          <w:color w:val="000000"/>
          <w:sz w:val="24"/>
          <w:szCs w:val="24"/>
        </w:rPr>
      </w:pPr>
    </w:p>
    <w:p w:rsidR="00073422" w:rsidRDefault="00073422" w:rsidP="00905FF7">
      <w:pPr>
        <w:autoSpaceDE w:val="0"/>
        <w:autoSpaceDN w:val="0"/>
        <w:adjustRightInd w:val="0"/>
        <w:rPr>
          <w:rFonts w:ascii="Times New Roman" w:hAnsi="Times New Roman" w:cs="Times New Roman"/>
          <w:color w:val="000000"/>
          <w:sz w:val="24"/>
          <w:szCs w:val="24"/>
        </w:rPr>
      </w:pP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lastRenderedPageBreak/>
        <w:t>Sustituye los valores obtenidos:</w:t>
      </w:r>
    </w:p>
    <w:p w:rsidR="00073422" w:rsidRDefault="00E41FBF" w:rsidP="00905FF7">
      <w:pPr>
        <w:autoSpaceDE w:val="0"/>
        <w:autoSpaceDN w:val="0"/>
        <w:adjustRightInd w:val="0"/>
        <w:rPr>
          <w:rFonts w:ascii="Times New Roman" w:hAnsi="Times New Roman" w:cs="Times New Roman"/>
          <w:color w:val="000000"/>
          <w:sz w:val="24"/>
          <w:szCs w:val="24"/>
        </w:rPr>
      </w:pPr>
      <m:oMathPara>
        <m:oMath>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ϕ</m:t>
              </m:r>
            </m:e>
            <m:sub>
              <m:r>
                <w:rPr>
                  <w:rFonts w:ascii="Cambria Math" w:hAnsi="Cambria Math" w:cs="Times New Roman"/>
                  <w:color w:val="000000" w:themeColor="text1"/>
                  <w:sz w:val="32"/>
                  <w:szCs w:val="32"/>
                </w:rPr>
                <m:t>T</m:t>
              </m:r>
            </m:sub>
          </m:sSub>
          <m:r>
            <w:rPr>
              <w:rFonts w:ascii="Cambria Math" w:hAnsi="Cambria Math" w:cs="Times New Roman"/>
              <w:color w:val="000000" w:themeColor="text1"/>
              <w:sz w:val="32"/>
              <w:szCs w:val="32"/>
            </w:rPr>
            <m:t>=</m:t>
          </m:r>
          <m:f>
            <m:fPr>
              <m:ctrlPr>
                <w:rPr>
                  <w:rFonts w:ascii="Cambria Math" w:hAnsi="Cambria Math" w:cs="Times New Roman"/>
                  <w:i/>
                  <w:color w:val="000000" w:themeColor="text1"/>
                  <w:sz w:val="32"/>
                  <w:szCs w:val="32"/>
                </w:rPr>
              </m:ctrlPr>
            </m:fPr>
            <m:num>
              <m:r>
                <w:rPr>
                  <w:rFonts w:ascii="Cambria Math" w:hAnsi="Cambria Math" w:cs="Times New Roman"/>
                  <w:color w:val="000000" w:themeColor="text1"/>
                  <w:sz w:val="32"/>
                  <w:szCs w:val="32"/>
                </w:rPr>
                <m:t>300 .(4 . 6)</m:t>
              </m:r>
            </m:num>
            <m:den>
              <m:r>
                <w:rPr>
                  <w:rFonts w:ascii="Cambria Math" w:hAnsi="Cambria Math" w:cs="Times New Roman"/>
                  <w:color w:val="000000" w:themeColor="text1"/>
                  <w:sz w:val="32"/>
                  <w:szCs w:val="32"/>
                </w:rPr>
                <m:t>0,96 . 0,8</m:t>
              </m:r>
            </m:den>
          </m:f>
          <m:r>
            <w:rPr>
              <w:rFonts w:ascii="Cambria Math" w:hAnsi="Cambria Math" w:cs="Times New Roman"/>
              <w:color w:val="000000" w:themeColor="text1"/>
              <w:sz w:val="32"/>
              <w:szCs w:val="32"/>
            </w:rPr>
            <m:t>=9375 lm</m:t>
          </m:r>
        </m:oMath>
      </m:oMathPara>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Que es el </w:t>
      </w:r>
      <w:r w:rsidRPr="00D66148">
        <w:rPr>
          <w:rFonts w:ascii="Times New Roman" w:hAnsi="Times New Roman" w:cs="Times New Roman"/>
          <w:color w:val="000000"/>
          <w:sz w:val="24"/>
          <w:szCs w:val="24"/>
        </w:rPr>
        <w:t xml:space="preserve">flujo luminoso total que </w:t>
      </w:r>
      <w:r>
        <w:rPr>
          <w:rFonts w:ascii="Times New Roman" w:hAnsi="Times New Roman" w:cs="Times New Roman"/>
          <w:color w:val="000000"/>
          <w:sz w:val="24"/>
          <w:szCs w:val="24"/>
        </w:rPr>
        <w:t xml:space="preserve">se necesita </w:t>
      </w:r>
      <w:r w:rsidRPr="00D66148">
        <w:rPr>
          <w:rFonts w:ascii="Times New Roman" w:hAnsi="Times New Roman" w:cs="Times New Roman"/>
          <w:color w:val="000000"/>
          <w:sz w:val="24"/>
          <w:szCs w:val="24"/>
        </w:rPr>
        <w:t>en el aula</w:t>
      </w:r>
      <w:r>
        <w:rPr>
          <w:rFonts w:ascii="Times New Roman" w:hAnsi="Times New Roman" w:cs="Times New Roman"/>
          <w:color w:val="000000"/>
          <w:sz w:val="24"/>
          <w:szCs w:val="24"/>
        </w:rPr>
        <w:t xml:space="preserve">. </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rPr>
          <w:rFonts w:ascii="Times New Roman" w:hAnsi="Times New Roman" w:cs="Times New Roman"/>
          <w:b/>
          <w:bCs/>
          <w:color w:val="000000"/>
          <w:sz w:val="24"/>
          <w:szCs w:val="24"/>
        </w:rPr>
      </w:pPr>
      <w:r w:rsidRPr="00D66148">
        <w:rPr>
          <w:rFonts w:ascii="Times New Roman" w:hAnsi="Times New Roman" w:cs="Times New Roman"/>
          <w:b/>
          <w:bCs/>
          <w:color w:val="000000"/>
          <w:sz w:val="24"/>
          <w:szCs w:val="24"/>
        </w:rPr>
        <w:t>2. Determina</w:t>
      </w:r>
      <w:r w:rsidR="00B05093">
        <w:rPr>
          <w:rFonts w:ascii="Times New Roman" w:hAnsi="Times New Roman" w:cs="Times New Roman"/>
          <w:b/>
          <w:bCs/>
          <w:color w:val="000000"/>
          <w:sz w:val="24"/>
          <w:szCs w:val="24"/>
        </w:rPr>
        <w:t>r</w:t>
      </w:r>
      <w:r w:rsidRPr="00D66148">
        <w:rPr>
          <w:rFonts w:ascii="Times New Roman" w:hAnsi="Times New Roman" w:cs="Times New Roman"/>
          <w:b/>
          <w:bCs/>
          <w:color w:val="000000"/>
          <w:sz w:val="24"/>
          <w:szCs w:val="24"/>
        </w:rPr>
        <w:t xml:space="preserve"> el número de luminarias que</w:t>
      </w:r>
      <w:r>
        <w:rPr>
          <w:rFonts w:ascii="Times New Roman" w:hAnsi="Times New Roman" w:cs="Times New Roman"/>
          <w:b/>
          <w:bCs/>
          <w:color w:val="000000"/>
          <w:sz w:val="24"/>
          <w:szCs w:val="24"/>
        </w:rPr>
        <w:t xml:space="preserve"> se </w:t>
      </w:r>
      <w:r w:rsidRPr="00D66148">
        <w:rPr>
          <w:rFonts w:ascii="Times New Roman" w:hAnsi="Times New Roman" w:cs="Times New Roman"/>
          <w:b/>
          <w:bCs/>
          <w:color w:val="000000"/>
          <w:sz w:val="24"/>
          <w:szCs w:val="24"/>
        </w:rPr>
        <w:t>precisa</w:t>
      </w:r>
      <w:r>
        <w:rPr>
          <w:rFonts w:ascii="Times New Roman" w:hAnsi="Times New Roman" w:cs="Times New Roman"/>
          <w:b/>
          <w:bCs/>
          <w:color w:val="000000"/>
          <w:sz w:val="24"/>
          <w:szCs w:val="24"/>
        </w:rPr>
        <w:t>n</w:t>
      </w:r>
      <w:r w:rsidRPr="00D66148">
        <w:rPr>
          <w:rFonts w:ascii="Times New Roman" w:hAnsi="Times New Roman" w:cs="Times New Roman"/>
          <w:b/>
          <w:bCs/>
          <w:color w:val="000000"/>
          <w:sz w:val="24"/>
          <w:szCs w:val="24"/>
        </w:rPr>
        <w:t xml:space="preserve"> para alcanzar el nivel de iluminación</w:t>
      </w:r>
    </w:p>
    <w:p w:rsidR="00905FF7" w:rsidRPr="00D66148" w:rsidRDefault="00905FF7" w:rsidP="00905FF7">
      <w:pPr>
        <w:autoSpaceDE w:val="0"/>
        <w:autoSpaceDN w:val="0"/>
        <w:adjustRightInd w:val="0"/>
        <w:rPr>
          <w:rFonts w:ascii="Times New Roman" w:hAnsi="Times New Roman" w:cs="Times New Roman"/>
          <w:b/>
          <w:bCs/>
          <w:color w:val="000000"/>
          <w:sz w:val="24"/>
          <w:szCs w:val="24"/>
        </w:rPr>
      </w:pPr>
      <w:proofErr w:type="gramStart"/>
      <w:r w:rsidRPr="00D66148">
        <w:rPr>
          <w:rFonts w:ascii="Times New Roman" w:hAnsi="Times New Roman" w:cs="Times New Roman"/>
          <w:b/>
          <w:bCs/>
          <w:color w:val="000000"/>
          <w:sz w:val="24"/>
          <w:szCs w:val="24"/>
        </w:rPr>
        <w:t>adecuado</w:t>
      </w:r>
      <w:proofErr w:type="gramEnd"/>
      <w:r w:rsidRPr="00D66148">
        <w:rPr>
          <w:rFonts w:ascii="Times New Roman" w:hAnsi="Times New Roman" w:cs="Times New Roman"/>
          <w:b/>
          <w:bCs/>
          <w:color w:val="000000"/>
          <w:sz w:val="24"/>
          <w:szCs w:val="24"/>
        </w:rPr>
        <w:t>.</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El número de luminarias</w:t>
      </w:r>
      <w:r>
        <w:rPr>
          <w:rFonts w:ascii="Times New Roman" w:hAnsi="Times New Roman" w:cs="Times New Roman"/>
          <w:color w:val="000000"/>
          <w:sz w:val="24"/>
          <w:szCs w:val="24"/>
        </w:rPr>
        <w:t xml:space="preserve"> se calcula</w:t>
      </w:r>
      <w:r w:rsidRPr="00D66148">
        <w:rPr>
          <w:rFonts w:ascii="Times New Roman" w:hAnsi="Times New Roman" w:cs="Times New Roman"/>
          <w:color w:val="000000"/>
          <w:sz w:val="24"/>
          <w:szCs w:val="24"/>
        </w:rPr>
        <w:t xml:space="preserve"> según la </w:t>
      </w:r>
      <w:r>
        <w:rPr>
          <w:rFonts w:ascii="Times New Roman" w:hAnsi="Times New Roman" w:cs="Times New Roman"/>
          <w:color w:val="000000"/>
          <w:sz w:val="24"/>
          <w:szCs w:val="24"/>
        </w:rPr>
        <w:t>ecuación</w:t>
      </w:r>
      <w:r w:rsidRPr="00D66148">
        <w:rPr>
          <w:rFonts w:ascii="Times New Roman" w:hAnsi="Times New Roman" w:cs="Times New Roman"/>
          <w:color w:val="000000"/>
          <w:sz w:val="24"/>
          <w:szCs w:val="24"/>
        </w:rPr>
        <w:t>:</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01344C" w:rsidRDefault="00E41FBF" w:rsidP="00905FF7">
      <w:pPr>
        <w:autoSpaceDE w:val="0"/>
        <w:autoSpaceDN w:val="0"/>
        <w:adjustRightInd w:val="0"/>
        <w:jc w:val="center"/>
        <w:rPr>
          <w:rFonts w:ascii="Times New Roman" w:eastAsiaTheme="minorEastAsia" w:hAnsi="Times New Roman" w:cs="Times New Roman"/>
          <w:i/>
          <w:color w:val="000000" w:themeColor="text1"/>
          <w:sz w:val="32"/>
          <w:szCs w:val="32"/>
        </w:rPr>
      </w:pPr>
      <m:oMathPara>
        <m:oMath>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N</m:t>
              </m:r>
            </m:e>
            <m:sub>
              <m:r>
                <w:rPr>
                  <w:rFonts w:ascii="Cambria Math" w:hAnsi="Cambria Math" w:cs="Times New Roman"/>
                  <w:color w:val="000000" w:themeColor="text1"/>
                  <w:sz w:val="32"/>
                  <w:szCs w:val="32"/>
                </w:rPr>
                <m:t>L</m:t>
              </m:r>
            </m:sub>
          </m:sSub>
          <m:r>
            <w:rPr>
              <w:rFonts w:ascii="Cambria Math" w:hAnsi="Cambria Math" w:cs="Times New Roman"/>
              <w:color w:val="000000" w:themeColor="text1"/>
              <w:sz w:val="32"/>
              <w:szCs w:val="32"/>
            </w:rPr>
            <m:t>=</m:t>
          </m:r>
          <m:f>
            <m:fPr>
              <m:ctrlPr>
                <w:rPr>
                  <w:rFonts w:ascii="Cambria Math" w:hAnsi="Cambria Math" w:cs="Times New Roman"/>
                  <w:i/>
                  <w:color w:val="000000" w:themeColor="text1"/>
                  <w:sz w:val="32"/>
                  <w:szCs w:val="32"/>
                </w:rPr>
              </m:ctrlPr>
            </m:fPr>
            <m:num>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ϕ</m:t>
                  </m:r>
                </m:e>
                <m:sub>
                  <m:r>
                    <w:rPr>
                      <w:rFonts w:ascii="Cambria Math" w:hAnsi="Cambria Math" w:cs="Times New Roman"/>
                      <w:color w:val="000000" w:themeColor="text1"/>
                      <w:sz w:val="32"/>
                      <w:szCs w:val="32"/>
                    </w:rPr>
                    <m:t>T</m:t>
                  </m:r>
                </m:sub>
              </m:sSub>
            </m:num>
            <m:den>
              <m:r>
                <w:rPr>
                  <w:rFonts w:ascii="Cambria Math" w:hAnsi="Cambria Math" w:cs="Times New Roman"/>
                  <w:color w:val="000000" w:themeColor="text1"/>
                  <w:sz w:val="32"/>
                  <w:szCs w:val="32"/>
                </w:rPr>
                <m:t>n.</m:t>
              </m:r>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ϕ</m:t>
                  </m:r>
                </m:e>
                <m:sub>
                  <m:r>
                    <w:rPr>
                      <w:rFonts w:ascii="Cambria Math" w:hAnsi="Cambria Math" w:cs="Times New Roman"/>
                      <w:color w:val="000000" w:themeColor="text1"/>
                      <w:sz w:val="32"/>
                      <w:szCs w:val="32"/>
                    </w:rPr>
                    <m:t>L</m:t>
                  </m:r>
                </m:sub>
              </m:sSub>
            </m:den>
          </m:f>
        </m:oMath>
      </m:oMathPara>
    </w:p>
    <w:p w:rsidR="00905FF7" w:rsidRDefault="00905FF7" w:rsidP="00905FF7">
      <w:pPr>
        <w:autoSpaceDE w:val="0"/>
        <w:autoSpaceDN w:val="0"/>
        <w:adjustRightInd w:val="0"/>
        <w:jc w:val="center"/>
        <w:rPr>
          <w:rFonts w:ascii="Times New Roman" w:hAnsi="Times New Roman" w:cs="Times New Roman"/>
          <w:i/>
          <w:iCs/>
          <w:color w:val="000000"/>
          <w:sz w:val="24"/>
          <w:szCs w:val="24"/>
        </w:rPr>
      </w:pPr>
    </w:p>
    <w:p w:rsidR="00905FF7"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Hay que recordar </w:t>
      </w:r>
      <w:r w:rsidRPr="00D66148">
        <w:rPr>
          <w:rFonts w:ascii="Times New Roman" w:hAnsi="Times New Roman" w:cs="Times New Roman"/>
          <w:color w:val="000000"/>
          <w:sz w:val="24"/>
          <w:szCs w:val="24"/>
        </w:rPr>
        <w:t xml:space="preserve">que en </w:t>
      </w:r>
      <w:r>
        <w:rPr>
          <w:rFonts w:ascii="Times New Roman" w:hAnsi="Times New Roman" w:cs="Times New Roman"/>
          <w:color w:val="000000"/>
          <w:sz w:val="24"/>
          <w:szCs w:val="24"/>
        </w:rPr>
        <w:t xml:space="preserve">este </w:t>
      </w:r>
      <w:r w:rsidRPr="00D66148">
        <w:rPr>
          <w:rFonts w:ascii="Times New Roman" w:hAnsi="Times New Roman" w:cs="Times New Roman"/>
          <w:color w:val="000000"/>
          <w:sz w:val="24"/>
          <w:szCs w:val="24"/>
        </w:rPr>
        <w:t xml:space="preserve">caso,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tiene</w:t>
      </w:r>
      <w:r>
        <w:rPr>
          <w:rFonts w:ascii="Times New Roman" w:hAnsi="Times New Roman" w:cs="Times New Roman"/>
          <w:color w:val="000000"/>
          <w:sz w:val="24"/>
          <w:szCs w:val="24"/>
        </w:rPr>
        <w:t>n</w:t>
      </w:r>
      <w:r w:rsidRPr="00D66148">
        <w:rPr>
          <w:rFonts w:ascii="Times New Roman" w:hAnsi="Times New Roman" w:cs="Times New Roman"/>
          <w:color w:val="000000"/>
          <w:sz w:val="24"/>
          <w:szCs w:val="24"/>
        </w:rPr>
        <w:t xml:space="preserve"> 2 lámparas por cada luminaria. </w:t>
      </w:r>
    </w:p>
    <w:p w:rsidR="00073422" w:rsidRDefault="00073422" w:rsidP="00905FF7">
      <w:pPr>
        <w:autoSpaceDE w:val="0"/>
        <w:autoSpaceDN w:val="0"/>
        <w:adjustRightInd w:val="0"/>
        <w:rPr>
          <w:rFonts w:ascii="Times New Roman" w:hAnsi="Times New Roman" w:cs="Times New Roman"/>
          <w:color w:val="000000"/>
          <w:sz w:val="24"/>
          <w:szCs w:val="24"/>
        </w:rPr>
      </w:pPr>
    </w:p>
    <w:p w:rsidR="00073422" w:rsidRDefault="00E41FBF" w:rsidP="00905FF7">
      <w:pPr>
        <w:autoSpaceDE w:val="0"/>
        <w:autoSpaceDN w:val="0"/>
        <w:adjustRightInd w:val="0"/>
        <w:rPr>
          <w:rFonts w:ascii="Times New Roman" w:hAnsi="Times New Roman" w:cs="Times New Roman"/>
          <w:color w:val="000000"/>
          <w:sz w:val="24"/>
          <w:szCs w:val="24"/>
        </w:rPr>
      </w:pPr>
      <m:oMathPara>
        <m:oMath>
          <m:sSub>
            <m:sSubPr>
              <m:ctrlPr>
                <w:rPr>
                  <w:rFonts w:ascii="Cambria Math" w:hAnsi="Cambria Math" w:cs="Times New Roman"/>
                  <w:i/>
                  <w:color w:val="000000" w:themeColor="text1"/>
                  <w:sz w:val="32"/>
                  <w:szCs w:val="32"/>
                </w:rPr>
              </m:ctrlPr>
            </m:sSubPr>
            <m:e>
              <m:r>
                <w:rPr>
                  <w:rFonts w:ascii="Cambria Math" w:hAnsi="Cambria Math" w:cs="Times New Roman"/>
                  <w:color w:val="000000" w:themeColor="text1"/>
                  <w:sz w:val="32"/>
                  <w:szCs w:val="32"/>
                </w:rPr>
                <m:t>N</m:t>
              </m:r>
            </m:e>
            <m:sub>
              <m:r>
                <w:rPr>
                  <w:rFonts w:ascii="Cambria Math" w:hAnsi="Cambria Math" w:cs="Times New Roman"/>
                  <w:color w:val="000000" w:themeColor="text1"/>
                  <w:sz w:val="32"/>
                  <w:szCs w:val="32"/>
                </w:rPr>
                <m:t>L</m:t>
              </m:r>
            </m:sub>
          </m:sSub>
          <m:r>
            <w:rPr>
              <w:rFonts w:ascii="Cambria Math" w:hAnsi="Cambria Math" w:cs="Times New Roman"/>
              <w:color w:val="000000" w:themeColor="text1"/>
              <w:sz w:val="32"/>
              <w:szCs w:val="32"/>
            </w:rPr>
            <m:t>=</m:t>
          </m:r>
          <m:f>
            <m:fPr>
              <m:ctrlPr>
                <w:rPr>
                  <w:rFonts w:ascii="Cambria Math" w:hAnsi="Cambria Math" w:cs="Times New Roman"/>
                  <w:i/>
                  <w:color w:val="000000" w:themeColor="text1"/>
                  <w:sz w:val="32"/>
                  <w:szCs w:val="32"/>
                </w:rPr>
              </m:ctrlPr>
            </m:fPr>
            <m:num>
              <m:r>
                <w:rPr>
                  <w:rFonts w:ascii="Cambria Math" w:hAnsi="Cambria Math" w:cs="Times New Roman"/>
                  <w:color w:val="000000" w:themeColor="text1"/>
                  <w:sz w:val="32"/>
                  <w:szCs w:val="32"/>
                </w:rPr>
                <m:t>9375</m:t>
              </m:r>
            </m:num>
            <m:den>
              <m:r>
                <w:rPr>
                  <w:rFonts w:ascii="Cambria Math" w:hAnsi="Cambria Math" w:cs="Times New Roman"/>
                  <w:color w:val="000000" w:themeColor="text1"/>
                  <w:sz w:val="32"/>
                  <w:szCs w:val="32"/>
                </w:rPr>
                <m:t>2.2400</m:t>
              </m:r>
            </m:den>
          </m:f>
          <m:r>
            <w:rPr>
              <w:rFonts w:ascii="Cambria Math" w:hAnsi="Cambria Math" w:cs="Times New Roman"/>
              <w:color w:val="000000" w:themeColor="text1"/>
              <w:sz w:val="32"/>
              <w:szCs w:val="32"/>
            </w:rPr>
            <m:t>=1,953≈2</m:t>
          </m:r>
        </m:oMath>
      </m:oMathPara>
    </w:p>
    <w:p w:rsidR="00905FF7" w:rsidRDefault="00905FF7" w:rsidP="00905FF7">
      <w:pPr>
        <w:autoSpaceDE w:val="0"/>
        <w:autoSpaceDN w:val="0"/>
        <w:adjustRightInd w:val="0"/>
        <w:rPr>
          <w:rFonts w:ascii="Times New Roman" w:hAnsi="Times New Roman" w:cs="Times New Roman"/>
          <w:color w:val="000000"/>
          <w:sz w:val="24"/>
          <w:szCs w:val="24"/>
        </w:rPr>
      </w:pP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Es decir, en el aula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tiene</w:t>
      </w:r>
      <w:r>
        <w:rPr>
          <w:rFonts w:ascii="Times New Roman" w:hAnsi="Times New Roman" w:cs="Times New Roman"/>
          <w:color w:val="000000"/>
          <w:sz w:val="24"/>
          <w:szCs w:val="24"/>
        </w:rPr>
        <w:t>n</w:t>
      </w:r>
      <w:r w:rsidRPr="00D66148">
        <w:rPr>
          <w:rFonts w:ascii="Times New Roman" w:hAnsi="Times New Roman" w:cs="Times New Roman"/>
          <w:color w:val="000000"/>
          <w:sz w:val="24"/>
          <w:szCs w:val="24"/>
        </w:rPr>
        <w:t xml:space="preserve"> que colocar 2 luminarias que tienen 2 lámparas cada una en su interior.</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Pr="00D66148">
        <w:rPr>
          <w:rFonts w:ascii="Times New Roman" w:hAnsi="Times New Roman" w:cs="Times New Roman"/>
          <w:b/>
          <w:bCs/>
          <w:color w:val="000000"/>
          <w:sz w:val="24"/>
          <w:szCs w:val="24"/>
        </w:rPr>
        <w:t xml:space="preserve"> Establece</w:t>
      </w:r>
      <w:r>
        <w:rPr>
          <w:rFonts w:ascii="Times New Roman" w:hAnsi="Times New Roman" w:cs="Times New Roman"/>
          <w:b/>
          <w:bCs/>
          <w:color w:val="000000"/>
          <w:sz w:val="24"/>
          <w:szCs w:val="24"/>
        </w:rPr>
        <w:t>r</w:t>
      </w:r>
      <w:r w:rsidRPr="00D66148">
        <w:rPr>
          <w:rFonts w:ascii="Times New Roman" w:hAnsi="Times New Roman" w:cs="Times New Roman"/>
          <w:b/>
          <w:bCs/>
          <w:color w:val="000000"/>
          <w:sz w:val="24"/>
          <w:szCs w:val="24"/>
        </w:rPr>
        <w:t xml:space="preserve"> el </w:t>
      </w:r>
      <w:r w:rsidR="00827B91">
        <w:rPr>
          <w:rFonts w:ascii="Times New Roman" w:hAnsi="Times New Roman" w:cs="Times New Roman"/>
          <w:b/>
          <w:bCs/>
          <w:color w:val="000000"/>
          <w:sz w:val="24"/>
          <w:szCs w:val="24"/>
        </w:rPr>
        <w:t>emplazamiento de las luminarias</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Una vez calculado el </w:t>
      </w:r>
      <w:r w:rsidR="00B05093">
        <w:rPr>
          <w:rFonts w:ascii="Times New Roman" w:hAnsi="Times New Roman" w:cs="Times New Roman"/>
          <w:color w:val="000000"/>
          <w:sz w:val="24"/>
          <w:szCs w:val="24"/>
        </w:rPr>
        <w:t xml:space="preserve">número mínimo de luminarias </w:t>
      </w:r>
      <w:r w:rsidRPr="00D66148">
        <w:rPr>
          <w:rFonts w:ascii="Times New Roman" w:hAnsi="Times New Roman" w:cs="Times New Roman"/>
          <w:color w:val="000000"/>
          <w:sz w:val="24"/>
          <w:szCs w:val="24"/>
        </w:rPr>
        <w:t>neces</w:t>
      </w:r>
      <w:r w:rsidR="00B05093">
        <w:rPr>
          <w:rFonts w:ascii="Times New Roman" w:hAnsi="Times New Roman" w:cs="Times New Roman"/>
          <w:color w:val="000000"/>
          <w:sz w:val="24"/>
          <w:szCs w:val="24"/>
        </w:rPr>
        <w:t xml:space="preserve">arias se </w:t>
      </w:r>
      <w:r w:rsidRPr="00D66148">
        <w:rPr>
          <w:rFonts w:ascii="Times New Roman" w:hAnsi="Times New Roman" w:cs="Times New Roman"/>
          <w:color w:val="000000"/>
          <w:sz w:val="24"/>
          <w:szCs w:val="24"/>
        </w:rPr>
        <w:t xml:space="preserve">tiene que proceder a </w:t>
      </w:r>
      <w:r w:rsidR="00F422D9">
        <w:rPr>
          <w:rFonts w:ascii="Times New Roman" w:hAnsi="Times New Roman" w:cs="Times New Roman"/>
          <w:color w:val="000000"/>
          <w:sz w:val="24"/>
          <w:szCs w:val="24"/>
        </w:rPr>
        <w:t>calcular la distribución</w:t>
      </w:r>
      <w:r w:rsidRPr="00D66148">
        <w:rPr>
          <w:rFonts w:ascii="Times New Roman" w:hAnsi="Times New Roman" w:cs="Times New Roman"/>
          <w:color w:val="000000"/>
          <w:sz w:val="24"/>
          <w:szCs w:val="24"/>
        </w:rPr>
        <w:t xml:space="preserve"> sobre la planta del aula, es</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decir, </w:t>
      </w:r>
      <w:r w:rsidR="00B05093">
        <w:rPr>
          <w:rFonts w:ascii="Times New Roman" w:hAnsi="Times New Roman" w:cs="Times New Roman"/>
          <w:color w:val="000000"/>
          <w:sz w:val="24"/>
          <w:szCs w:val="24"/>
        </w:rPr>
        <w:t>se tendrá</w:t>
      </w:r>
      <w:r w:rsidRPr="00D66148">
        <w:rPr>
          <w:rFonts w:ascii="Times New Roman" w:hAnsi="Times New Roman" w:cs="Times New Roman"/>
          <w:color w:val="000000"/>
          <w:sz w:val="24"/>
          <w:szCs w:val="24"/>
        </w:rPr>
        <w:t xml:space="preserve"> que </w:t>
      </w:r>
      <w:r w:rsidR="00F422D9">
        <w:rPr>
          <w:rFonts w:ascii="Times New Roman" w:hAnsi="Times New Roman" w:cs="Times New Roman"/>
          <w:color w:val="000000"/>
          <w:sz w:val="24"/>
          <w:szCs w:val="24"/>
        </w:rPr>
        <w:t xml:space="preserve">calcular </w:t>
      </w:r>
      <w:r w:rsidRPr="00D66148">
        <w:rPr>
          <w:rFonts w:ascii="Times New Roman" w:hAnsi="Times New Roman" w:cs="Times New Roman"/>
          <w:color w:val="000000"/>
          <w:sz w:val="24"/>
          <w:szCs w:val="24"/>
        </w:rPr>
        <w:t xml:space="preserve">la distancia a la que </w:t>
      </w:r>
      <w:r w:rsidR="00B05093">
        <w:rPr>
          <w:rFonts w:ascii="Times New Roman" w:hAnsi="Times New Roman" w:cs="Times New Roman"/>
          <w:color w:val="000000"/>
          <w:sz w:val="24"/>
          <w:szCs w:val="24"/>
        </w:rPr>
        <w:t xml:space="preserve">se debe instalar las </w:t>
      </w:r>
      <w:r w:rsidRPr="00D66148">
        <w:rPr>
          <w:rFonts w:ascii="Times New Roman" w:hAnsi="Times New Roman" w:cs="Times New Roman"/>
          <w:color w:val="000000"/>
          <w:sz w:val="24"/>
          <w:szCs w:val="24"/>
        </w:rPr>
        <w:t xml:space="preserve">iluminarla </w:t>
      </w:r>
      <w:r w:rsidR="00B05093">
        <w:rPr>
          <w:rFonts w:ascii="Times New Roman" w:hAnsi="Times New Roman" w:cs="Times New Roman"/>
          <w:color w:val="000000"/>
          <w:sz w:val="24"/>
          <w:szCs w:val="24"/>
        </w:rPr>
        <w:t xml:space="preserve">de manera </w:t>
      </w:r>
      <w:r w:rsidRPr="00D66148">
        <w:rPr>
          <w:rFonts w:ascii="Times New Roman" w:hAnsi="Times New Roman" w:cs="Times New Roman"/>
          <w:color w:val="000000"/>
          <w:sz w:val="24"/>
          <w:szCs w:val="24"/>
        </w:rPr>
        <w:t>uniforme.</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En los locales de planta rectangular, como </w:t>
      </w:r>
      <w:r>
        <w:rPr>
          <w:rFonts w:ascii="Times New Roman" w:hAnsi="Times New Roman" w:cs="Times New Roman"/>
          <w:color w:val="000000"/>
          <w:sz w:val="24"/>
          <w:szCs w:val="24"/>
        </w:rPr>
        <w:t>en este caso</w:t>
      </w:r>
      <w:r w:rsidRPr="00D66148">
        <w:rPr>
          <w:rFonts w:ascii="Times New Roman" w:hAnsi="Times New Roman" w:cs="Times New Roman"/>
          <w:color w:val="000000"/>
          <w:sz w:val="24"/>
          <w:szCs w:val="24"/>
        </w:rPr>
        <w:t>, si quieres una iluminación uniforme</w:t>
      </w:r>
      <w:r w:rsidR="00F422D9">
        <w:rPr>
          <w:rFonts w:ascii="Times New Roman" w:hAnsi="Times New Roman" w:cs="Times New Roman"/>
          <w:color w:val="000000"/>
          <w:sz w:val="24"/>
          <w:szCs w:val="24"/>
        </w:rPr>
        <w:t>,</w:t>
      </w:r>
      <w:r w:rsidRPr="00D66148">
        <w:rPr>
          <w:rFonts w:ascii="Times New Roman" w:hAnsi="Times New Roman" w:cs="Times New Roman"/>
          <w:color w:val="000000"/>
          <w:sz w:val="24"/>
          <w:szCs w:val="24"/>
        </w:rPr>
        <w:t xml:space="preserve"> las luminarias se </w:t>
      </w:r>
      <w:r w:rsidR="00F422D9">
        <w:rPr>
          <w:rFonts w:ascii="Times New Roman" w:hAnsi="Times New Roman" w:cs="Times New Roman"/>
          <w:color w:val="000000"/>
          <w:sz w:val="24"/>
          <w:szCs w:val="24"/>
        </w:rPr>
        <w:t xml:space="preserve">deben </w:t>
      </w:r>
      <w:r w:rsidRPr="00D66148">
        <w:rPr>
          <w:rFonts w:ascii="Times New Roman" w:hAnsi="Times New Roman" w:cs="Times New Roman"/>
          <w:color w:val="000000"/>
          <w:sz w:val="24"/>
          <w:szCs w:val="24"/>
        </w:rPr>
        <w:t>repart</w:t>
      </w:r>
      <w:r w:rsidR="00F422D9">
        <w:rPr>
          <w:rFonts w:ascii="Times New Roman" w:hAnsi="Times New Roman" w:cs="Times New Roman"/>
          <w:color w:val="000000"/>
          <w:sz w:val="24"/>
          <w:szCs w:val="24"/>
        </w:rPr>
        <w:t>ir</w:t>
      </w:r>
      <w:r w:rsidRPr="00D66148">
        <w:rPr>
          <w:rFonts w:ascii="Times New Roman" w:hAnsi="Times New Roman" w:cs="Times New Roman"/>
          <w:color w:val="000000"/>
          <w:sz w:val="24"/>
          <w:szCs w:val="24"/>
        </w:rPr>
        <w:t xml:space="preserve"> de </w:t>
      </w:r>
      <w:r w:rsidR="00F422D9">
        <w:rPr>
          <w:rFonts w:ascii="Times New Roman" w:hAnsi="Times New Roman" w:cs="Times New Roman"/>
          <w:color w:val="000000"/>
          <w:sz w:val="24"/>
          <w:szCs w:val="24"/>
        </w:rPr>
        <w:t>manera</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uniforme en filas paralelas a los ejes de simetría del local según las fórmulas:</w:t>
      </w:r>
    </w:p>
    <w:p w:rsidR="00B05093" w:rsidRDefault="00B05093" w:rsidP="00905FF7">
      <w:pPr>
        <w:autoSpaceDE w:val="0"/>
        <w:autoSpaceDN w:val="0"/>
        <w:adjustRightInd w:val="0"/>
        <w:rPr>
          <w:rFonts w:ascii="Times New Roman" w:hAnsi="Times New Roman" w:cs="Times New Roman"/>
          <w:color w:val="000000"/>
          <w:sz w:val="24"/>
          <w:szCs w:val="24"/>
        </w:rPr>
      </w:pPr>
    </w:p>
    <w:p w:rsidR="00B05093" w:rsidRPr="00AA3828" w:rsidRDefault="00E41FBF" w:rsidP="00905FF7">
      <w:pPr>
        <w:autoSpaceDE w:val="0"/>
        <w:autoSpaceDN w:val="0"/>
        <w:adjustRightInd w:val="0"/>
        <w:rPr>
          <w:rFonts w:ascii="Times New Roman" w:eastAsiaTheme="minorEastAsia" w:hAnsi="Times New Roman" w:cs="Times New Roman"/>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ancho</m:t>
              </m:r>
            </m:sub>
          </m:sSub>
          <m:r>
            <w:rPr>
              <w:rFonts w:ascii="Cambria Math" w:hAnsi="Cambria Math" w:cs="Times New Roman"/>
              <w:color w:val="000000"/>
              <w:sz w:val="28"/>
              <w:szCs w:val="28"/>
            </w:rPr>
            <m:t>=</m:t>
          </m:r>
          <m:rad>
            <m:radPr>
              <m:degHide m:val="1"/>
              <m:ctrlPr>
                <w:rPr>
                  <w:rFonts w:ascii="Cambria Math" w:hAnsi="Cambria Math" w:cs="Times New Roman"/>
                  <w:i/>
                  <w:color w:val="000000"/>
                  <w:sz w:val="28"/>
                  <w:szCs w:val="28"/>
                </w:rPr>
              </m:ctrlPr>
            </m:radPr>
            <m:deg/>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a</m:t>
                  </m:r>
                </m:num>
                <m:den>
                  <m:r>
                    <w:rPr>
                      <w:rFonts w:ascii="Cambria Math" w:hAnsi="Cambria Math" w:cs="Times New Roman"/>
                      <w:color w:val="000000"/>
                      <w:sz w:val="28"/>
                      <w:szCs w:val="28"/>
                    </w:rPr>
                    <m:t>b</m:t>
                  </m:r>
                </m:den>
              </m:f>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total</m:t>
                  </m:r>
                </m:sub>
              </m:sSub>
            </m:e>
          </m:rad>
        </m:oMath>
      </m:oMathPara>
    </w:p>
    <w:p w:rsidR="00B05093" w:rsidRPr="00B05093" w:rsidRDefault="00B05093" w:rsidP="00905FF7">
      <w:pPr>
        <w:autoSpaceDE w:val="0"/>
        <w:autoSpaceDN w:val="0"/>
        <w:adjustRightInd w:val="0"/>
        <w:rPr>
          <w:rFonts w:ascii="Times New Roman" w:eastAsiaTheme="minorEastAsia" w:hAnsi="Times New Roman" w:cs="Times New Roman"/>
          <w:color w:val="000000"/>
          <w:sz w:val="24"/>
          <w:szCs w:val="24"/>
        </w:rPr>
      </w:pPr>
    </w:p>
    <w:p w:rsidR="00B05093" w:rsidRPr="00AA3828" w:rsidRDefault="00E41FBF" w:rsidP="00905FF7">
      <w:pPr>
        <w:autoSpaceDE w:val="0"/>
        <w:autoSpaceDN w:val="0"/>
        <w:adjustRightInd w:val="0"/>
        <w:rPr>
          <w:rFonts w:ascii="Times New Roman" w:hAnsi="Times New Roman" w:cs="Times New Roman"/>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largo</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ancho</m:t>
              </m:r>
            </m:sub>
          </m:sSub>
          <m:d>
            <m:dPr>
              <m:ctrlPr>
                <w:rPr>
                  <w:rFonts w:ascii="Cambria Math" w:hAnsi="Cambria Math" w:cs="Times New Roman"/>
                  <w:i/>
                  <w:color w:val="000000"/>
                  <w:sz w:val="28"/>
                  <w:szCs w:val="28"/>
                </w:rPr>
              </m:ctrlPr>
            </m:dPr>
            <m:e>
              <m:f>
                <m:fPr>
                  <m:ctrlPr>
                    <w:rPr>
                      <w:rFonts w:ascii="Cambria Math" w:hAnsi="Cambria Math" w:cs="Times New Roman"/>
                      <w:i/>
                      <w:color w:val="000000"/>
                      <w:sz w:val="28"/>
                      <w:szCs w:val="28"/>
                    </w:rPr>
                  </m:ctrlPr>
                </m:fPr>
                <m:num>
                  <m:r>
                    <w:rPr>
                      <w:rFonts w:ascii="Cambria Math" w:hAnsi="Cambria Math" w:cs="Times New Roman"/>
                      <w:color w:val="000000"/>
                      <w:sz w:val="28"/>
                      <w:szCs w:val="28"/>
                    </w:rPr>
                    <m:t>b</m:t>
                  </m:r>
                </m:num>
                <m:den>
                  <m:r>
                    <w:rPr>
                      <w:rFonts w:ascii="Cambria Math" w:hAnsi="Cambria Math" w:cs="Times New Roman"/>
                      <w:color w:val="000000"/>
                      <w:sz w:val="28"/>
                      <w:szCs w:val="28"/>
                    </w:rPr>
                    <m:t>a</m:t>
                  </m:r>
                </m:den>
              </m:f>
            </m:e>
          </m:d>
        </m:oMath>
      </m:oMathPara>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B05093">
      <w:pPr>
        <w:autoSpaceDE w:val="0"/>
        <w:autoSpaceDN w:val="0"/>
        <w:adjustRightInd w:val="0"/>
        <w:jc w:val="center"/>
        <w:rPr>
          <w:rFonts w:ascii="Times New Roman" w:eastAsia="SymbolMT" w:hAnsi="Times New Roman" w:cs="Times New Roman"/>
          <w:color w:val="000000"/>
          <w:sz w:val="24"/>
          <w:szCs w:val="24"/>
        </w:rPr>
      </w:pPr>
    </w:p>
    <w:p w:rsidR="00905FF7" w:rsidRDefault="00905FF7" w:rsidP="00905FF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s-AR"/>
        </w:rPr>
        <w:lastRenderedPageBreak/>
        <w:drawing>
          <wp:inline distT="0" distB="0" distL="0" distR="0" wp14:anchorId="0D77BFE4" wp14:editId="46093B29">
            <wp:extent cx="4752975" cy="32194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2975" cy="3219450"/>
                    </a:xfrm>
                    <a:prstGeom prst="rect">
                      <a:avLst/>
                    </a:prstGeom>
                    <a:noFill/>
                    <a:ln>
                      <a:noFill/>
                    </a:ln>
                  </pic:spPr>
                </pic:pic>
              </a:graphicData>
            </a:graphic>
          </wp:inline>
        </w:drawing>
      </w:r>
    </w:p>
    <w:p w:rsidR="00905FF7"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lang w:eastAsia="es-AR"/>
        </w:rPr>
        <w:drawing>
          <wp:inline distT="0" distB="0" distL="0" distR="0" wp14:anchorId="6B2F699C" wp14:editId="14F37E16">
            <wp:extent cx="6724135" cy="100965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45278" cy="1012825"/>
                    </a:xfrm>
                    <a:prstGeom prst="rect">
                      <a:avLst/>
                    </a:prstGeom>
                    <a:noFill/>
                    <a:ln>
                      <a:noFill/>
                    </a:ln>
                  </pic:spPr>
                </pic:pic>
              </a:graphicData>
            </a:graphic>
          </wp:inline>
        </w:drawing>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Es importante no olvid</w:t>
      </w:r>
      <w:r>
        <w:rPr>
          <w:rFonts w:ascii="Times New Roman" w:hAnsi="Times New Roman" w:cs="Times New Roman"/>
          <w:color w:val="000000"/>
          <w:sz w:val="24"/>
          <w:szCs w:val="24"/>
        </w:rPr>
        <w:t>ar</w:t>
      </w:r>
      <w:r w:rsidRPr="00D66148">
        <w:rPr>
          <w:rFonts w:ascii="Times New Roman" w:hAnsi="Times New Roman" w:cs="Times New Roman"/>
          <w:color w:val="000000"/>
          <w:sz w:val="24"/>
          <w:szCs w:val="24"/>
        </w:rPr>
        <w:t xml:space="preserve"> que las luminarias próximas a la pared necesitan estar más cerca para iluminarla (normalmente la</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mitad de la distancia a la que </w:t>
      </w:r>
      <w:r w:rsidR="00A74A2E">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colo</w:t>
      </w:r>
      <w:r w:rsidR="00A74A2E">
        <w:rPr>
          <w:rFonts w:ascii="Times New Roman" w:hAnsi="Times New Roman" w:cs="Times New Roman"/>
          <w:color w:val="000000"/>
          <w:sz w:val="24"/>
          <w:szCs w:val="24"/>
        </w:rPr>
        <w:t>ca</w:t>
      </w:r>
      <w:r w:rsidRPr="00D66148">
        <w:rPr>
          <w:rFonts w:ascii="Times New Roman" w:hAnsi="Times New Roman" w:cs="Times New Roman"/>
          <w:color w:val="000000"/>
          <w:sz w:val="24"/>
          <w:szCs w:val="24"/>
        </w:rPr>
        <w:t xml:space="preserve"> el resto).</w:t>
      </w:r>
    </w:p>
    <w:p w:rsidR="00905FF7" w:rsidRDefault="00905FF7" w:rsidP="00905FF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s-AR"/>
        </w:rPr>
        <w:drawing>
          <wp:inline distT="0" distB="0" distL="0" distR="0" wp14:anchorId="5C38C192" wp14:editId="0866E4FF">
            <wp:extent cx="2787748" cy="269834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2882" cy="2703312"/>
                    </a:xfrm>
                    <a:prstGeom prst="rect">
                      <a:avLst/>
                    </a:prstGeom>
                    <a:noFill/>
                    <a:ln>
                      <a:noFill/>
                    </a:ln>
                  </pic:spPr>
                </pic:pic>
              </a:graphicData>
            </a:graphic>
          </wp:inline>
        </w:drawing>
      </w:r>
      <w:r>
        <w:rPr>
          <w:rFonts w:ascii="Times New Roman" w:hAnsi="Times New Roman" w:cs="Times New Roman"/>
          <w:noProof/>
          <w:color w:val="000000"/>
          <w:sz w:val="24"/>
          <w:szCs w:val="24"/>
          <w:lang w:eastAsia="es-AR"/>
        </w:rPr>
        <w:drawing>
          <wp:inline distT="0" distB="0" distL="0" distR="0" wp14:anchorId="6E6BADC7" wp14:editId="33F68C67">
            <wp:extent cx="4143375" cy="8096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3375" cy="809625"/>
                    </a:xfrm>
                    <a:prstGeom prst="rect">
                      <a:avLst/>
                    </a:prstGeom>
                    <a:noFill/>
                    <a:ln>
                      <a:noFill/>
                    </a:ln>
                  </pic:spPr>
                </pic:pic>
              </a:graphicData>
            </a:graphic>
          </wp:inline>
        </w:drawing>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lastRenderedPageBreak/>
        <w:t xml:space="preserve">Por lo tanto, el esquema de colocación de las luminarias que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tiene</w:t>
      </w:r>
      <w:r>
        <w:rPr>
          <w:rFonts w:ascii="Times New Roman" w:hAnsi="Times New Roman" w:cs="Times New Roman"/>
          <w:color w:val="000000"/>
          <w:sz w:val="24"/>
          <w:szCs w:val="24"/>
        </w:rPr>
        <w:t>n</w:t>
      </w:r>
      <w:r w:rsidRPr="00D66148">
        <w:rPr>
          <w:rFonts w:ascii="Times New Roman" w:hAnsi="Times New Roman" w:cs="Times New Roman"/>
          <w:color w:val="000000"/>
          <w:sz w:val="24"/>
          <w:szCs w:val="24"/>
        </w:rPr>
        <w:t xml:space="preserve"> en el aula, es el siguiente:</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Default="00905FF7" w:rsidP="00905FF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s-AR"/>
        </w:rPr>
        <w:drawing>
          <wp:inline distT="0" distB="0" distL="0" distR="0" wp14:anchorId="14750E7B" wp14:editId="69B94DF6">
            <wp:extent cx="4890052" cy="2743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2410" cy="2744523"/>
                    </a:xfrm>
                    <a:prstGeom prst="rect">
                      <a:avLst/>
                    </a:prstGeom>
                    <a:noFill/>
                    <a:ln>
                      <a:noFill/>
                    </a:ln>
                  </pic:spPr>
                </pic:pic>
              </a:graphicData>
            </a:graphic>
          </wp:inline>
        </w:drawing>
      </w:r>
    </w:p>
    <w:p w:rsidR="00905FF7" w:rsidRDefault="00905FF7" w:rsidP="00905FF7">
      <w:pPr>
        <w:autoSpaceDE w:val="0"/>
        <w:autoSpaceDN w:val="0"/>
        <w:adjustRightInd w:val="0"/>
        <w:rPr>
          <w:rFonts w:ascii="Times New Roman" w:hAnsi="Times New Roman" w:cs="Times New Roman"/>
          <w:color w:val="000000"/>
          <w:sz w:val="24"/>
          <w:szCs w:val="24"/>
        </w:rPr>
      </w:pPr>
      <w:r w:rsidRPr="001E7DBA">
        <w:rPr>
          <w:rFonts w:ascii="Times New Roman" w:hAnsi="Times New Roman" w:cs="Times New Roman"/>
          <w:color w:val="000000"/>
          <w:sz w:val="24"/>
          <w:szCs w:val="24"/>
        </w:rPr>
        <w:t>Un dato importante que no</w:t>
      </w:r>
      <w:r>
        <w:rPr>
          <w:rFonts w:ascii="Times New Roman" w:hAnsi="Times New Roman" w:cs="Times New Roman"/>
          <w:color w:val="000000"/>
          <w:sz w:val="24"/>
          <w:szCs w:val="24"/>
        </w:rPr>
        <w:t xml:space="preserve"> hay que </w:t>
      </w:r>
      <w:r w:rsidRPr="001E7DBA">
        <w:rPr>
          <w:rFonts w:ascii="Times New Roman" w:hAnsi="Times New Roman" w:cs="Times New Roman"/>
          <w:color w:val="000000"/>
          <w:sz w:val="24"/>
          <w:szCs w:val="24"/>
        </w:rPr>
        <w:t xml:space="preserve">olvidar es que </w:t>
      </w:r>
      <w:r w:rsidRPr="001E7DBA">
        <w:rPr>
          <w:rFonts w:ascii="Times New Roman" w:hAnsi="Times New Roman" w:cs="Times New Roman"/>
          <w:iCs/>
          <w:color w:val="000000"/>
          <w:sz w:val="24"/>
          <w:szCs w:val="24"/>
        </w:rPr>
        <w:t>la distancia máxima de separación entre las luminarias dependerá del ángulo de</w:t>
      </w:r>
      <w:r>
        <w:rPr>
          <w:rFonts w:ascii="Times New Roman" w:hAnsi="Times New Roman" w:cs="Times New Roman"/>
          <w:iCs/>
          <w:color w:val="000000"/>
          <w:sz w:val="24"/>
          <w:szCs w:val="24"/>
        </w:rPr>
        <w:t xml:space="preserve"> </w:t>
      </w:r>
      <w:r w:rsidRPr="001E7DBA">
        <w:rPr>
          <w:rFonts w:ascii="Times New Roman" w:hAnsi="Times New Roman" w:cs="Times New Roman"/>
          <w:iCs/>
          <w:color w:val="000000"/>
          <w:sz w:val="24"/>
          <w:szCs w:val="24"/>
        </w:rPr>
        <w:t>la apertura del haz de luz y de la altura de las luminarias sobre el plano de trabajo</w:t>
      </w:r>
      <w:r w:rsidRPr="001E7DBA">
        <w:rPr>
          <w:rFonts w:ascii="Times New Roman" w:hAnsi="Times New Roman" w:cs="Times New Roman"/>
          <w:color w:val="000000"/>
          <w:sz w:val="24"/>
          <w:szCs w:val="24"/>
        </w:rPr>
        <w:t>.</w:t>
      </w:r>
    </w:p>
    <w:p w:rsidR="00170964" w:rsidRDefault="00170964" w:rsidP="00905FF7">
      <w:pPr>
        <w:autoSpaceDE w:val="0"/>
        <w:autoSpaceDN w:val="0"/>
        <w:adjustRightInd w:val="0"/>
        <w:rPr>
          <w:rFonts w:ascii="Times New Roman" w:hAnsi="Times New Roman" w:cs="Times New Roman"/>
          <w:color w:val="000000"/>
          <w:sz w:val="24"/>
          <w:szCs w:val="24"/>
        </w:rPr>
      </w:pPr>
    </w:p>
    <w:p w:rsidR="00905FF7" w:rsidRDefault="00905FF7" w:rsidP="00905FF7">
      <w:pPr>
        <w:autoSpaceDE w:val="0"/>
        <w:autoSpaceDN w:val="0"/>
        <w:adjustRightInd w:val="0"/>
        <w:rPr>
          <w:rFonts w:ascii="Times New Roman" w:hAnsi="Times New Roman" w:cs="Times New Roman"/>
          <w:color w:val="000000"/>
          <w:sz w:val="24"/>
          <w:szCs w:val="24"/>
        </w:rPr>
      </w:pPr>
      <w:r w:rsidRPr="001E7DBA">
        <w:rPr>
          <w:rFonts w:ascii="Times New Roman" w:hAnsi="Times New Roman" w:cs="Times New Roman"/>
          <w:color w:val="000000"/>
          <w:sz w:val="24"/>
          <w:szCs w:val="24"/>
        </w:rPr>
        <w:t>Las conclusiones sobre la separación entre las luminarias se pueden resumir como sigue:</w:t>
      </w:r>
    </w:p>
    <w:p w:rsidR="00905FF7" w:rsidRPr="001E7DBA"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lang w:eastAsia="es-AR"/>
        </w:rPr>
        <w:drawing>
          <wp:inline distT="0" distB="0" distL="0" distR="0" wp14:anchorId="04F0C8F0" wp14:editId="24594840">
            <wp:extent cx="6708527" cy="100981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42268" cy="1014895"/>
                    </a:xfrm>
                    <a:prstGeom prst="rect">
                      <a:avLst/>
                    </a:prstGeom>
                    <a:noFill/>
                    <a:ln>
                      <a:noFill/>
                    </a:ln>
                  </pic:spPr>
                </pic:pic>
              </a:graphicData>
            </a:graphic>
          </wp:inline>
        </w:drawing>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En </w:t>
      </w:r>
      <w:r>
        <w:rPr>
          <w:rFonts w:ascii="Times New Roman" w:hAnsi="Times New Roman" w:cs="Times New Roman"/>
          <w:color w:val="000000"/>
          <w:sz w:val="24"/>
          <w:szCs w:val="24"/>
        </w:rPr>
        <w:t xml:space="preserve">este </w:t>
      </w:r>
      <w:r w:rsidRPr="00D66148">
        <w:rPr>
          <w:rFonts w:ascii="Times New Roman" w:hAnsi="Times New Roman" w:cs="Times New Roman"/>
          <w:color w:val="000000"/>
          <w:sz w:val="24"/>
          <w:szCs w:val="24"/>
        </w:rPr>
        <w:t>caso: h</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1,75 m y e</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3 m.</w:t>
      </w:r>
    </w:p>
    <w:p w:rsidR="00170964" w:rsidRDefault="00170964" w:rsidP="0017096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Entonces: </w:t>
      </w:r>
      <w:r w:rsidR="00905FF7" w:rsidRPr="00D66148">
        <w:rPr>
          <w:rFonts w:ascii="Times New Roman" w:hAnsi="Times New Roman" w:cs="Times New Roman"/>
          <w:color w:val="000000"/>
          <w:sz w:val="24"/>
          <w:szCs w:val="24"/>
        </w:rPr>
        <w:t>e ≤</w:t>
      </w:r>
      <w:r>
        <w:rPr>
          <w:rFonts w:ascii="Times New Roman" w:hAnsi="Times New Roman" w:cs="Times New Roman"/>
          <w:color w:val="000000"/>
          <w:sz w:val="24"/>
          <w:szCs w:val="24"/>
        </w:rPr>
        <w:t xml:space="preserve"> </w:t>
      </w:r>
      <w:r w:rsidR="00905FF7" w:rsidRPr="00D66148">
        <w:rPr>
          <w:rFonts w:ascii="Times New Roman" w:hAnsi="Times New Roman" w:cs="Times New Roman"/>
          <w:color w:val="000000"/>
          <w:sz w:val="24"/>
          <w:szCs w:val="24"/>
        </w:rPr>
        <w:t>1</w:t>
      </w:r>
      <w:r w:rsidR="00A74A2E">
        <w:rPr>
          <w:rFonts w:ascii="Times New Roman" w:hAnsi="Times New Roman" w:cs="Times New Roman"/>
          <w:color w:val="000000"/>
          <w:sz w:val="24"/>
          <w:szCs w:val="24"/>
        </w:rPr>
        <w:t>,</w:t>
      </w:r>
      <w:r w:rsidR="00905FF7" w:rsidRPr="00D66148">
        <w:rPr>
          <w:rFonts w:ascii="Times New Roman" w:hAnsi="Times New Roman" w:cs="Times New Roman"/>
          <w:color w:val="000000"/>
          <w:sz w:val="24"/>
          <w:szCs w:val="24"/>
        </w:rPr>
        <w:t>6 h → S</w:t>
      </w:r>
      <w:r w:rsidR="00905FF7">
        <w:rPr>
          <w:rFonts w:ascii="Times New Roman" w:hAnsi="Times New Roman" w:cs="Times New Roman"/>
          <w:color w:val="000000"/>
          <w:sz w:val="24"/>
          <w:szCs w:val="24"/>
        </w:rPr>
        <w:t>e sustituye</w:t>
      </w:r>
      <w:r w:rsidR="00905FF7" w:rsidRPr="00D66148">
        <w:rPr>
          <w:rFonts w:ascii="Times New Roman" w:hAnsi="Times New Roman" w:cs="Times New Roman"/>
          <w:color w:val="000000"/>
          <w:sz w:val="24"/>
          <w:szCs w:val="24"/>
        </w:rPr>
        <w:t>: 3m ≈ 2,8m</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Por lo que lo consideramos aceptable.</w:t>
      </w:r>
    </w:p>
    <w:p w:rsidR="00905FF7" w:rsidRPr="00D66148" w:rsidRDefault="00905FF7" w:rsidP="00905FF7">
      <w:pPr>
        <w:autoSpaceDE w:val="0"/>
        <w:autoSpaceDN w:val="0"/>
        <w:adjustRightInd w:val="0"/>
        <w:rPr>
          <w:rFonts w:ascii="Times New Roman" w:hAnsi="Times New Roman" w:cs="Times New Roman"/>
          <w:color w:val="000000"/>
          <w:sz w:val="24"/>
          <w:szCs w:val="24"/>
        </w:rPr>
      </w:pP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Si después de calcular la posición de las luminarias </w:t>
      </w:r>
      <w:r>
        <w:rPr>
          <w:rFonts w:ascii="Times New Roman" w:hAnsi="Times New Roman" w:cs="Times New Roman"/>
          <w:color w:val="000000"/>
          <w:sz w:val="24"/>
          <w:szCs w:val="24"/>
        </w:rPr>
        <w:t>s</w:t>
      </w:r>
      <w:r w:rsidRPr="00D66148">
        <w:rPr>
          <w:rFonts w:ascii="Times New Roman" w:hAnsi="Times New Roman" w:cs="Times New Roman"/>
          <w:color w:val="000000"/>
          <w:sz w:val="24"/>
          <w:szCs w:val="24"/>
        </w:rPr>
        <w:t>e encuentra que la distancia de separación es mayor que la distancia</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máxima admitida quiere decir que la distribución luminosa que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ha obtenido no es del todo uniforme. Esto puede deberse a que la</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pote</w:t>
      </w:r>
      <w:r>
        <w:rPr>
          <w:rFonts w:ascii="Times New Roman" w:hAnsi="Times New Roman" w:cs="Times New Roman"/>
          <w:color w:val="000000"/>
          <w:sz w:val="24"/>
          <w:szCs w:val="24"/>
        </w:rPr>
        <w:t>ncia de las lámparas que se ha</w:t>
      </w:r>
      <w:r w:rsidRPr="00D66148">
        <w:rPr>
          <w:rFonts w:ascii="Times New Roman" w:hAnsi="Times New Roman" w:cs="Times New Roman"/>
          <w:color w:val="000000"/>
          <w:sz w:val="24"/>
          <w:szCs w:val="24"/>
        </w:rPr>
        <w:t xml:space="preserve"> elegido al principio es excesiva.</w:t>
      </w:r>
    </w:p>
    <w:p w:rsidR="00905FF7" w:rsidRPr="00D66148"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En esos casos, conviene rehacer los cálculos y probar</w:t>
      </w:r>
      <w:r w:rsidRPr="00D66148">
        <w:rPr>
          <w:rFonts w:ascii="Times New Roman" w:hAnsi="Times New Roman" w:cs="Times New Roman"/>
          <w:color w:val="000000"/>
          <w:sz w:val="24"/>
          <w:szCs w:val="24"/>
        </w:rPr>
        <w:t xml:space="preserve"> a usar lámparas menos potentes, más luminarias o emplear</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luminarias con menos lámparas.</w:t>
      </w:r>
    </w:p>
    <w:p w:rsidR="00905FF7" w:rsidRDefault="00905FF7" w:rsidP="00905FF7">
      <w:pPr>
        <w:autoSpaceDE w:val="0"/>
        <w:autoSpaceDN w:val="0"/>
        <w:adjustRightInd w:val="0"/>
        <w:rPr>
          <w:rFonts w:ascii="Times New Roman" w:hAnsi="Times New Roman" w:cs="Times New Roman"/>
          <w:b/>
          <w:bCs/>
          <w:color w:val="000000"/>
          <w:sz w:val="24"/>
          <w:szCs w:val="24"/>
        </w:rPr>
      </w:pPr>
    </w:p>
    <w:p w:rsidR="00905FF7" w:rsidRDefault="00905FF7" w:rsidP="00905FF7">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4- Evaluar </w:t>
      </w:r>
      <w:r w:rsidRPr="00D66148">
        <w:rPr>
          <w:rFonts w:ascii="Times New Roman" w:hAnsi="Times New Roman" w:cs="Times New Roman"/>
          <w:b/>
          <w:bCs/>
          <w:color w:val="000000"/>
          <w:sz w:val="24"/>
          <w:szCs w:val="24"/>
        </w:rPr>
        <w:t xml:space="preserve">si el número de luminarias que </w:t>
      </w:r>
      <w:r>
        <w:rPr>
          <w:rFonts w:ascii="Times New Roman" w:hAnsi="Times New Roman" w:cs="Times New Roman"/>
          <w:b/>
          <w:bCs/>
          <w:color w:val="000000"/>
          <w:sz w:val="24"/>
          <w:szCs w:val="24"/>
        </w:rPr>
        <w:t xml:space="preserve">se </w:t>
      </w:r>
      <w:r w:rsidRPr="00D66148">
        <w:rPr>
          <w:rFonts w:ascii="Times New Roman" w:hAnsi="Times New Roman" w:cs="Times New Roman"/>
          <w:b/>
          <w:bCs/>
          <w:color w:val="000000"/>
          <w:sz w:val="24"/>
          <w:szCs w:val="24"/>
        </w:rPr>
        <w:t>ha determinado es el correcto o no</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Por último, en este punto </w:t>
      </w:r>
      <w:r>
        <w:rPr>
          <w:rFonts w:ascii="Times New Roman" w:hAnsi="Times New Roman" w:cs="Times New Roman"/>
          <w:color w:val="000000"/>
          <w:sz w:val="24"/>
          <w:szCs w:val="24"/>
        </w:rPr>
        <w:t>se tiene</w:t>
      </w:r>
      <w:r w:rsidRPr="00D66148">
        <w:rPr>
          <w:rFonts w:ascii="Times New Roman" w:hAnsi="Times New Roman" w:cs="Times New Roman"/>
          <w:color w:val="000000"/>
          <w:sz w:val="24"/>
          <w:szCs w:val="24"/>
        </w:rPr>
        <w:t xml:space="preserve"> que comprobar la validez de los resultados. </w:t>
      </w:r>
    </w:p>
    <w:p w:rsidR="00905FF7" w:rsidRPr="00D66148"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Reco</w:t>
      </w:r>
      <w:r w:rsidRPr="00D66148">
        <w:rPr>
          <w:rFonts w:ascii="Times New Roman" w:hAnsi="Times New Roman" w:cs="Times New Roman"/>
          <w:color w:val="000000"/>
          <w:sz w:val="24"/>
          <w:szCs w:val="24"/>
        </w:rPr>
        <w:t>rda</w:t>
      </w:r>
      <w:r>
        <w:rPr>
          <w:rFonts w:ascii="Times New Roman" w:hAnsi="Times New Roman" w:cs="Times New Roman"/>
          <w:color w:val="000000"/>
          <w:sz w:val="24"/>
          <w:szCs w:val="24"/>
        </w:rPr>
        <w:t>r</w:t>
      </w:r>
      <w:r w:rsidRPr="00D66148">
        <w:rPr>
          <w:rFonts w:ascii="Times New Roman" w:hAnsi="Times New Roman" w:cs="Times New Roman"/>
          <w:color w:val="000000"/>
          <w:sz w:val="24"/>
          <w:szCs w:val="24"/>
        </w:rPr>
        <w:t xml:space="preserve"> que en ella se fijaba el</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nivel de iluminancia media que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 xml:space="preserve">tenía que tener </w:t>
      </w:r>
      <w:r>
        <w:rPr>
          <w:rFonts w:ascii="Times New Roman" w:hAnsi="Times New Roman" w:cs="Times New Roman"/>
          <w:color w:val="000000"/>
          <w:sz w:val="24"/>
          <w:szCs w:val="24"/>
        </w:rPr>
        <w:t xml:space="preserve">en </w:t>
      </w:r>
      <w:r w:rsidRPr="00D66148">
        <w:rPr>
          <w:rFonts w:ascii="Times New Roman" w:hAnsi="Times New Roman" w:cs="Times New Roman"/>
          <w:color w:val="000000"/>
          <w:sz w:val="24"/>
          <w:szCs w:val="24"/>
        </w:rPr>
        <w:t>el aula.</w:t>
      </w:r>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Comprobar los resultados significa comparar la iluminancia media que has obtenido en la instalación diseñada con la</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recomendada en la y establecer si es igual o superior.</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Sustituye los valores en la </w:t>
      </w:r>
      <w:r>
        <w:rPr>
          <w:rFonts w:ascii="Times New Roman" w:hAnsi="Times New Roman" w:cs="Times New Roman"/>
          <w:color w:val="000000"/>
          <w:sz w:val="24"/>
          <w:szCs w:val="24"/>
        </w:rPr>
        <w:t>ecuación:</w:t>
      </w:r>
    </w:p>
    <w:p w:rsidR="00905FF7" w:rsidRDefault="00905FF7" w:rsidP="00905FF7">
      <w:pPr>
        <w:autoSpaceDE w:val="0"/>
        <w:autoSpaceDN w:val="0"/>
        <w:adjustRightInd w:val="0"/>
        <w:rPr>
          <w:rFonts w:ascii="Times New Roman" w:hAnsi="Times New Roman" w:cs="Times New Roman"/>
          <w:color w:val="000000"/>
          <w:sz w:val="24"/>
          <w:szCs w:val="24"/>
        </w:rPr>
      </w:pPr>
    </w:p>
    <w:p w:rsidR="00905FF7" w:rsidRDefault="00E41FBF" w:rsidP="00905FF7">
      <w:pPr>
        <w:autoSpaceDE w:val="0"/>
        <w:autoSpaceDN w:val="0"/>
        <w:adjustRightInd w:val="0"/>
        <w:rPr>
          <w:rFonts w:ascii="Times New Roman" w:hAnsi="Times New Roman" w:cs="Times New Roman"/>
          <w:color w:val="000000"/>
          <w:sz w:val="24"/>
          <w:szCs w:val="24"/>
        </w:rPr>
      </w:pPr>
      <m:oMathPara>
        <m:oMath>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E</m:t>
              </m:r>
            </m:e>
            <m:sub>
              <m:r>
                <w:rPr>
                  <w:rFonts w:ascii="Cambria Math" w:hAnsi="Cambria Math"/>
                  <w:color w:val="000000" w:themeColor="text1"/>
                  <w:sz w:val="32"/>
                  <w:szCs w:val="32"/>
                </w:rPr>
                <m:t>m</m:t>
              </m:r>
            </m:sub>
          </m:sSub>
          <m:r>
            <w:rPr>
              <w:rFonts w:ascii="Cambria Math" w:hAnsi="Cambria Math"/>
              <w:color w:val="000000" w:themeColor="text1"/>
              <w:sz w:val="32"/>
              <w:szCs w:val="32"/>
            </w:rPr>
            <m:t>=</m:t>
          </m:r>
          <m:f>
            <m:fPr>
              <m:ctrlPr>
                <w:rPr>
                  <w:rFonts w:ascii="Cambria Math" w:hAnsi="Cambria Math"/>
                  <w:i/>
                  <w:color w:val="000000" w:themeColor="text1"/>
                  <w:sz w:val="32"/>
                  <w:szCs w:val="32"/>
                </w:rPr>
              </m:ctrlPr>
            </m:fPr>
            <m:num>
              <m:r>
                <w:rPr>
                  <w:rFonts w:ascii="Cambria Math" w:hAnsi="Cambria Math"/>
                  <w:color w:val="000000" w:themeColor="text1"/>
                  <w:sz w:val="32"/>
                  <w:szCs w:val="32"/>
                </w:rPr>
                <m:t>n.</m:t>
              </m:r>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ϕ</m:t>
                  </m:r>
                </m:e>
                <m:sub>
                  <m:r>
                    <w:rPr>
                      <w:rFonts w:ascii="Cambria Math" w:hAnsi="Cambria Math"/>
                      <w:color w:val="000000" w:themeColor="text1"/>
                      <w:sz w:val="32"/>
                      <w:szCs w:val="32"/>
                    </w:rPr>
                    <m:t>L</m:t>
                  </m:r>
                </m:sub>
              </m:sSub>
              <m:r>
                <w:rPr>
                  <w:rFonts w:ascii="Cambria Math" w:hAnsi="Cambria Math"/>
                  <w:color w:val="000000" w:themeColor="text1"/>
                  <w:sz w:val="32"/>
                  <w:szCs w:val="32"/>
                </w:rPr>
                <m:t>.η.</m:t>
              </m:r>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f</m:t>
                  </m:r>
                </m:e>
                <m:sub>
                  <m:r>
                    <w:rPr>
                      <w:rFonts w:ascii="Cambria Math" w:hAnsi="Cambria Math"/>
                      <w:color w:val="000000" w:themeColor="text1"/>
                      <w:sz w:val="32"/>
                      <w:szCs w:val="32"/>
                    </w:rPr>
                    <m:t>m</m:t>
                  </m:r>
                </m:sub>
              </m:sSub>
            </m:num>
            <m:den>
              <m:r>
                <w:rPr>
                  <w:rFonts w:ascii="Cambria Math" w:hAnsi="Cambria Math"/>
                  <w:color w:val="000000" w:themeColor="text1"/>
                  <w:sz w:val="32"/>
                  <w:szCs w:val="32"/>
                </w:rPr>
                <m:t>S</m:t>
              </m:r>
            </m:den>
          </m:f>
          <m:r>
            <w:rPr>
              <w:rFonts w:ascii="Cambria Math" w:hAnsi="Cambria Math"/>
              <w:color w:val="000000" w:themeColor="text1"/>
              <w:sz w:val="32"/>
              <w:szCs w:val="32"/>
            </w:rPr>
            <m:t>≥</m:t>
          </m:r>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E</m:t>
              </m:r>
            </m:e>
            <m:sub>
              <m:r>
                <w:rPr>
                  <w:rFonts w:ascii="Cambria Math" w:hAnsi="Cambria Math"/>
                  <w:color w:val="000000" w:themeColor="text1"/>
                  <w:sz w:val="32"/>
                  <w:szCs w:val="32"/>
                </w:rPr>
                <m:t>tablas</m:t>
              </m:r>
            </m:sub>
          </m:sSub>
        </m:oMath>
      </m:oMathPara>
    </w:p>
    <w:p w:rsidR="00905FF7" w:rsidRPr="00D66148"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i/>
          <w:iCs/>
          <w:color w:val="C10000"/>
          <w:sz w:val="24"/>
          <w:szCs w:val="24"/>
        </w:rPr>
        <w:t xml:space="preserve"> </w:t>
      </w:r>
      <w:proofErr w:type="gramStart"/>
      <w:r w:rsidRPr="00D66148">
        <w:rPr>
          <w:rFonts w:ascii="Times New Roman" w:hAnsi="Times New Roman" w:cs="Times New Roman"/>
          <w:color w:val="000000"/>
          <w:sz w:val="24"/>
          <w:szCs w:val="24"/>
        </w:rPr>
        <w:t>y</w:t>
      </w:r>
      <w:proofErr w:type="gramEnd"/>
      <w:r w:rsidRPr="00D661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 comparan</w:t>
      </w:r>
      <w:r w:rsidR="00BB5605">
        <w:rPr>
          <w:rFonts w:ascii="Times New Roman" w:hAnsi="Times New Roman" w:cs="Times New Roman"/>
          <w:color w:val="000000"/>
          <w:sz w:val="24"/>
          <w:szCs w:val="24"/>
        </w:rPr>
        <w:t xml:space="preserve"> con:</w:t>
      </w:r>
    </w:p>
    <w:p w:rsidR="00905FF7" w:rsidRDefault="00905FF7" w:rsidP="00905FF7">
      <w:pPr>
        <w:autoSpaceDE w:val="0"/>
        <w:autoSpaceDN w:val="0"/>
        <w:adjustRightInd w:val="0"/>
        <w:jc w:val="center"/>
        <w:rPr>
          <w:rFonts w:ascii="Times New Roman" w:hAnsi="Times New Roman" w:cs="Times New Roman"/>
          <w:i/>
          <w:iCs/>
          <w:color w:val="000000"/>
          <w:sz w:val="24"/>
          <w:szCs w:val="24"/>
        </w:rPr>
      </w:pPr>
      <w:r>
        <w:rPr>
          <w:rFonts w:ascii="Times New Roman" w:hAnsi="Times New Roman" w:cs="Times New Roman"/>
          <w:i/>
          <w:iCs/>
          <w:noProof/>
          <w:color w:val="000000"/>
          <w:sz w:val="24"/>
          <w:szCs w:val="24"/>
          <w:lang w:eastAsia="es-AR"/>
        </w:rPr>
        <w:drawing>
          <wp:inline distT="0" distB="0" distL="0" distR="0" wp14:anchorId="10358769" wp14:editId="7098778C">
            <wp:extent cx="4476584" cy="58015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1762" cy="583416"/>
                    </a:xfrm>
                    <a:prstGeom prst="rect">
                      <a:avLst/>
                    </a:prstGeom>
                    <a:noFill/>
                    <a:ln>
                      <a:noFill/>
                    </a:ln>
                  </pic:spPr>
                </pic:pic>
              </a:graphicData>
            </a:graphic>
          </wp:inline>
        </w:drawing>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 xml:space="preserve">Al cumplir </w:t>
      </w:r>
      <w:r>
        <w:rPr>
          <w:rFonts w:ascii="Times New Roman" w:hAnsi="Times New Roman" w:cs="Times New Roman"/>
          <w:color w:val="000000"/>
          <w:sz w:val="24"/>
          <w:szCs w:val="24"/>
        </w:rPr>
        <w:t xml:space="preserve">con </w:t>
      </w:r>
      <w:r w:rsidRPr="00D66148">
        <w:rPr>
          <w:rFonts w:ascii="Times New Roman" w:hAnsi="Times New Roman" w:cs="Times New Roman"/>
          <w:color w:val="000000"/>
          <w:sz w:val="24"/>
          <w:szCs w:val="24"/>
        </w:rPr>
        <w:t xml:space="preserve">el nivel de iluminancia media significa que el número de luminarias que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ha</w:t>
      </w:r>
      <w:r>
        <w:rPr>
          <w:rFonts w:ascii="Times New Roman" w:hAnsi="Times New Roman" w:cs="Times New Roman"/>
          <w:color w:val="000000"/>
          <w:sz w:val="24"/>
          <w:szCs w:val="24"/>
        </w:rPr>
        <w:t>n</w:t>
      </w:r>
      <w:r w:rsidRPr="00D66148">
        <w:rPr>
          <w:rFonts w:ascii="Times New Roman" w:hAnsi="Times New Roman" w:cs="Times New Roman"/>
          <w:color w:val="000000"/>
          <w:sz w:val="24"/>
          <w:szCs w:val="24"/>
        </w:rPr>
        <w:t xml:space="preserve"> instalado es correcto.</w:t>
      </w:r>
    </w:p>
    <w:p w:rsidR="008C0B85" w:rsidRDefault="008C0B85" w:rsidP="00905FF7">
      <w:pPr>
        <w:autoSpaceDE w:val="0"/>
        <w:autoSpaceDN w:val="0"/>
        <w:adjustRightInd w:val="0"/>
        <w:rPr>
          <w:rFonts w:ascii="Times New Roman" w:hAnsi="Times New Roman" w:cs="Times New Roman"/>
          <w:b/>
          <w:bCs/>
          <w:color w:val="000000"/>
          <w:sz w:val="24"/>
          <w:szCs w:val="24"/>
        </w:rPr>
      </w:pPr>
    </w:p>
    <w:p w:rsidR="00905FF7" w:rsidRPr="00D66148" w:rsidRDefault="00905FF7" w:rsidP="00905FF7">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Ejercicio adicional</w:t>
      </w:r>
    </w:p>
    <w:p w:rsidR="00905FF7" w:rsidRPr="00D66148"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Con el </w:t>
      </w:r>
      <w:r w:rsidRPr="00D66148">
        <w:rPr>
          <w:rFonts w:ascii="Times New Roman" w:hAnsi="Times New Roman" w:cs="Times New Roman"/>
          <w:color w:val="000000"/>
          <w:sz w:val="24"/>
          <w:szCs w:val="24"/>
        </w:rPr>
        <w:t xml:space="preserve">objeto de aprendizaje </w:t>
      </w:r>
      <w:r>
        <w:rPr>
          <w:rFonts w:ascii="Times New Roman" w:hAnsi="Times New Roman" w:cs="Times New Roman"/>
          <w:color w:val="000000"/>
          <w:sz w:val="24"/>
          <w:szCs w:val="24"/>
        </w:rPr>
        <w:t xml:space="preserve">se </w:t>
      </w:r>
      <w:r w:rsidRPr="00D66148">
        <w:rPr>
          <w:rFonts w:ascii="Times New Roman" w:hAnsi="Times New Roman" w:cs="Times New Roman"/>
          <w:color w:val="000000"/>
          <w:sz w:val="24"/>
          <w:szCs w:val="24"/>
        </w:rPr>
        <w:t>ha utilizado el método de los lúmenes para calcular el número de luminarias necesario en un</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 xml:space="preserve">determinado zona o local que precise una iluminación uniforme, y también </w:t>
      </w:r>
      <w:r>
        <w:rPr>
          <w:rFonts w:ascii="Times New Roman" w:hAnsi="Times New Roman" w:cs="Times New Roman"/>
          <w:color w:val="000000"/>
          <w:sz w:val="24"/>
          <w:szCs w:val="24"/>
        </w:rPr>
        <w:t>se ha</w:t>
      </w:r>
      <w:r w:rsidRPr="00D66148">
        <w:rPr>
          <w:rFonts w:ascii="Times New Roman" w:hAnsi="Times New Roman" w:cs="Times New Roman"/>
          <w:color w:val="000000"/>
          <w:sz w:val="24"/>
          <w:szCs w:val="24"/>
        </w:rPr>
        <w:t xml:space="preserve"> aprendido a cómo distribuirlas. De esta manera,</w:t>
      </w:r>
      <w:r>
        <w:rPr>
          <w:rFonts w:ascii="Times New Roman" w:hAnsi="Times New Roman" w:cs="Times New Roman"/>
          <w:color w:val="000000"/>
          <w:sz w:val="24"/>
          <w:szCs w:val="24"/>
        </w:rPr>
        <w:t xml:space="preserve"> se puede</w:t>
      </w:r>
      <w:r w:rsidRPr="00D66148">
        <w:rPr>
          <w:rFonts w:ascii="Times New Roman" w:hAnsi="Times New Roman" w:cs="Times New Roman"/>
          <w:color w:val="000000"/>
          <w:sz w:val="24"/>
          <w:szCs w:val="24"/>
        </w:rPr>
        <w:t xml:space="preserve"> evaluar, al final, si la</w:t>
      </w:r>
      <w:r>
        <w:rPr>
          <w:rFonts w:ascii="Times New Roman" w:hAnsi="Times New Roman" w:cs="Times New Roman"/>
          <w:color w:val="000000"/>
          <w:sz w:val="24"/>
          <w:szCs w:val="24"/>
        </w:rPr>
        <w:t>s</w:t>
      </w:r>
      <w:r w:rsidRPr="00D66148">
        <w:rPr>
          <w:rFonts w:ascii="Times New Roman" w:hAnsi="Times New Roman" w:cs="Times New Roman"/>
          <w:color w:val="000000"/>
          <w:sz w:val="24"/>
          <w:szCs w:val="24"/>
        </w:rPr>
        <w:t xml:space="preserve"> luminaria</w:t>
      </w:r>
      <w:r>
        <w:rPr>
          <w:rFonts w:ascii="Times New Roman" w:hAnsi="Times New Roman" w:cs="Times New Roman"/>
          <w:color w:val="000000"/>
          <w:sz w:val="24"/>
          <w:szCs w:val="24"/>
        </w:rPr>
        <w:t>s</w:t>
      </w:r>
      <w:r w:rsidRPr="00D66148">
        <w:rPr>
          <w:rFonts w:ascii="Times New Roman" w:hAnsi="Times New Roman" w:cs="Times New Roman"/>
          <w:color w:val="000000"/>
          <w:sz w:val="24"/>
          <w:szCs w:val="24"/>
        </w:rPr>
        <w:t xml:space="preserve"> y la</w:t>
      </w:r>
      <w:r>
        <w:rPr>
          <w:rFonts w:ascii="Times New Roman" w:hAnsi="Times New Roman" w:cs="Times New Roman"/>
          <w:color w:val="000000"/>
          <w:sz w:val="24"/>
          <w:szCs w:val="24"/>
        </w:rPr>
        <w:t>s</w:t>
      </w:r>
      <w:r w:rsidRPr="00D66148">
        <w:rPr>
          <w:rFonts w:ascii="Times New Roman" w:hAnsi="Times New Roman" w:cs="Times New Roman"/>
          <w:color w:val="000000"/>
          <w:sz w:val="24"/>
          <w:szCs w:val="24"/>
        </w:rPr>
        <w:t xml:space="preserve"> lámpara</w:t>
      </w:r>
      <w:r>
        <w:rPr>
          <w:rFonts w:ascii="Times New Roman" w:hAnsi="Times New Roman" w:cs="Times New Roman"/>
          <w:color w:val="000000"/>
          <w:sz w:val="24"/>
          <w:szCs w:val="24"/>
        </w:rPr>
        <w:t>s</w:t>
      </w:r>
      <w:r w:rsidRPr="00D66148">
        <w:rPr>
          <w:rFonts w:ascii="Times New Roman" w:hAnsi="Times New Roman" w:cs="Times New Roman"/>
          <w:color w:val="000000"/>
          <w:sz w:val="24"/>
          <w:szCs w:val="24"/>
        </w:rPr>
        <w:t xml:space="preserve"> que contiene proporcionan el nivel de iluminancia adecuado o no.</w:t>
      </w:r>
    </w:p>
    <w:p w:rsidR="00905FF7" w:rsidRDefault="00905FF7" w:rsidP="00905FF7">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 continuación se propone</w:t>
      </w:r>
      <w:r w:rsidRPr="00D66148">
        <w:rPr>
          <w:rFonts w:ascii="Times New Roman" w:hAnsi="Times New Roman" w:cs="Times New Roman"/>
          <w:color w:val="000000"/>
          <w:sz w:val="24"/>
          <w:szCs w:val="24"/>
        </w:rPr>
        <w:t xml:space="preserve"> el siguiente ejercicio:</w:t>
      </w:r>
    </w:p>
    <w:p w:rsidR="00905FF7" w:rsidRDefault="00905FF7" w:rsidP="00905FF7">
      <w:pPr>
        <w:autoSpaceDE w:val="0"/>
        <w:autoSpaceDN w:val="0"/>
        <w:adjustRightInd w:val="0"/>
        <w:rPr>
          <w:rFonts w:ascii="Times New Roman" w:hAnsi="Times New Roman" w:cs="Times New Roman"/>
          <w:color w:val="000000"/>
          <w:sz w:val="24"/>
          <w:szCs w:val="24"/>
        </w:rPr>
      </w:pPr>
      <w:r w:rsidRPr="00D66148">
        <w:rPr>
          <w:rFonts w:ascii="Times New Roman" w:hAnsi="Times New Roman" w:cs="Times New Roman"/>
          <w:color w:val="000000"/>
          <w:sz w:val="24"/>
          <w:szCs w:val="24"/>
        </w:rPr>
        <w:t>Con el mismo enunciado, mant</w:t>
      </w:r>
      <w:r>
        <w:rPr>
          <w:rFonts w:ascii="Times New Roman" w:hAnsi="Times New Roman" w:cs="Times New Roman"/>
          <w:color w:val="000000"/>
          <w:sz w:val="24"/>
          <w:szCs w:val="24"/>
        </w:rPr>
        <w:t xml:space="preserve">ener </w:t>
      </w:r>
      <w:r w:rsidRPr="00D66148">
        <w:rPr>
          <w:rFonts w:ascii="Times New Roman" w:hAnsi="Times New Roman" w:cs="Times New Roman"/>
          <w:color w:val="000000"/>
          <w:sz w:val="24"/>
          <w:szCs w:val="24"/>
        </w:rPr>
        <w:t>la luminaria. Cambia</w:t>
      </w:r>
      <w:r>
        <w:rPr>
          <w:rFonts w:ascii="Times New Roman" w:hAnsi="Times New Roman" w:cs="Times New Roman"/>
          <w:color w:val="000000"/>
          <w:sz w:val="24"/>
          <w:szCs w:val="24"/>
        </w:rPr>
        <w:t>r</w:t>
      </w:r>
      <w:r w:rsidRPr="00D66148">
        <w:rPr>
          <w:rFonts w:ascii="Times New Roman" w:hAnsi="Times New Roman" w:cs="Times New Roman"/>
          <w:color w:val="000000"/>
          <w:sz w:val="24"/>
          <w:szCs w:val="24"/>
        </w:rPr>
        <w:t xml:space="preserve"> la altura del aula del local a 3,5 m. y el ancho a 10 m. Calcula</w:t>
      </w:r>
      <w:r>
        <w:rPr>
          <w:rFonts w:ascii="Times New Roman" w:hAnsi="Times New Roman" w:cs="Times New Roman"/>
          <w:color w:val="000000"/>
          <w:sz w:val="24"/>
          <w:szCs w:val="24"/>
        </w:rPr>
        <w:t>r</w:t>
      </w:r>
      <w:r w:rsidRPr="00D66148">
        <w:rPr>
          <w:rFonts w:ascii="Times New Roman" w:hAnsi="Times New Roman" w:cs="Times New Roman"/>
          <w:color w:val="000000"/>
          <w:sz w:val="24"/>
          <w:szCs w:val="24"/>
        </w:rPr>
        <w:t xml:space="preserve"> el número</w:t>
      </w:r>
      <w:r>
        <w:rPr>
          <w:rFonts w:ascii="Times New Roman" w:hAnsi="Times New Roman" w:cs="Times New Roman"/>
          <w:color w:val="000000"/>
          <w:sz w:val="24"/>
          <w:szCs w:val="24"/>
        </w:rPr>
        <w:t xml:space="preserve"> </w:t>
      </w:r>
      <w:r w:rsidRPr="00D66148">
        <w:rPr>
          <w:rFonts w:ascii="Times New Roman" w:hAnsi="Times New Roman" w:cs="Times New Roman"/>
          <w:color w:val="000000"/>
          <w:sz w:val="24"/>
          <w:szCs w:val="24"/>
        </w:rPr>
        <w:t>de luminarias y determina</w:t>
      </w:r>
      <w:r>
        <w:rPr>
          <w:rFonts w:ascii="Times New Roman" w:hAnsi="Times New Roman" w:cs="Times New Roman"/>
          <w:color w:val="000000"/>
          <w:sz w:val="24"/>
          <w:szCs w:val="24"/>
        </w:rPr>
        <w:t>r</w:t>
      </w:r>
      <w:r w:rsidRPr="00D66148">
        <w:rPr>
          <w:rFonts w:ascii="Times New Roman" w:hAnsi="Times New Roman" w:cs="Times New Roman"/>
          <w:color w:val="000000"/>
          <w:sz w:val="24"/>
          <w:szCs w:val="24"/>
        </w:rPr>
        <w:t xml:space="preserve"> si es aceptable o no.</w:t>
      </w:r>
    </w:p>
    <w:p w:rsidR="00BB5605" w:rsidRDefault="00BB5605" w:rsidP="00905FF7">
      <w:pPr>
        <w:autoSpaceDE w:val="0"/>
        <w:autoSpaceDN w:val="0"/>
        <w:adjustRightInd w:val="0"/>
        <w:rPr>
          <w:rFonts w:ascii="Times New Roman" w:hAnsi="Times New Roman" w:cs="Times New Roman"/>
          <w:b/>
          <w:bCs/>
          <w:color w:val="000000"/>
          <w:sz w:val="24"/>
          <w:szCs w:val="24"/>
        </w:rPr>
      </w:pPr>
    </w:p>
    <w:p w:rsidR="00905FF7" w:rsidRPr="00D66148" w:rsidRDefault="00905FF7" w:rsidP="00905FF7">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Solución al ejercicio planteado</w:t>
      </w:r>
    </w:p>
    <w:p w:rsidR="00A92818" w:rsidRDefault="008C0B85" w:rsidP="008330FE">
      <w:r>
        <w:rPr>
          <w:rFonts w:ascii="Times New Roman" w:eastAsia="SymbolMT" w:hAnsi="Times New Roman" w:cs="Times New Roman"/>
          <w:noProof/>
          <w:color w:val="000000"/>
          <w:sz w:val="24"/>
          <w:szCs w:val="24"/>
          <w:lang w:eastAsia="es-AR"/>
        </w:rPr>
        <w:drawing>
          <wp:inline distT="0" distB="0" distL="0" distR="0" wp14:anchorId="55C121C8" wp14:editId="6D39C7B3">
            <wp:extent cx="5912801" cy="41346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0">
                      <a:extLst>
                        <a:ext uri="{28A0092B-C50C-407E-A947-70E740481C1C}">
                          <a14:useLocalDpi xmlns:a14="http://schemas.microsoft.com/office/drawing/2010/main" val="0"/>
                        </a:ext>
                      </a:extLst>
                    </a:blip>
                    <a:srcRect t="34248" b="18265"/>
                    <a:stretch/>
                  </pic:blipFill>
                  <pic:spPr bwMode="auto">
                    <a:xfrm>
                      <a:off x="0" y="0"/>
                      <a:ext cx="5937279" cy="415180"/>
                    </a:xfrm>
                    <a:prstGeom prst="rect">
                      <a:avLst/>
                    </a:prstGeom>
                    <a:noFill/>
                    <a:ln>
                      <a:noFill/>
                    </a:ln>
                    <a:extLst>
                      <a:ext uri="{53640926-AAD7-44D8-BBD7-CCE9431645EC}">
                        <a14:shadowObscured xmlns:a14="http://schemas.microsoft.com/office/drawing/2010/main"/>
                      </a:ext>
                    </a:extLst>
                  </pic:spPr>
                </pic:pic>
              </a:graphicData>
            </a:graphic>
          </wp:inline>
        </w:drawing>
      </w:r>
    </w:p>
    <w:p w:rsidR="00BB5605" w:rsidRDefault="00BB5605"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imes New Roman" w:hAnsi="Times New Roman" w:cs="Times New Roman"/>
          <w:color w:val="000000" w:themeColor="text1"/>
          <w:sz w:val="24"/>
          <w:szCs w:val="24"/>
        </w:rPr>
      </w:pPr>
    </w:p>
    <w:p w:rsidR="00C942A2" w:rsidRDefault="00C942A2" w:rsidP="001C0825">
      <w:pPr>
        <w:pStyle w:val="Ttulo2"/>
        <w:spacing w:before="0"/>
        <w:rPr>
          <w:rFonts w:asciiTheme="minorHAnsi" w:eastAsiaTheme="minorHAnsi" w:hAnsiTheme="minorHAnsi" w:cstheme="minorBidi"/>
          <w:b w:val="0"/>
          <w:bCs w:val="0"/>
          <w:color w:val="auto"/>
          <w:sz w:val="22"/>
          <w:szCs w:val="22"/>
        </w:rPr>
      </w:pPr>
    </w:p>
    <w:p w:rsidR="00C942A2" w:rsidRPr="00C942A2" w:rsidRDefault="00C942A2" w:rsidP="00C942A2"/>
    <w:p w:rsidR="001C0825" w:rsidRPr="00C90CE1" w:rsidRDefault="001C0825" w:rsidP="001C0825">
      <w:pPr>
        <w:pStyle w:val="Ttulo2"/>
        <w:spacing w:befor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Ejemplo de cálculo</w:t>
      </w:r>
      <w:r w:rsidR="00FA62E5">
        <w:rPr>
          <w:rFonts w:ascii="Times New Roman" w:hAnsi="Times New Roman" w:cs="Times New Roman"/>
          <w:color w:val="000000" w:themeColor="text1"/>
          <w:sz w:val="24"/>
          <w:szCs w:val="24"/>
        </w:rPr>
        <w:t xml:space="preserve"> 2</w:t>
      </w:r>
    </w:p>
    <w:p w:rsidR="001C0825" w:rsidRPr="00C90CE1" w:rsidRDefault="001C0825" w:rsidP="001C0825">
      <w:pPr>
        <w:pStyle w:val="NormalWeb"/>
        <w:spacing w:before="0" w:beforeAutospacing="0"/>
        <w:rPr>
          <w:color w:val="000000" w:themeColor="text1"/>
        </w:rPr>
      </w:pPr>
      <w:r>
        <w:rPr>
          <w:bCs/>
          <w:color w:val="000000" w:themeColor="text1"/>
        </w:rPr>
        <w:t>Se q</w:t>
      </w:r>
      <w:r w:rsidRPr="00C90CE1">
        <w:rPr>
          <w:bCs/>
          <w:color w:val="000000" w:themeColor="text1"/>
        </w:rPr>
        <w:t>u</w:t>
      </w:r>
      <w:r>
        <w:rPr>
          <w:bCs/>
          <w:color w:val="000000" w:themeColor="text1"/>
        </w:rPr>
        <w:t xml:space="preserve">iere </w:t>
      </w:r>
      <w:r w:rsidRPr="00C90CE1">
        <w:rPr>
          <w:bCs/>
          <w:color w:val="000000" w:themeColor="text1"/>
        </w:rPr>
        <w:t>diseñar una instalación de alumbrado para una nave industrial de 100 m de largo por 30 m de ancho y 6 m de altura. Para ello utilizaremos lámparas de vapor de sodio a alta presión de 400 W de potencia con un flujo luminoso de 50000 lm. Respecto a las luminarias, nos planteamos escoger entre los tipos 1, 2 y 3 cuyas tablas del factor de utilización, suministradas por el fabricante, se adjuntan a continuación.</w:t>
      </w:r>
    </w:p>
    <w:p w:rsidR="001C0825" w:rsidRPr="00C90CE1" w:rsidRDefault="001C0825" w:rsidP="001C0825">
      <w:pPr>
        <w:pStyle w:val="NormalWeb"/>
        <w:rPr>
          <w:bCs/>
          <w:color w:val="000000" w:themeColor="text1"/>
        </w:rPr>
      </w:pPr>
      <w:r w:rsidRPr="00C90CE1">
        <w:rPr>
          <w:bCs/>
          <w:color w:val="000000" w:themeColor="text1"/>
        </w:rPr>
        <w:t>Luminarias disponibles (todas son de tipo industrial suspendido):</w:t>
      </w:r>
    </w:p>
    <w:p w:rsidR="001C0825" w:rsidRPr="00C90CE1" w:rsidRDefault="001C0825" w:rsidP="001C0825">
      <w:pPr>
        <w:pStyle w:val="z-Principiodelformulario"/>
        <w:jc w:val="left"/>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Principio del formulario</w:t>
      </w:r>
    </w:p>
    <w:p w:rsidR="001C0825" w:rsidRPr="00C90CE1" w:rsidRDefault="001C0825" w:rsidP="001C0825">
      <w:pPr>
        <w:pStyle w:val="z-Finaldelformulario"/>
        <w:jc w:val="left"/>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Final del formulario</w:t>
      </w:r>
    </w:p>
    <w:p w:rsidR="001C0825" w:rsidRPr="00C90CE1" w:rsidRDefault="001C0825" w:rsidP="001C0825">
      <w:pPr>
        <w:pStyle w:val="centro"/>
        <w:jc w:val="center"/>
        <w:rPr>
          <w:color w:val="000000" w:themeColor="text1"/>
        </w:rPr>
      </w:pPr>
      <w:r w:rsidRPr="00C90CE1">
        <w:rPr>
          <w:noProof/>
          <w:color w:val="000000" w:themeColor="text1"/>
        </w:rPr>
        <w:drawing>
          <wp:inline distT="0" distB="0" distL="0" distR="0" wp14:anchorId="60BEA496" wp14:editId="0CBCF513">
            <wp:extent cx="5017273" cy="3052709"/>
            <wp:effectExtent l="0" t="0" r="0" b="0"/>
            <wp:docPr id="333" name="Imagen 333" descr="Escoja la imagen de la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Escoja la imagen de la lista"/>
                    <pic:cNvPicPr>
                      <a:picLocks noChangeAspect="1" noChangeArrowheads="1"/>
                    </pic:cNvPicPr>
                  </pic:nvPicPr>
                  <pic:blipFill>
                    <a:blip r:embed="rId37" cstate="print"/>
                    <a:srcRect/>
                    <a:stretch>
                      <a:fillRect/>
                    </a:stretch>
                  </pic:blipFill>
                  <pic:spPr bwMode="auto">
                    <a:xfrm>
                      <a:off x="0" y="0"/>
                      <a:ext cx="5029633" cy="3060229"/>
                    </a:xfrm>
                    <a:prstGeom prst="rect">
                      <a:avLst/>
                    </a:prstGeom>
                    <a:noFill/>
                    <a:ln w="9525">
                      <a:noFill/>
                      <a:miter lim="800000"/>
                      <a:headEnd/>
                      <a:tailEnd/>
                    </a:ln>
                  </pic:spPr>
                </pic:pic>
              </a:graphicData>
            </a:graphic>
          </wp:inline>
        </w:drawing>
      </w:r>
    </w:p>
    <w:p w:rsidR="001C0825" w:rsidRPr="00C90CE1" w:rsidRDefault="001C0825" w:rsidP="001C0825">
      <w:pPr>
        <w:pStyle w:val="NormalWeb"/>
        <w:spacing w:before="0" w:beforeAutospacing="0" w:after="0" w:afterAutospacing="0"/>
        <w:rPr>
          <w:color w:val="000000" w:themeColor="text1"/>
        </w:rPr>
      </w:pPr>
      <w:r w:rsidRPr="00C90CE1">
        <w:rPr>
          <w:bCs/>
          <w:color w:val="000000" w:themeColor="text1"/>
        </w:rPr>
        <w:t>Otros datos:</w:t>
      </w:r>
    </w:p>
    <w:p w:rsidR="001C0825" w:rsidRPr="00C90CE1" w:rsidRDefault="001C0825" w:rsidP="001C0825">
      <w:pPr>
        <w:numPr>
          <w:ilvl w:val="0"/>
          <w:numId w:val="17"/>
        </w:numPr>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Los coeficientes de reflexión de paredes y techo se considerarán cero debido a que los materiales empleados (superficies y estructuras metálicas) tienen coeficientes de reflexión extremadamente bajos.</w:t>
      </w:r>
    </w:p>
    <w:p w:rsidR="001C0825" w:rsidRPr="00C90CE1" w:rsidRDefault="001C0825" w:rsidP="001C0825">
      <w:pPr>
        <w:numPr>
          <w:ilvl w:val="0"/>
          <w:numId w:val="17"/>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Es recomendable que el sistema de iluminación se instale por lo menos a 5.5 m del suelo, pues en la estructura superior de la nave, hasta 5 metros del suelo, existen equipos de transporte, como grúas, destinadas al traslado de objetos pesados a distintos puntos de la nave.</w:t>
      </w:r>
    </w:p>
    <w:p w:rsidR="001C0825" w:rsidRPr="00C90CE1" w:rsidRDefault="001C0825" w:rsidP="001C0825">
      <w:pPr>
        <w:numPr>
          <w:ilvl w:val="0"/>
          <w:numId w:val="17"/>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En el techo existen claraboyas que ofrecen una iluminación diurna mínima de 75 lux lo suficientemente homogénea a la altura del suelo. En dicha nave sólo se trabajará de día.</w:t>
      </w:r>
    </w:p>
    <w:p w:rsidR="001C0825" w:rsidRPr="00F87E88" w:rsidRDefault="001C0825" w:rsidP="001C0825">
      <w:pPr>
        <w:numPr>
          <w:ilvl w:val="0"/>
          <w:numId w:val="17"/>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El nivel de iluminación aconsejado para las actividades que se desarrollan en el local es de 680 lux en el suelo.</w:t>
      </w:r>
    </w:p>
    <w:p w:rsidR="001C0825" w:rsidRPr="00C90CE1" w:rsidRDefault="001C0825" w:rsidP="001C0825">
      <w:pPr>
        <w:pStyle w:val="NormalWeb"/>
        <w:rPr>
          <w:color w:val="000000" w:themeColor="text1"/>
        </w:rPr>
      </w:pPr>
      <w:r w:rsidRPr="00C90CE1">
        <w:rPr>
          <w:bCs/>
          <w:color w:val="000000" w:themeColor="text1"/>
        </w:rPr>
        <w:t>Se pide determinar con cuál de los tres tipos de luminarias propuestas obtendremos la mejor solución.</w:t>
      </w:r>
    </w:p>
    <w:p w:rsidR="00D424AF" w:rsidRDefault="00D424AF" w:rsidP="001C0825">
      <w:pPr>
        <w:pStyle w:val="Ttulo4"/>
        <w:spacing w:before="0"/>
        <w:rPr>
          <w:rFonts w:ascii="Times New Roman" w:hAnsi="Times New Roman" w:cs="Times New Roman"/>
          <w:i w:val="0"/>
          <w:color w:val="000000" w:themeColor="text1"/>
          <w:sz w:val="24"/>
          <w:szCs w:val="24"/>
        </w:rPr>
      </w:pPr>
    </w:p>
    <w:p w:rsidR="001C0825" w:rsidRPr="009A61CB" w:rsidRDefault="001C0825" w:rsidP="001C0825">
      <w:pPr>
        <w:pStyle w:val="Ttulo4"/>
        <w:spacing w:before="0"/>
        <w:rPr>
          <w:rFonts w:ascii="Times New Roman" w:hAnsi="Times New Roman" w:cs="Times New Roman"/>
          <w:i w:val="0"/>
          <w:color w:val="000000" w:themeColor="text1"/>
          <w:sz w:val="24"/>
          <w:szCs w:val="24"/>
        </w:rPr>
      </w:pPr>
      <w:r w:rsidRPr="009A61CB">
        <w:rPr>
          <w:rFonts w:ascii="Times New Roman" w:hAnsi="Times New Roman" w:cs="Times New Roman"/>
          <w:i w:val="0"/>
          <w:color w:val="000000" w:themeColor="text1"/>
          <w:sz w:val="24"/>
          <w:szCs w:val="24"/>
        </w:rPr>
        <w:t>Solución</w:t>
      </w:r>
    </w:p>
    <w:p w:rsidR="001C0825" w:rsidRPr="00C90CE1" w:rsidRDefault="001C0825" w:rsidP="001C0825">
      <w:pPr>
        <w:pStyle w:val="NormalWeb"/>
        <w:spacing w:before="0" w:beforeAutospacing="0"/>
        <w:rPr>
          <w:color w:val="000000" w:themeColor="text1"/>
        </w:rPr>
      </w:pPr>
      <w:r w:rsidRPr="00C90CE1">
        <w:rPr>
          <w:color w:val="000000" w:themeColor="text1"/>
        </w:rPr>
        <w:t>Este es un ejemplo de problema resuelto con el</w:t>
      </w:r>
      <w:r w:rsidRPr="00C90CE1">
        <w:rPr>
          <w:rStyle w:val="apple-converted-space"/>
          <w:color w:val="000000" w:themeColor="text1"/>
        </w:rPr>
        <w:t> </w:t>
      </w:r>
      <w:hyperlink r:id="rId51" w:anchor="mlum" w:history="1">
        <w:r w:rsidRPr="00C74682">
          <w:rPr>
            <w:rStyle w:val="Hipervnculo"/>
            <w:color w:val="000000" w:themeColor="text1"/>
            <w:u w:val="none"/>
          </w:rPr>
          <w:t>método de los lúmenes</w:t>
        </w:r>
      </w:hyperlink>
      <w:r w:rsidRPr="00C90CE1">
        <w:rPr>
          <w:color w:val="000000" w:themeColor="text1"/>
        </w:rPr>
        <w:t>. Tenemos una gran nave que queremos iluminar con una iluminación homogénea de 680 lx.</w:t>
      </w:r>
    </w:p>
    <w:p w:rsidR="001C0825" w:rsidRPr="00C90CE1" w:rsidRDefault="001C0825" w:rsidP="001C0825">
      <w:pPr>
        <w:pStyle w:val="NormalWeb"/>
        <w:spacing w:before="0" w:beforeAutospacing="0" w:after="0" w:afterAutospacing="0"/>
        <w:rPr>
          <w:color w:val="000000" w:themeColor="text1"/>
        </w:rPr>
      </w:pPr>
      <w:r>
        <w:rPr>
          <w:b/>
          <w:bCs/>
          <w:color w:val="000000" w:themeColor="text1"/>
        </w:rPr>
        <w:t>Datos de entrada</w:t>
      </w:r>
    </w:p>
    <w:p w:rsidR="001C0825" w:rsidRPr="00C90CE1" w:rsidRDefault="001C0825" w:rsidP="001C0825">
      <w:pPr>
        <w:pStyle w:val="NormalWeb"/>
        <w:numPr>
          <w:ilvl w:val="1"/>
          <w:numId w:val="14"/>
        </w:numPr>
        <w:spacing w:before="0" w:beforeAutospacing="0" w:after="0" w:afterAutospacing="0"/>
        <w:ind w:left="284" w:hanging="284"/>
        <w:rPr>
          <w:color w:val="000000" w:themeColor="text1"/>
        </w:rPr>
      </w:pPr>
      <w:r>
        <w:rPr>
          <w:color w:val="000000" w:themeColor="text1"/>
        </w:rPr>
        <w:t>Dimensiones del local</w:t>
      </w:r>
    </w:p>
    <w:p w:rsidR="001C0825" w:rsidRPr="00C90CE1" w:rsidRDefault="001C0825" w:rsidP="001C0825">
      <w:pPr>
        <w:numPr>
          <w:ilvl w:val="0"/>
          <w:numId w:val="18"/>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largo: 100 m</w:t>
      </w:r>
    </w:p>
    <w:p w:rsidR="001C0825" w:rsidRPr="00C90CE1" w:rsidRDefault="001C0825" w:rsidP="001C0825">
      <w:pPr>
        <w:numPr>
          <w:ilvl w:val="0"/>
          <w:numId w:val="18"/>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ancho: 30 m</w:t>
      </w:r>
    </w:p>
    <w:p w:rsidR="001C0825" w:rsidRPr="00C90CE1" w:rsidRDefault="001C0825" w:rsidP="001C0825">
      <w:pPr>
        <w:numPr>
          <w:ilvl w:val="0"/>
          <w:numId w:val="18"/>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altura total: 6 m</w:t>
      </w:r>
    </w:p>
    <w:p w:rsidR="001C0825" w:rsidRPr="00C90CE1" w:rsidRDefault="001C0825" w:rsidP="001C0825">
      <w:pPr>
        <w:numPr>
          <w:ilvl w:val="0"/>
          <w:numId w:val="18"/>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altura del plano de trabajo: 0 (nos piden la iluminancia a nivel del suelo)</w:t>
      </w:r>
    </w:p>
    <w:p w:rsidR="001C0825" w:rsidRDefault="001C0825" w:rsidP="001C0825">
      <w:pPr>
        <w:pStyle w:val="NormalWeb"/>
        <w:numPr>
          <w:ilvl w:val="1"/>
          <w:numId w:val="14"/>
        </w:numPr>
        <w:spacing w:before="0" w:beforeAutospacing="0" w:after="0" w:afterAutospacing="0"/>
        <w:ind w:left="284" w:hanging="284"/>
        <w:rPr>
          <w:color w:val="000000" w:themeColor="text1"/>
        </w:rPr>
      </w:pPr>
      <w:r w:rsidRPr="004E5727">
        <w:rPr>
          <w:color w:val="000000" w:themeColor="text1"/>
        </w:rPr>
        <w:t>Nivel de iluminancia medi</w:t>
      </w:r>
      <w:r>
        <w:rPr>
          <w:color w:val="000000" w:themeColor="text1"/>
        </w:rPr>
        <w:t>a</w:t>
      </w:r>
    </w:p>
    <w:p w:rsidR="001C0825" w:rsidRPr="00C90CE1" w:rsidRDefault="001C0825" w:rsidP="001C0825">
      <w:pPr>
        <w:pStyle w:val="NormalWeb"/>
        <w:spacing w:before="0" w:beforeAutospacing="0" w:after="0" w:afterAutospacing="0"/>
        <w:rPr>
          <w:color w:val="000000" w:themeColor="text1"/>
        </w:rPr>
      </w:pPr>
      <w:r w:rsidRPr="00C90CE1">
        <w:rPr>
          <w:color w:val="000000" w:themeColor="text1"/>
        </w:rPr>
        <w:t>Nos piden 680 lx pero teniendo en cuenta que sólo se trabaja de día y la iluminancia de la luz solar es de 75 lux, la iluminancia proporcionada por la iluminación será:</w:t>
      </w:r>
    </w:p>
    <w:p w:rsidR="001C0825" w:rsidRPr="004E5727" w:rsidRDefault="001C0825" w:rsidP="001C0825">
      <w:pPr>
        <w:pStyle w:val="centro"/>
        <w:jc w:val="center"/>
        <w:rPr>
          <w:color w:val="000000" w:themeColor="text1"/>
          <w:sz w:val="32"/>
          <w:szCs w:val="32"/>
        </w:rPr>
      </w:pPr>
      <w:proofErr w:type="spellStart"/>
      <w:r w:rsidRPr="004E5727">
        <w:rPr>
          <w:color w:val="000000" w:themeColor="text1"/>
          <w:sz w:val="32"/>
          <w:szCs w:val="32"/>
        </w:rPr>
        <w:t>E</w:t>
      </w:r>
      <w:r w:rsidRPr="004E5727">
        <w:rPr>
          <w:color w:val="000000" w:themeColor="text1"/>
          <w:sz w:val="32"/>
          <w:szCs w:val="32"/>
          <w:vertAlign w:val="subscript"/>
        </w:rPr>
        <w:t>m</w:t>
      </w:r>
      <w:proofErr w:type="spellEnd"/>
      <w:r w:rsidRPr="004E5727">
        <w:rPr>
          <w:rStyle w:val="apple-converted-space"/>
          <w:color w:val="000000" w:themeColor="text1"/>
          <w:sz w:val="32"/>
          <w:szCs w:val="32"/>
        </w:rPr>
        <w:t> </w:t>
      </w:r>
      <w:r w:rsidRPr="004E5727">
        <w:rPr>
          <w:color w:val="000000" w:themeColor="text1"/>
          <w:sz w:val="32"/>
          <w:szCs w:val="32"/>
        </w:rPr>
        <w:t>= 680 - 75 = 605 lx</w:t>
      </w:r>
    </w:p>
    <w:p w:rsidR="001C0825" w:rsidRDefault="001C0825" w:rsidP="001C0825">
      <w:pPr>
        <w:pStyle w:val="NormalWeb"/>
        <w:numPr>
          <w:ilvl w:val="1"/>
          <w:numId w:val="14"/>
        </w:numPr>
        <w:spacing w:before="0" w:beforeAutospacing="0" w:after="0" w:afterAutospacing="0"/>
        <w:ind w:left="284" w:hanging="284"/>
        <w:rPr>
          <w:color w:val="000000" w:themeColor="text1"/>
        </w:rPr>
      </w:pPr>
      <w:r w:rsidRPr="004E5727">
        <w:rPr>
          <w:color w:val="000000" w:themeColor="text1"/>
        </w:rPr>
        <w:t xml:space="preserve">Tipo de </w:t>
      </w:r>
      <w:r>
        <w:rPr>
          <w:color w:val="000000" w:themeColor="text1"/>
        </w:rPr>
        <w:t>Lámparas</w:t>
      </w:r>
    </w:p>
    <w:p w:rsidR="001C0825" w:rsidRPr="00C90CE1" w:rsidRDefault="001C0825" w:rsidP="001C0825">
      <w:pPr>
        <w:pStyle w:val="NormalWeb"/>
        <w:spacing w:before="0" w:beforeAutospacing="0" w:after="0" w:afterAutospacing="0"/>
        <w:rPr>
          <w:color w:val="000000" w:themeColor="text1"/>
        </w:rPr>
      </w:pPr>
      <w:r w:rsidRPr="00C90CE1">
        <w:rPr>
          <w:color w:val="000000" w:themeColor="text1"/>
        </w:rPr>
        <w:t>Usaremos lámparas de vapor de sodio a alta presión de 400 W y 50000 lm de flujo.</w:t>
      </w:r>
    </w:p>
    <w:p w:rsidR="001C0825" w:rsidRDefault="001C0825" w:rsidP="001C0825">
      <w:pPr>
        <w:pStyle w:val="NormalWeb"/>
        <w:numPr>
          <w:ilvl w:val="1"/>
          <w:numId w:val="14"/>
        </w:numPr>
        <w:ind w:left="284" w:hanging="284"/>
        <w:rPr>
          <w:color w:val="000000" w:themeColor="text1"/>
        </w:rPr>
      </w:pPr>
      <w:r w:rsidRPr="004E5727">
        <w:rPr>
          <w:color w:val="000000" w:themeColor="text1"/>
        </w:rPr>
        <w:t>Altura</w:t>
      </w:r>
      <w:r>
        <w:rPr>
          <w:color w:val="000000" w:themeColor="text1"/>
        </w:rPr>
        <w:t xml:space="preserve"> de suspensión de las luminarias</w:t>
      </w:r>
    </w:p>
    <w:p w:rsidR="001C0825" w:rsidRPr="00C90CE1" w:rsidRDefault="001C0825" w:rsidP="001C0825">
      <w:pPr>
        <w:pStyle w:val="NormalWeb"/>
        <w:ind w:left="284"/>
        <w:jc w:val="center"/>
        <w:rPr>
          <w:color w:val="000000" w:themeColor="text1"/>
        </w:rPr>
      </w:pPr>
      <w:proofErr w:type="gramStart"/>
      <w:r w:rsidRPr="001705F1">
        <w:rPr>
          <w:color w:val="000000" w:themeColor="text1"/>
        </w:rPr>
        <w:t>d</w:t>
      </w:r>
      <w:proofErr w:type="gramEnd"/>
      <w:r w:rsidRPr="001705F1">
        <w:rPr>
          <w:color w:val="000000" w:themeColor="text1"/>
        </w:rPr>
        <w:t xml:space="preserve">' </w:t>
      </w:r>
      <w:r>
        <w:rPr>
          <w:color w:val="000000" w:themeColor="text1"/>
        </w:rPr>
        <w:t xml:space="preserve">= </w:t>
      </w:r>
      <w:r w:rsidRPr="00C90CE1">
        <w:rPr>
          <w:color w:val="000000" w:themeColor="text1"/>
        </w:rPr>
        <w:t>5.5 m</w:t>
      </w:r>
    </w:p>
    <w:p w:rsidR="001C0825" w:rsidRDefault="001C0825" w:rsidP="001C0825">
      <w:pPr>
        <w:pStyle w:val="NormalWeb"/>
        <w:spacing w:before="0" w:beforeAutospacing="0" w:after="0" w:afterAutospacing="0"/>
        <w:rPr>
          <w:color w:val="000000" w:themeColor="text1"/>
        </w:rPr>
      </w:pPr>
      <w:r w:rsidRPr="001705F1">
        <w:rPr>
          <w:color w:val="000000" w:themeColor="text1"/>
        </w:rPr>
        <w:t>5- Índice del local</w:t>
      </w:r>
    </w:p>
    <w:p w:rsidR="001C0825" w:rsidRDefault="001C0825" w:rsidP="001C0825">
      <w:pPr>
        <w:pStyle w:val="NormalWeb"/>
        <w:spacing w:before="0" w:beforeAutospacing="0" w:after="0" w:afterAutospacing="0"/>
        <w:rPr>
          <w:color w:val="000000" w:themeColor="text1"/>
        </w:rPr>
      </w:pPr>
      <w:r w:rsidRPr="00C90CE1">
        <w:rPr>
          <w:color w:val="000000" w:themeColor="text1"/>
        </w:rPr>
        <w:t>Dado el tipo de luminarias propuestas (de iluminación directa), nos encontramos con un caso de iluminación directa. Por lo tanto:</w:t>
      </w:r>
    </w:p>
    <w:p w:rsidR="001C0825" w:rsidRPr="00C90CE1" w:rsidRDefault="001C0825" w:rsidP="001C0825">
      <w:pPr>
        <w:pStyle w:val="NormalWeb"/>
        <w:rPr>
          <w:color w:val="000000" w:themeColor="text1"/>
        </w:rPr>
      </w:pPr>
      <w:r w:rsidRPr="00C90CE1">
        <w:rPr>
          <w:noProof/>
          <w:color w:val="000000" w:themeColor="text1"/>
        </w:rPr>
        <w:drawing>
          <wp:anchor distT="0" distB="0" distL="114300" distR="114300" simplePos="0" relativeHeight="251670528" behindDoc="0" locked="0" layoutInCell="1" allowOverlap="1" wp14:anchorId="48128091" wp14:editId="08DB0A07">
            <wp:simplePos x="0" y="0"/>
            <wp:positionH relativeFrom="column">
              <wp:posOffset>1381125</wp:posOffset>
            </wp:positionH>
            <wp:positionV relativeFrom="paragraph">
              <wp:posOffset>310515</wp:posOffset>
            </wp:positionV>
            <wp:extent cx="2560320" cy="668020"/>
            <wp:effectExtent l="0" t="0" r="0" b="0"/>
            <wp:wrapSquare wrapText="bothSides"/>
            <wp:docPr id="334" name="Imagen 334" descr="http://edison.upc.edu/curs/llum/interior/graficos/iluin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edison.upc.edu/curs/llum/interior/graficos/iluint41.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60320" cy="668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C0825" w:rsidRPr="00C90CE1" w:rsidRDefault="001C0825" w:rsidP="001C0825">
      <w:pPr>
        <w:pStyle w:val="centro"/>
        <w:jc w:val="center"/>
        <w:rPr>
          <w:color w:val="000000" w:themeColor="text1"/>
        </w:rPr>
      </w:pPr>
    </w:p>
    <w:p w:rsidR="001C0825" w:rsidRDefault="001C0825" w:rsidP="001C0825">
      <w:pPr>
        <w:pStyle w:val="NormalWeb"/>
        <w:rPr>
          <w:color w:val="000000" w:themeColor="text1"/>
          <w:u w:val="single"/>
        </w:rPr>
      </w:pPr>
    </w:p>
    <w:p w:rsidR="001C0825" w:rsidRDefault="001C0825" w:rsidP="001C0825">
      <w:pPr>
        <w:pStyle w:val="NormalWeb"/>
        <w:spacing w:before="0" w:beforeAutospacing="0" w:after="0" w:afterAutospacing="0"/>
        <w:rPr>
          <w:color w:val="000000" w:themeColor="text1"/>
        </w:rPr>
      </w:pPr>
      <w:r w:rsidRPr="001705F1">
        <w:rPr>
          <w:color w:val="000000" w:themeColor="text1"/>
        </w:rPr>
        <w:t>6- Coeficientes de reflexión</w:t>
      </w:r>
    </w:p>
    <w:p w:rsidR="001C0825" w:rsidRDefault="001C0825" w:rsidP="001C0825">
      <w:pPr>
        <w:pStyle w:val="NormalWeb"/>
        <w:spacing w:before="0" w:beforeAutospacing="0" w:after="0" w:afterAutospacing="0"/>
        <w:rPr>
          <w:color w:val="000000" w:themeColor="text1"/>
        </w:rPr>
      </w:pPr>
      <w:r w:rsidRPr="00C90CE1">
        <w:rPr>
          <w:color w:val="000000" w:themeColor="text1"/>
        </w:rPr>
        <w:t>Los coeficientes del techo y las paredes se suministran en el enunciado. Como no nos dicen nada del suelo tomaremos la hipótesis más pesimista vista en las tablas.</w:t>
      </w:r>
    </w:p>
    <w:p w:rsidR="001C0825" w:rsidRPr="00C90CE1" w:rsidRDefault="001C0825" w:rsidP="001C0825">
      <w:pPr>
        <w:pStyle w:val="NormalWeb"/>
        <w:spacing w:before="0" w:beforeAutospacing="0" w:after="0" w:afterAutospacing="0"/>
        <w:rPr>
          <w:color w:val="000000" w:themeColor="text1"/>
        </w:rPr>
      </w:pPr>
    </w:p>
    <w:tbl>
      <w:tblPr>
        <w:tblW w:w="32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69"/>
        <w:gridCol w:w="878"/>
        <w:gridCol w:w="1112"/>
        <w:gridCol w:w="810"/>
      </w:tblGrid>
      <w:tr w:rsidR="001C0825" w:rsidRPr="00C90CE1" w:rsidTr="00B81EB9">
        <w:trPr>
          <w:tblCellSpacing w:w="15" w:type="dxa"/>
          <w:jc w:val="center"/>
        </w:trPr>
        <w:tc>
          <w:tcPr>
            <w:tcW w:w="0" w:type="auto"/>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 </w:t>
            </w:r>
          </w:p>
        </w:tc>
        <w:tc>
          <w:tcPr>
            <w:tcW w:w="0" w:type="auto"/>
            <w:shd w:val="clear" w:color="auto" w:fill="auto"/>
            <w:vAlign w:val="center"/>
            <w:hideMark/>
          </w:tcPr>
          <w:p w:rsidR="001C0825" w:rsidRPr="00C90CE1" w:rsidRDefault="001C0825" w:rsidP="00B81EB9">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Techo</w:t>
            </w:r>
          </w:p>
        </w:tc>
        <w:tc>
          <w:tcPr>
            <w:tcW w:w="0" w:type="auto"/>
            <w:shd w:val="clear" w:color="auto" w:fill="auto"/>
            <w:vAlign w:val="center"/>
            <w:hideMark/>
          </w:tcPr>
          <w:p w:rsidR="001C0825" w:rsidRPr="00C90CE1" w:rsidRDefault="001C0825" w:rsidP="00B81EB9">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Paredes</w:t>
            </w:r>
          </w:p>
        </w:tc>
        <w:tc>
          <w:tcPr>
            <w:tcW w:w="0" w:type="auto"/>
            <w:shd w:val="clear" w:color="auto" w:fill="auto"/>
            <w:vAlign w:val="center"/>
            <w:hideMark/>
          </w:tcPr>
          <w:p w:rsidR="001C0825" w:rsidRPr="00C90CE1" w:rsidRDefault="001C0825" w:rsidP="00B81EB9">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Suelo</w:t>
            </w:r>
          </w:p>
        </w:tc>
      </w:tr>
      <w:tr w:rsidR="001C0825" w:rsidRPr="00C90CE1" w:rsidTr="00B81EB9">
        <w:trPr>
          <w:tblCellSpacing w:w="15" w:type="dxa"/>
          <w:jc w:val="center"/>
        </w:trPr>
        <w:tc>
          <w:tcPr>
            <w:tcW w:w="0" w:type="auto"/>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Coeficiente de reflexión</w:t>
            </w:r>
            <w:r>
              <w:rPr>
                <w:rFonts w:ascii="Times New Roman" w:hAnsi="Times New Roman" w:cs="Times New Roman"/>
                <w:b/>
                <w:bCs/>
                <w:color w:val="000000" w:themeColor="text1"/>
                <w:sz w:val="24"/>
                <w:szCs w:val="24"/>
              </w:rPr>
              <w:t xml:space="preserve"> </w:t>
            </w:r>
            <w:r w:rsidRPr="00C90CE1">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sym w:font="Symbol" w:char="F072"/>
            </w:r>
            <w:r w:rsidRPr="00C90CE1">
              <w:rPr>
                <w:rFonts w:ascii="Times New Roman" w:hAnsi="Times New Roman" w:cs="Times New Roman"/>
                <w:b/>
                <w:bCs/>
                <w:color w:val="000000" w:themeColor="text1"/>
                <w:sz w:val="24"/>
                <w:szCs w:val="24"/>
              </w:rPr>
              <w:t>)</w:t>
            </w:r>
          </w:p>
        </w:tc>
        <w:tc>
          <w:tcPr>
            <w:tcW w:w="0" w:type="auto"/>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0</w:t>
            </w:r>
          </w:p>
        </w:tc>
        <w:tc>
          <w:tcPr>
            <w:tcW w:w="0" w:type="auto"/>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0</w:t>
            </w:r>
          </w:p>
        </w:tc>
        <w:tc>
          <w:tcPr>
            <w:tcW w:w="0" w:type="auto"/>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0.1</w:t>
            </w:r>
          </w:p>
        </w:tc>
      </w:tr>
    </w:tbl>
    <w:p w:rsidR="007E4B09" w:rsidRDefault="007E4B09" w:rsidP="001C0825">
      <w:pPr>
        <w:pStyle w:val="NormalWeb"/>
        <w:spacing w:before="0" w:beforeAutospacing="0" w:after="0" w:afterAutospacing="0"/>
        <w:rPr>
          <w:color w:val="000000" w:themeColor="text1"/>
        </w:rPr>
      </w:pPr>
    </w:p>
    <w:p w:rsidR="007E4B09" w:rsidRDefault="007E4B09" w:rsidP="001C0825">
      <w:pPr>
        <w:pStyle w:val="NormalWeb"/>
        <w:spacing w:before="0" w:beforeAutospacing="0" w:after="0" w:afterAutospacing="0"/>
        <w:rPr>
          <w:color w:val="000000" w:themeColor="text1"/>
        </w:rPr>
      </w:pPr>
    </w:p>
    <w:p w:rsidR="007E4B09" w:rsidRDefault="007E4B09" w:rsidP="001C0825">
      <w:pPr>
        <w:pStyle w:val="NormalWeb"/>
        <w:spacing w:before="0" w:beforeAutospacing="0" w:after="0" w:afterAutospacing="0"/>
        <w:rPr>
          <w:color w:val="000000" w:themeColor="text1"/>
        </w:rPr>
      </w:pPr>
    </w:p>
    <w:p w:rsidR="001C0825" w:rsidRDefault="007E4B09" w:rsidP="001C0825">
      <w:pPr>
        <w:pStyle w:val="NormalWeb"/>
        <w:spacing w:before="0" w:beforeAutospacing="0" w:after="0" w:afterAutospacing="0"/>
        <w:rPr>
          <w:color w:val="000000" w:themeColor="text1"/>
        </w:rPr>
      </w:pPr>
      <w:r>
        <w:rPr>
          <w:color w:val="000000" w:themeColor="text1"/>
        </w:rPr>
        <w:lastRenderedPageBreak/>
        <w:t xml:space="preserve">7- </w:t>
      </w:r>
      <w:r w:rsidR="001C0825" w:rsidRPr="001705F1">
        <w:rPr>
          <w:color w:val="000000" w:themeColor="text1"/>
        </w:rPr>
        <w:t>Determinación del coeficiente de utilización</w:t>
      </w:r>
      <w:r w:rsidR="001C0825" w:rsidRPr="001705F1">
        <w:rPr>
          <w:rStyle w:val="apple-converted-space"/>
          <w:color w:val="000000" w:themeColor="text1"/>
        </w:rPr>
        <w:t> </w:t>
      </w:r>
      <w:r w:rsidR="001C0825" w:rsidRPr="001705F1">
        <w:rPr>
          <w:color w:val="000000" w:themeColor="text1"/>
        </w:rPr>
        <w:t>(</w:t>
      </w:r>
      <w:r w:rsidR="001C0825" w:rsidRPr="001705F1">
        <w:rPr>
          <w:b/>
          <w:bCs/>
          <w:color w:val="000000" w:themeColor="text1"/>
        </w:rPr>
        <w:sym w:font="Symbol" w:char="F068"/>
      </w:r>
      <w:r w:rsidR="001C0825">
        <w:rPr>
          <w:color w:val="000000" w:themeColor="text1"/>
        </w:rPr>
        <w:t>)</w:t>
      </w:r>
    </w:p>
    <w:p w:rsidR="001C0825" w:rsidRDefault="001C0825" w:rsidP="001C0825">
      <w:pPr>
        <w:pStyle w:val="NormalWeb"/>
        <w:spacing w:before="0" w:beforeAutospacing="0" w:after="0" w:afterAutospacing="0"/>
        <w:rPr>
          <w:color w:val="000000" w:themeColor="text1"/>
        </w:rPr>
      </w:pPr>
      <w:r w:rsidRPr="00C90CE1">
        <w:rPr>
          <w:color w:val="000000" w:themeColor="text1"/>
        </w:rPr>
        <w:t>A partir de los factores de reflexión y el índice del local se leen en las tablas los factores de uti</w:t>
      </w:r>
      <w:r>
        <w:rPr>
          <w:color w:val="000000" w:themeColor="text1"/>
        </w:rPr>
        <w:t>li</w:t>
      </w:r>
      <w:r w:rsidRPr="00C90CE1">
        <w:rPr>
          <w:color w:val="000000" w:themeColor="text1"/>
        </w:rPr>
        <w:t xml:space="preserve">zación. En este caso particular </w:t>
      </w:r>
      <w:r w:rsidRPr="00D424AF">
        <w:rPr>
          <w:color w:val="000000" w:themeColor="text1"/>
        </w:rPr>
        <w:t xml:space="preserve">deberíamos </w:t>
      </w:r>
      <w:hyperlink r:id="rId53" w:history="1">
        <w:r w:rsidRPr="00D424AF">
          <w:rPr>
            <w:rStyle w:val="Hipervnculo"/>
            <w:color w:val="000000" w:themeColor="text1"/>
            <w:u w:val="none"/>
          </w:rPr>
          <w:t>interpolar</w:t>
        </w:r>
      </w:hyperlink>
      <w:r w:rsidRPr="00C90CE1">
        <w:rPr>
          <w:rStyle w:val="apple-converted-space"/>
          <w:color w:val="000000" w:themeColor="text1"/>
        </w:rPr>
        <w:t> </w:t>
      </w:r>
      <w:r w:rsidRPr="00C90CE1">
        <w:rPr>
          <w:color w:val="000000" w:themeColor="text1"/>
        </w:rPr>
        <w:t xml:space="preserve">ya que no disponemos de valores para </w:t>
      </w:r>
    </w:p>
    <w:p w:rsidR="001C0825" w:rsidRDefault="007E4B09" w:rsidP="001C0825">
      <w:pPr>
        <w:pStyle w:val="NormalWeb"/>
        <w:spacing w:before="0" w:beforeAutospacing="0" w:after="0" w:afterAutospacing="0"/>
        <w:rPr>
          <w:color w:val="000000" w:themeColor="text1"/>
        </w:rPr>
      </w:pPr>
      <w:r>
        <w:rPr>
          <w:color w:val="000000" w:themeColor="text1"/>
        </w:rPr>
        <w:t>k = 4,</w:t>
      </w:r>
      <w:r w:rsidR="001C0825" w:rsidRPr="00C90CE1">
        <w:rPr>
          <w:color w:val="000000" w:themeColor="text1"/>
        </w:rPr>
        <w:t>2; pero como la diferencia entre el coeficiente para 4 y 5 es muy pequeña podemos aproximar con los valores de 4.</w:t>
      </w:r>
    </w:p>
    <w:p w:rsidR="001C0825" w:rsidRDefault="001C0825" w:rsidP="001C0825">
      <w:pPr>
        <w:pStyle w:val="NormalWeb"/>
        <w:spacing w:before="0" w:beforeAutospacing="0" w:after="0" w:afterAutospacing="0"/>
        <w:rPr>
          <w:color w:val="000000" w:themeColor="text1"/>
        </w:rPr>
      </w:pPr>
    </w:p>
    <w:tbl>
      <w:tblPr>
        <w:tblW w:w="3731"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56"/>
        <w:gridCol w:w="1380"/>
        <w:gridCol w:w="1380"/>
        <w:gridCol w:w="1395"/>
      </w:tblGrid>
      <w:tr w:rsidR="001C0825" w:rsidRPr="00C90CE1" w:rsidTr="00B81EB9">
        <w:trPr>
          <w:trHeight w:val="626"/>
          <w:tblCellSpacing w:w="15" w:type="dxa"/>
          <w:jc w:val="center"/>
        </w:trPr>
        <w:tc>
          <w:tcPr>
            <w:tcW w:w="2173"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 </w:t>
            </w:r>
          </w:p>
        </w:tc>
        <w:tc>
          <w:tcPr>
            <w:tcW w:w="0" w:type="auto"/>
            <w:shd w:val="clear" w:color="auto" w:fill="auto"/>
            <w:vAlign w:val="center"/>
            <w:hideMark/>
          </w:tcPr>
          <w:p w:rsidR="001C0825" w:rsidRPr="00C90CE1" w:rsidRDefault="001C0825" w:rsidP="00B81EB9">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1</w:t>
            </w:r>
          </w:p>
        </w:tc>
        <w:tc>
          <w:tcPr>
            <w:tcW w:w="0" w:type="auto"/>
            <w:shd w:val="clear" w:color="auto" w:fill="auto"/>
            <w:vAlign w:val="center"/>
            <w:hideMark/>
          </w:tcPr>
          <w:p w:rsidR="001C0825" w:rsidRPr="00C90CE1" w:rsidRDefault="001C0825" w:rsidP="00B81EB9">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2</w:t>
            </w:r>
          </w:p>
        </w:tc>
        <w:tc>
          <w:tcPr>
            <w:tcW w:w="0" w:type="auto"/>
            <w:shd w:val="clear" w:color="auto" w:fill="auto"/>
            <w:vAlign w:val="center"/>
            <w:hideMark/>
          </w:tcPr>
          <w:p w:rsidR="001C0825" w:rsidRPr="00C90CE1" w:rsidRDefault="001C0825" w:rsidP="00B81EB9">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3</w:t>
            </w:r>
          </w:p>
        </w:tc>
      </w:tr>
      <w:tr w:rsidR="001C0825" w:rsidRPr="00C90CE1" w:rsidTr="00B81EB9">
        <w:trPr>
          <w:trHeight w:val="638"/>
          <w:tblCellSpacing w:w="15" w:type="dxa"/>
          <w:jc w:val="center"/>
        </w:trPr>
        <w:tc>
          <w:tcPr>
            <w:tcW w:w="2173"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Coeficiente de utilización (</w:t>
            </w:r>
            <w:r>
              <w:rPr>
                <w:rFonts w:ascii="Times New Roman" w:hAnsi="Times New Roman" w:cs="Times New Roman"/>
                <w:b/>
                <w:bCs/>
                <w:color w:val="000000" w:themeColor="text1"/>
                <w:sz w:val="24"/>
                <w:szCs w:val="24"/>
              </w:rPr>
              <w:sym w:font="Symbol" w:char="F068"/>
            </w:r>
            <w:r w:rsidRPr="00C90CE1">
              <w:rPr>
                <w:rFonts w:ascii="Times New Roman" w:hAnsi="Times New Roman" w:cs="Times New Roman"/>
                <w:b/>
                <w:bCs/>
                <w:color w:val="000000" w:themeColor="text1"/>
                <w:sz w:val="24"/>
                <w:szCs w:val="24"/>
              </w:rPr>
              <w:t>)</w:t>
            </w:r>
          </w:p>
        </w:tc>
        <w:tc>
          <w:tcPr>
            <w:tcW w:w="0" w:type="auto"/>
            <w:shd w:val="clear" w:color="auto" w:fill="auto"/>
            <w:vAlign w:val="center"/>
            <w:hideMark/>
          </w:tcPr>
          <w:p w:rsidR="001C0825" w:rsidRPr="00C90CE1" w:rsidRDefault="007E4B09" w:rsidP="00B81EB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1C0825" w:rsidRPr="00C90CE1">
              <w:rPr>
                <w:rFonts w:ascii="Times New Roman" w:hAnsi="Times New Roman" w:cs="Times New Roman"/>
                <w:color w:val="000000" w:themeColor="text1"/>
                <w:sz w:val="24"/>
                <w:szCs w:val="24"/>
              </w:rPr>
              <w:t>58</w:t>
            </w:r>
          </w:p>
        </w:tc>
        <w:tc>
          <w:tcPr>
            <w:tcW w:w="0" w:type="auto"/>
            <w:shd w:val="clear" w:color="auto" w:fill="auto"/>
            <w:vAlign w:val="center"/>
            <w:hideMark/>
          </w:tcPr>
          <w:p w:rsidR="001C0825" w:rsidRPr="00C90CE1" w:rsidRDefault="007E4B09" w:rsidP="00B81EB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1C0825" w:rsidRPr="00C90CE1">
              <w:rPr>
                <w:rFonts w:ascii="Times New Roman" w:hAnsi="Times New Roman" w:cs="Times New Roman"/>
                <w:color w:val="000000" w:themeColor="text1"/>
                <w:sz w:val="24"/>
                <w:szCs w:val="24"/>
              </w:rPr>
              <w:t>92</w:t>
            </w:r>
          </w:p>
        </w:tc>
        <w:tc>
          <w:tcPr>
            <w:tcW w:w="0" w:type="auto"/>
            <w:shd w:val="clear" w:color="auto" w:fill="auto"/>
            <w:vAlign w:val="center"/>
            <w:hideMark/>
          </w:tcPr>
          <w:p w:rsidR="001C0825" w:rsidRPr="00C90CE1" w:rsidRDefault="007E4B09" w:rsidP="00B81EB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1C0825" w:rsidRPr="00C90CE1">
              <w:rPr>
                <w:rFonts w:ascii="Times New Roman" w:hAnsi="Times New Roman" w:cs="Times New Roman"/>
                <w:color w:val="000000" w:themeColor="text1"/>
                <w:sz w:val="24"/>
                <w:szCs w:val="24"/>
              </w:rPr>
              <w:t>73</w:t>
            </w:r>
          </w:p>
        </w:tc>
      </w:tr>
    </w:tbl>
    <w:p w:rsidR="001C0825" w:rsidRDefault="001C0825" w:rsidP="001C0825">
      <w:pPr>
        <w:pStyle w:val="NormalWeb"/>
        <w:spacing w:before="0" w:beforeAutospacing="0" w:after="0" w:afterAutospacing="0"/>
        <w:rPr>
          <w:color w:val="000000" w:themeColor="text1"/>
        </w:rPr>
      </w:pPr>
    </w:p>
    <w:p w:rsidR="001C0825" w:rsidRDefault="001C0825" w:rsidP="001C0825">
      <w:pPr>
        <w:pStyle w:val="NormalWeb"/>
        <w:spacing w:before="0" w:beforeAutospacing="0" w:after="0" w:afterAutospacing="0"/>
        <w:rPr>
          <w:color w:val="000000" w:themeColor="text1"/>
        </w:rPr>
      </w:pPr>
      <w:r w:rsidRPr="001705F1">
        <w:rPr>
          <w:color w:val="000000" w:themeColor="text1"/>
        </w:rPr>
        <w:t>8- Factor de ma</w:t>
      </w:r>
      <w:r>
        <w:rPr>
          <w:color w:val="000000" w:themeColor="text1"/>
        </w:rPr>
        <w:t>ntenimiento</w:t>
      </w:r>
    </w:p>
    <w:p w:rsidR="001C0825" w:rsidRDefault="001C0825" w:rsidP="001C0825">
      <w:pPr>
        <w:pStyle w:val="NormalWeb"/>
        <w:spacing w:before="0" w:beforeAutospacing="0" w:after="0" w:afterAutospacing="0"/>
        <w:rPr>
          <w:color w:val="000000" w:themeColor="text1"/>
        </w:rPr>
      </w:pPr>
      <w:r w:rsidRPr="00C90CE1">
        <w:rPr>
          <w:color w:val="000000" w:themeColor="text1"/>
        </w:rPr>
        <w:t>En este caso los valores vienen incluidos en las tablas de las luminarias. Como no nos dicen nada sobre la suciedad ambiental tomaremos los valores medios.</w:t>
      </w:r>
    </w:p>
    <w:p w:rsidR="001C0825" w:rsidRPr="00C90CE1" w:rsidRDefault="001C0825" w:rsidP="001C0825">
      <w:pPr>
        <w:pStyle w:val="NormalWeb"/>
        <w:spacing w:before="0" w:beforeAutospacing="0" w:after="0" w:afterAutospacing="0"/>
        <w:rPr>
          <w:color w:val="000000" w:themeColor="text1"/>
        </w:rPr>
      </w:pPr>
    </w:p>
    <w:tbl>
      <w:tblPr>
        <w:tblW w:w="384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01"/>
        <w:gridCol w:w="1407"/>
        <w:gridCol w:w="1407"/>
        <w:gridCol w:w="1422"/>
      </w:tblGrid>
      <w:tr w:rsidR="001C0825" w:rsidRPr="00C90CE1" w:rsidTr="00B81EB9">
        <w:trPr>
          <w:trHeight w:val="573"/>
          <w:tblCellSpacing w:w="15" w:type="dxa"/>
          <w:jc w:val="center"/>
        </w:trPr>
        <w:tc>
          <w:tcPr>
            <w:tcW w:w="2204"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 </w:t>
            </w:r>
          </w:p>
        </w:tc>
        <w:tc>
          <w:tcPr>
            <w:tcW w:w="0" w:type="auto"/>
            <w:shd w:val="clear" w:color="auto" w:fill="auto"/>
            <w:vAlign w:val="center"/>
            <w:hideMark/>
          </w:tcPr>
          <w:p w:rsidR="001C0825" w:rsidRPr="00C90CE1" w:rsidRDefault="001C0825" w:rsidP="00B81EB9">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1</w:t>
            </w:r>
          </w:p>
        </w:tc>
        <w:tc>
          <w:tcPr>
            <w:tcW w:w="0" w:type="auto"/>
            <w:shd w:val="clear" w:color="auto" w:fill="auto"/>
            <w:vAlign w:val="center"/>
            <w:hideMark/>
          </w:tcPr>
          <w:p w:rsidR="001C0825" w:rsidRPr="00C90CE1" w:rsidRDefault="001C0825" w:rsidP="00B81EB9">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2</w:t>
            </w:r>
          </w:p>
        </w:tc>
        <w:tc>
          <w:tcPr>
            <w:tcW w:w="0" w:type="auto"/>
            <w:shd w:val="clear" w:color="auto" w:fill="auto"/>
            <w:vAlign w:val="center"/>
            <w:hideMark/>
          </w:tcPr>
          <w:p w:rsidR="001C0825" w:rsidRPr="00C90CE1" w:rsidRDefault="001C0825" w:rsidP="00B81EB9">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3</w:t>
            </w:r>
          </w:p>
        </w:tc>
      </w:tr>
      <w:tr w:rsidR="001C0825" w:rsidRPr="00C90CE1" w:rsidTr="00B81EB9">
        <w:trPr>
          <w:trHeight w:val="584"/>
          <w:tblCellSpacing w:w="15" w:type="dxa"/>
          <w:jc w:val="center"/>
        </w:trPr>
        <w:tc>
          <w:tcPr>
            <w:tcW w:w="2204"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Factor de Mantenimiento (</w:t>
            </w:r>
            <w:proofErr w:type="spellStart"/>
            <w:r w:rsidRPr="00C90CE1">
              <w:rPr>
                <w:rFonts w:ascii="Times New Roman" w:hAnsi="Times New Roman" w:cs="Times New Roman"/>
                <w:b/>
                <w:bCs/>
                <w:color w:val="000000" w:themeColor="text1"/>
                <w:sz w:val="24"/>
                <w:szCs w:val="24"/>
              </w:rPr>
              <w:t>f</w:t>
            </w:r>
            <w:r w:rsidRPr="00C90CE1">
              <w:rPr>
                <w:rFonts w:ascii="Times New Roman" w:hAnsi="Times New Roman" w:cs="Times New Roman"/>
                <w:b/>
                <w:bCs/>
                <w:color w:val="000000" w:themeColor="text1"/>
                <w:sz w:val="24"/>
                <w:szCs w:val="24"/>
                <w:vertAlign w:val="subscript"/>
              </w:rPr>
              <w:t>m</w:t>
            </w:r>
            <w:proofErr w:type="spellEnd"/>
            <w:r w:rsidRPr="00C90CE1">
              <w:rPr>
                <w:rFonts w:ascii="Times New Roman" w:hAnsi="Times New Roman" w:cs="Times New Roman"/>
                <w:b/>
                <w:bCs/>
                <w:color w:val="000000" w:themeColor="text1"/>
                <w:sz w:val="24"/>
                <w:szCs w:val="24"/>
              </w:rPr>
              <w:t>)</w:t>
            </w:r>
          </w:p>
        </w:tc>
        <w:tc>
          <w:tcPr>
            <w:tcW w:w="0" w:type="auto"/>
            <w:shd w:val="clear" w:color="auto" w:fill="auto"/>
            <w:vAlign w:val="center"/>
            <w:hideMark/>
          </w:tcPr>
          <w:p w:rsidR="001C0825" w:rsidRPr="00C90CE1" w:rsidRDefault="007E4B09" w:rsidP="00B81EB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1C0825" w:rsidRPr="00C90CE1">
              <w:rPr>
                <w:rFonts w:ascii="Times New Roman" w:hAnsi="Times New Roman" w:cs="Times New Roman"/>
                <w:color w:val="000000" w:themeColor="text1"/>
                <w:sz w:val="24"/>
                <w:szCs w:val="24"/>
              </w:rPr>
              <w:t>75</w:t>
            </w:r>
          </w:p>
        </w:tc>
        <w:tc>
          <w:tcPr>
            <w:tcW w:w="0" w:type="auto"/>
            <w:shd w:val="clear" w:color="auto" w:fill="auto"/>
            <w:vAlign w:val="center"/>
            <w:hideMark/>
          </w:tcPr>
          <w:p w:rsidR="001C0825" w:rsidRPr="00C90CE1" w:rsidRDefault="007E4B09" w:rsidP="00B81EB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1C0825" w:rsidRPr="00C90CE1">
              <w:rPr>
                <w:rFonts w:ascii="Times New Roman" w:hAnsi="Times New Roman" w:cs="Times New Roman"/>
                <w:color w:val="000000" w:themeColor="text1"/>
                <w:sz w:val="24"/>
                <w:szCs w:val="24"/>
              </w:rPr>
              <w:t>75</w:t>
            </w:r>
          </w:p>
        </w:tc>
        <w:tc>
          <w:tcPr>
            <w:tcW w:w="0" w:type="auto"/>
            <w:shd w:val="clear" w:color="auto" w:fill="auto"/>
            <w:vAlign w:val="center"/>
            <w:hideMark/>
          </w:tcPr>
          <w:p w:rsidR="001C0825" w:rsidRPr="00C90CE1" w:rsidRDefault="001C0825" w:rsidP="007E4B0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0</w:t>
            </w:r>
            <w:r w:rsidR="007E4B09">
              <w:rPr>
                <w:rFonts w:ascii="Times New Roman" w:hAnsi="Times New Roman" w:cs="Times New Roman"/>
                <w:color w:val="000000" w:themeColor="text1"/>
                <w:sz w:val="24"/>
                <w:szCs w:val="24"/>
              </w:rPr>
              <w:t>,</w:t>
            </w:r>
            <w:r w:rsidRPr="00C90CE1">
              <w:rPr>
                <w:rFonts w:ascii="Times New Roman" w:hAnsi="Times New Roman" w:cs="Times New Roman"/>
                <w:color w:val="000000" w:themeColor="text1"/>
                <w:sz w:val="24"/>
                <w:szCs w:val="24"/>
              </w:rPr>
              <w:t>60</w:t>
            </w:r>
          </w:p>
        </w:tc>
      </w:tr>
    </w:tbl>
    <w:p w:rsidR="002405A6" w:rsidRDefault="002405A6" w:rsidP="001C0825">
      <w:pPr>
        <w:pStyle w:val="NormalWeb"/>
        <w:spacing w:before="0" w:beforeAutospacing="0" w:after="0" w:afterAutospacing="0"/>
        <w:rPr>
          <w:b/>
          <w:bCs/>
          <w:color w:val="000000" w:themeColor="text1"/>
        </w:rPr>
      </w:pPr>
    </w:p>
    <w:p w:rsidR="001C0825" w:rsidRPr="00C90CE1" w:rsidRDefault="001C0825" w:rsidP="001C0825">
      <w:pPr>
        <w:pStyle w:val="NormalWeb"/>
        <w:spacing w:before="0" w:beforeAutospacing="0" w:after="0" w:afterAutospacing="0"/>
        <w:rPr>
          <w:color w:val="000000" w:themeColor="text1"/>
        </w:rPr>
      </w:pPr>
      <w:r>
        <w:rPr>
          <w:b/>
          <w:bCs/>
          <w:color w:val="000000" w:themeColor="text1"/>
        </w:rPr>
        <w:t>Cálculos</w:t>
      </w:r>
    </w:p>
    <w:p w:rsidR="001C0825" w:rsidRPr="00C90CE1" w:rsidRDefault="001C0825" w:rsidP="001C0825">
      <w:pPr>
        <w:pStyle w:val="NormalWeb"/>
        <w:spacing w:before="0" w:beforeAutospacing="0" w:after="0" w:afterAutospacing="0"/>
        <w:rPr>
          <w:color w:val="000000" w:themeColor="text1"/>
        </w:rPr>
      </w:pPr>
      <w:r w:rsidRPr="00C90CE1">
        <w:rPr>
          <w:color w:val="000000" w:themeColor="text1"/>
        </w:rPr>
        <w:t>Cálculo del flujo luminoso total.</w:t>
      </w:r>
    </w:p>
    <w:tbl>
      <w:tblPr>
        <w:tblW w:w="32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6"/>
        <w:gridCol w:w="4813"/>
      </w:tblGrid>
      <w:tr w:rsidR="001C0825" w:rsidRPr="00C90CE1" w:rsidTr="00B81EB9">
        <w:trPr>
          <w:tblCellSpacing w:w="15" w:type="dxa"/>
          <w:jc w:val="center"/>
        </w:trPr>
        <w:tc>
          <w:tcPr>
            <w:tcW w:w="0" w:type="auto"/>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1</w:t>
            </w:r>
          </w:p>
        </w:tc>
        <w:tc>
          <w:tcPr>
            <w:tcW w:w="0" w:type="auto"/>
            <w:shd w:val="clear" w:color="auto" w:fill="auto"/>
            <w:vAlign w:val="center"/>
            <w:hideMark/>
          </w:tcPr>
          <w:p w:rsidR="001C0825" w:rsidRPr="00C90CE1" w:rsidRDefault="001C0825" w:rsidP="00B81EB9">
            <w:pPr>
              <w:rPr>
                <w:rFonts w:ascii="Times New Roman" w:hAnsi="Times New Roman" w:cs="Times New Roman"/>
                <w:color w:val="000000" w:themeColor="text1"/>
                <w:sz w:val="24"/>
                <w:szCs w:val="24"/>
              </w:rPr>
            </w:pPr>
            <w:r w:rsidRPr="00C90CE1">
              <w:rPr>
                <w:rFonts w:ascii="Times New Roman" w:hAnsi="Times New Roman" w:cs="Times New Roman"/>
                <w:noProof/>
                <w:color w:val="000000" w:themeColor="text1"/>
                <w:sz w:val="24"/>
                <w:szCs w:val="24"/>
                <w:lang w:eastAsia="es-AR"/>
              </w:rPr>
              <w:drawing>
                <wp:inline distT="0" distB="0" distL="0" distR="0" wp14:anchorId="561C6FBB" wp14:editId="1BF733D3">
                  <wp:extent cx="2639695" cy="445135"/>
                  <wp:effectExtent l="0" t="0" r="8255" b="0"/>
                  <wp:docPr id="337" name="Imagen 337" descr="http://edison.upc.edu/curs/llum/interior/graficos/iluin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edison.upc.edu/curs/llum/interior/graficos/iluint42.gif"/>
                          <pic:cNvPicPr>
                            <a:picLocks noChangeAspect="1" noChangeArrowheads="1"/>
                          </pic:cNvPicPr>
                        </pic:nvPicPr>
                        <pic:blipFill>
                          <a:blip r:embed="rId54" cstate="print"/>
                          <a:srcRect/>
                          <a:stretch>
                            <a:fillRect/>
                          </a:stretch>
                        </pic:blipFill>
                        <pic:spPr bwMode="auto">
                          <a:xfrm>
                            <a:off x="0" y="0"/>
                            <a:ext cx="2639695" cy="445135"/>
                          </a:xfrm>
                          <a:prstGeom prst="rect">
                            <a:avLst/>
                          </a:prstGeom>
                          <a:noFill/>
                          <a:ln w="9525">
                            <a:noFill/>
                            <a:miter lim="800000"/>
                            <a:headEnd/>
                            <a:tailEnd/>
                          </a:ln>
                        </pic:spPr>
                      </pic:pic>
                    </a:graphicData>
                  </a:graphic>
                </wp:inline>
              </w:drawing>
            </w:r>
          </w:p>
        </w:tc>
      </w:tr>
      <w:tr w:rsidR="001C0825" w:rsidRPr="00C90CE1" w:rsidTr="00B81EB9">
        <w:trPr>
          <w:tblCellSpacing w:w="15" w:type="dxa"/>
          <w:jc w:val="center"/>
        </w:trPr>
        <w:tc>
          <w:tcPr>
            <w:tcW w:w="0" w:type="auto"/>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2</w:t>
            </w:r>
          </w:p>
        </w:tc>
        <w:tc>
          <w:tcPr>
            <w:tcW w:w="0" w:type="auto"/>
            <w:shd w:val="clear" w:color="auto" w:fill="auto"/>
            <w:vAlign w:val="center"/>
            <w:hideMark/>
          </w:tcPr>
          <w:p w:rsidR="001C0825" w:rsidRPr="00C90CE1" w:rsidRDefault="001C0825" w:rsidP="00B81EB9">
            <w:pPr>
              <w:rPr>
                <w:rFonts w:ascii="Times New Roman" w:hAnsi="Times New Roman" w:cs="Times New Roman"/>
                <w:color w:val="000000" w:themeColor="text1"/>
                <w:sz w:val="24"/>
                <w:szCs w:val="24"/>
              </w:rPr>
            </w:pPr>
            <w:r w:rsidRPr="00C90CE1">
              <w:rPr>
                <w:rFonts w:ascii="Times New Roman" w:hAnsi="Times New Roman" w:cs="Times New Roman"/>
                <w:noProof/>
                <w:color w:val="000000" w:themeColor="text1"/>
                <w:sz w:val="24"/>
                <w:szCs w:val="24"/>
                <w:lang w:eastAsia="es-AR"/>
              </w:rPr>
              <w:drawing>
                <wp:inline distT="0" distB="0" distL="0" distR="0" wp14:anchorId="758BE5CA" wp14:editId="12FB62CF">
                  <wp:extent cx="2639695" cy="445135"/>
                  <wp:effectExtent l="0" t="0" r="8255" b="0"/>
                  <wp:docPr id="338" name="Imagen 338" descr="http://edison.upc.edu/curs/llum/interior/graficos/iluint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edison.upc.edu/curs/llum/interior/graficos/iluint43.gif"/>
                          <pic:cNvPicPr>
                            <a:picLocks noChangeAspect="1" noChangeArrowheads="1"/>
                          </pic:cNvPicPr>
                        </pic:nvPicPr>
                        <pic:blipFill>
                          <a:blip r:embed="rId55" cstate="print"/>
                          <a:srcRect/>
                          <a:stretch>
                            <a:fillRect/>
                          </a:stretch>
                        </pic:blipFill>
                        <pic:spPr bwMode="auto">
                          <a:xfrm>
                            <a:off x="0" y="0"/>
                            <a:ext cx="2639695" cy="445135"/>
                          </a:xfrm>
                          <a:prstGeom prst="rect">
                            <a:avLst/>
                          </a:prstGeom>
                          <a:noFill/>
                          <a:ln w="9525">
                            <a:noFill/>
                            <a:miter lim="800000"/>
                            <a:headEnd/>
                            <a:tailEnd/>
                          </a:ln>
                        </pic:spPr>
                      </pic:pic>
                    </a:graphicData>
                  </a:graphic>
                </wp:inline>
              </w:drawing>
            </w:r>
          </w:p>
        </w:tc>
      </w:tr>
      <w:tr w:rsidR="001C0825" w:rsidRPr="00C90CE1" w:rsidTr="00B81EB9">
        <w:trPr>
          <w:tblCellSpacing w:w="15" w:type="dxa"/>
          <w:jc w:val="center"/>
        </w:trPr>
        <w:tc>
          <w:tcPr>
            <w:tcW w:w="0" w:type="auto"/>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3</w:t>
            </w:r>
          </w:p>
        </w:tc>
        <w:tc>
          <w:tcPr>
            <w:tcW w:w="0" w:type="auto"/>
            <w:shd w:val="clear" w:color="auto" w:fill="auto"/>
            <w:vAlign w:val="center"/>
            <w:hideMark/>
          </w:tcPr>
          <w:p w:rsidR="001C0825" w:rsidRPr="00C90CE1" w:rsidRDefault="001C0825" w:rsidP="00B81EB9">
            <w:pPr>
              <w:rPr>
                <w:rFonts w:ascii="Times New Roman" w:hAnsi="Times New Roman" w:cs="Times New Roman"/>
                <w:color w:val="000000" w:themeColor="text1"/>
                <w:sz w:val="24"/>
                <w:szCs w:val="24"/>
              </w:rPr>
            </w:pPr>
            <w:r w:rsidRPr="00C90CE1">
              <w:rPr>
                <w:rFonts w:ascii="Times New Roman" w:hAnsi="Times New Roman" w:cs="Times New Roman"/>
                <w:noProof/>
                <w:color w:val="000000" w:themeColor="text1"/>
                <w:sz w:val="24"/>
                <w:szCs w:val="24"/>
                <w:lang w:eastAsia="es-AR"/>
              </w:rPr>
              <w:drawing>
                <wp:inline distT="0" distB="0" distL="0" distR="0" wp14:anchorId="510A4C61" wp14:editId="13211363">
                  <wp:extent cx="2639695" cy="445135"/>
                  <wp:effectExtent l="0" t="0" r="8255" b="0"/>
                  <wp:docPr id="339" name="Imagen 339" descr="http://edison.upc.edu/curs/llum/interior/graficos/iluint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edison.upc.edu/curs/llum/interior/graficos/iluint44.gif"/>
                          <pic:cNvPicPr>
                            <a:picLocks noChangeAspect="1" noChangeArrowheads="1"/>
                          </pic:cNvPicPr>
                        </pic:nvPicPr>
                        <pic:blipFill>
                          <a:blip r:embed="rId56" cstate="print"/>
                          <a:srcRect/>
                          <a:stretch>
                            <a:fillRect/>
                          </a:stretch>
                        </pic:blipFill>
                        <pic:spPr bwMode="auto">
                          <a:xfrm>
                            <a:off x="0" y="0"/>
                            <a:ext cx="2639695" cy="445135"/>
                          </a:xfrm>
                          <a:prstGeom prst="rect">
                            <a:avLst/>
                          </a:prstGeom>
                          <a:noFill/>
                          <a:ln w="9525">
                            <a:noFill/>
                            <a:miter lim="800000"/>
                            <a:headEnd/>
                            <a:tailEnd/>
                          </a:ln>
                        </pic:spPr>
                      </pic:pic>
                    </a:graphicData>
                  </a:graphic>
                </wp:inline>
              </w:drawing>
            </w:r>
          </w:p>
        </w:tc>
      </w:tr>
    </w:tbl>
    <w:p w:rsidR="001C0825" w:rsidRDefault="001C0825" w:rsidP="001C0825">
      <w:pPr>
        <w:pStyle w:val="NormalWeb"/>
        <w:rPr>
          <w:color w:val="000000" w:themeColor="text1"/>
        </w:rPr>
      </w:pPr>
      <w:r w:rsidRPr="00C90CE1">
        <w:rPr>
          <w:color w:val="000000" w:themeColor="text1"/>
        </w:rPr>
        <w:t>Por último se calcula el número mínimo de luminarias necesarias. Este es un valor de referencia pues es normal que al emplazar las luminarias y hacer las comprobaciones posteriores necesitemos un número mayor de ellas.</w:t>
      </w:r>
    </w:p>
    <w:p w:rsidR="006B5628" w:rsidRDefault="006B5628" w:rsidP="001C0825">
      <w:pPr>
        <w:pStyle w:val="NormalWeb"/>
        <w:rPr>
          <w:color w:val="000000" w:themeColor="text1"/>
        </w:rPr>
      </w:pPr>
    </w:p>
    <w:p w:rsidR="006B5628" w:rsidRDefault="006B5628" w:rsidP="001C0825">
      <w:pPr>
        <w:pStyle w:val="NormalWeb"/>
        <w:rPr>
          <w:color w:val="000000" w:themeColor="text1"/>
        </w:rPr>
      </w:pPr>
    </w:p>
    <w:p w:rsidR="006B5628" w:rsidRPr="00C90CE1" w:rsidRDefault="006B5628" w:rsidP="001C0825">
      <w:pPr>
        <w:pStyle w:val="NormalWeb"/>
        <w:rPr>
          <w:color w:val="000000" w:themeColor="text1"/>
        </w:rPr>
      </w:pPr>
    </w:p>
    <w:tbl>
      <w:tblPr>
        <w:tblW w:w="325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9"/>
        <w:gridCol w:w="4700"/>
      </w:tblGrid>
      <w:tr w:rsidR="001C0825" w:rsidRPr="00C90CE1" w:rsidTr="00B81EB9">
        <w:trPr>
          <w:tblCellSpacing w:w="15" w:type="dxa"/>
          <w:jc w:val="center"/>
        </w:trPr>
        <w:tc>
          <w:tcPr>
            <w:tcW w:w="0" w:type="auto"/>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lastRenderedPageBreak/>
              <w:t>Luminaria 1</w:t>
            </w:r>
          </w:p>
        </w:tc>
        <w:tc>
          <w:tcPr>
            <w:tcW w:w="0" w:type="auto"/>
            <w:shd w:val="clear" w:color="auto" w:fill="auto"/>
            <w:vAlign w:val="center"/>
            <w:hideMark/>
          </w:tcPr>
          <w:p w:rsidR="001C0825" w:rsidRPr="00C90CE1" w:rsidRDefault="001C0825" w:rsidP="00B81EB9">
            <w:pPr>
              <w:rPr>
                <w:rFonts w:ascii="Times New Roman" w:hAnsi="Times New Roman" w:cs="Times New Roman"/>
                <w:color w:val="000000" w:themeColor="text1"/>
                <w:sz w:val="24"/>
                <w:szCs w:val="24"/>
              </w:rPr>
            </w:pPr>
            <w:r w:rsidRPr="00C90CE1">
              <w:rPr>
                <w:rFonts w:ascii="Times New Roman" w:hAnsi="Times New Roman" w:cs="Times New Roman"/>
                <w:noProof/>
                <w:color w:val="000000" w:themeColor="text1"/>
                <w:sz w:val="24"/>
                <w:szCs w:val="24"/>
                <w:lang w:eastAsia="es-AR"/>
              </w:rPr>
              <w:drawing>
                <wp:inline distT="0" distB="0" distL="0" distR="0" wp14:anchorId="76F170E3" wp14:editId="2784AFF3">
                  <wp:extent cx="2401570" cy="445135"/>
                  <wp:effectExtent l="0" t="0" r="0" b="0"/>
                  <wp:docPr id="340" name="Imagen 340" descr="http://edison.upc.edu/curs/llum/interior/graficos/iluint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edison.upc.edu/curs/llum/interior/graficos/iluint45.gif"/>
                          <pic:cNvPicPr>
                            <a:picLocks noChangeAspect="1" noChangeArrowheads="1"/>
                          </pic:cNvPicPr>
                        </pic:nvPicPr>
                        <pic:blipFill>
                          <a:blip r:embed="rId57" cstate="print"/>
                          <a:srcRect/>
                          <a:stretch>
                            <a:fillRect/>
                          </a:stretch>
                        </pic:blipFill>
                        <pic:spPr bwMode="auto">
                          <a:xfrm>
                            <a:off x="0" y="0"/>
                            <a:ext cx="2401570" cy="445135"/>
                          </a:xfrm>
                          <a:prstGeom prst="rect">
                            <a:avLst/>
                          </a:prstGeom>
                          <a:noFill/>
                          <a:ln w="9525">
                            <a:noFill/>
                            <a:miter lim="800000"/>
                            <a:headEnd/>
                            <a:tailEnd/>
                          </a:ln>
                        </pic:spPr>
                      </pic:pic>
                    </a:graphicData>
                  </a:graphic>
                </wp:inline>
              </w:drawing>
            </w:r>
          </w:p>
        </w:tc>
      </w:tr>
      <w:tr w:rsidR="001C0825" w:rsidRPr="00C90CE1" w:rsidTr="00B81EB9">
        <w:trPr>
          <w:tblCellSpacing w:w="15" w:type="dxa"/>
          <w:jc w:val="center"/>
        </w:trPr>
        <w:tc>
          <w:tcPr>
            <w:tcW w:w="0" w:type="auto"/>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2</w:t>
            </w:r>
          </w:p>
        </w:tc>
        <w:tc>
          <w:tcPr>
            <w:tcW w:w="0" w:type="auto"/>
            <w:shd w:val="clear" w:color="auto" w:fill="auto"/>
            <w:vAlign w:val="center"/>
            <w:hideMark/>
          </w:tcPr>
          <w:p w:rsidR="001C0825" w:rsidRPr="00C90CE1" w:rsidRDefault="001C0825" w:rsidP="00B81EB9">
            <w:pPr>
              <w:rPr>
                <w:rFonts w:ascii="Times New Roman" w:hAnsi="Times New Roman" w:cs="Times New Roman"/>
                <w:color w:val="000000" w:themeColor="text1"/>
                <w:sz w:val="24"/>
                <w:szCs w:val="24"/>
              </w:rPr>
            </w:pPr>
            <w:r w:rsidRPr="00C90CE1">
              <w:rPr>
                <w:rFonts w:ascii="Times New Roman" w:hAnsi="Times New Roman" w:cs="Times New Roman"/>
                <w:noProof/>
                <w:color w:val="000000" w:themeColor="text1"/>
                <w:sz w:val="24"/>
                <w:szCs w:val="24"/>
                <w:lang w:eastAsia="es-AR"/>
              </w:rPr>
              <w:drawing>
                <wp:inline distT="0" distB="0" distL="0" distR="0" wp14:anchorId="285EBDF1" wp14:editId="55A99706">
                  <wp:extent cx="2202815" cy="445135"/>
                  <wp:effectExtent l="0" t="0" r="6985" b="0"/>
                  <wp:docPr id="341" name="Imagen 341" descr="http://edison.upc.edu/curs/llum/interior/graficos/iluint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edison.upc.edu/curs/llum/interior/graficos/iluint46.gif"/>
                          <pic:cNvPicPr>
                            <a:picLocks noChangeAspect="1" noChangeArrowheads="1"/>
                          </pic:cNvPicPr>
                        </pic:nvPicPr>
                        <pic:blipFill>
                          <a:blip r:embed="rId58" cstate="print"/>
                          <a:srcRect/>
                          <a:stretch>
                            <a:fillRect/>
                          </a:stretch>
                        </pic:blipFill>
                        <pic:spPr bwMode="auto">
                          <a:xfrm>
                            <a:off x="0" y="0"/>
                            <a:ext cx="2202815" cy="445135"/>
                          </a:xfrm>
                          <a:prstGeom prst="rect">
                            <a:avLst/>
                          </a:prstGeom>
                          <a:noFill/>
                          <a:ln w="9525">
                            <a:noFill/>
                            <a:miter lim="800000"/>
                            <a:headEnd/>
                            <a:tailEnd/>
                          </a:ln>
                        </pic:spPr>
                      </pic:pic>
                    </a:graphicData>
                  </a:graphic>
                </wp:inline>
              </w:drawing>
            </w:r>
          </w:p>
        </w:tc>
      </w:tr>
      <w:tr w:rsidR="001C0825" w:rsidRPr="00C90CE1" w:rsidTr="00B81EB9">
        <w:trPr>
          <w:tblCellSpacing w:w="15" w:type="dxa"/>
          <w:jc w:val="center"/>
        </w:trPr>
        <w:tc>
          <w:tcPr>
            <w:tcW w:w="0" w:type="auto"/>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3</w:t>
            </w:r>
          </w:p>
        </w:tc>
        <w:tc>
          <w:tcPr>
            <w:tcW w:w="0" w:type="auto"/>
            <w:shd w:val="clear" w:color="auto" w:fill="auto"/>
            <w:vAlign w:val="center"/>
            <w:hideMark/>
          </w:tcPr>
          <w:p w:rsidR="001C0825" w:rsidRPr="00C90CE1" w:rsidRDefault="001C0825" w:rsidP="00B81EB9">
            <w:pPr>
              <w:rPr>
                <w:rFonts w:ascii="Times New Roman" w:hAnsi="Times New Roman" w:cs="Times New Roman"/>
                <w:color w:val="000000" w:themeColor="text1"/>
                <w:sz w:val="24"/>
                <w:szCs w:val="24"/>
              </w:rPr>
            </w:pPr>
            <w:r w:rsidRPr="00C90CE1">
              <w:rPr>
                <w:rFonts w:ascii="Times New Roman" w:hAnsi="Times New Roman" w:cs="Times New Roman"/>
                <w:noProof/>
                <w:color w:val="000000" w:themeColor="text1"/>
                <w:sz w:val="24"/>
                <w:szCs w:val="24"/>
                <w:lang w:eastAsia="es-AR"/>
              </w:rPr>
              <w:drawing>
                <wp:inline distT="0" distB="0" distL="0" distR="0" wp14:anchorId="66139E2A" wp14:editId="19A79B0F">
                  <wp:extent cx="2202815" cy="445135"/>
                  <wp:effectExtent l="0" t="0" r="0" b="0"/>
                  <wp:docPr id="342" name="Imagen 342" descr="http://edison.upc.edu/curs/llum/interior/graficos/iluint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edison.upc.edu/curs/llum/interior/graficos/iluint47.gif"/>
                          <pic:cNvPicPr>
                            <a:picLocks noChangeAspect="1" noChangeArrowheads="1"/>
                          </pic:cNvPicPr>
                        </pic:nvPicPr>
                        <pic:blipFill>
                          <a:blip r:embed="rId59" cstate="print"/>
                          <a:srcRect/>
                          <a:stretch>
                            <a:fillRect/>
                          </a:stretch>
                        </pic:blipFill>
                        <pic:spPr bwMode="auto">
                          <a:xfrm>
                            <a:off x="0" y="0"/>
                            <a:ext cx="2202815" cy="445135"/>
                          </a:xfrm>
                          <a:prstGeom prst="rect">
                            <a:avLst/>
                          </a:prstGeom>
                          <a:noFill/>
                          <a:ln w="9525">
                            <a:noFill/>
                            <a:miter lim="800000"/>
                            <a:headEnd/>
                            <a:tailEnd/>
                          </a:ln>
                        </pic:spPr>
                      </pic:pic>
                    </a:graphicData>
                  </a:graphic>
                </wp:inline>
              </w:drawing>
            </w:r>
          </w:p>
        </w:tc>
      </w:tr>
    </w:tbl>
    <w:p w:rsidR="001C0825" w:rsidRDefault="001C0825" w:rsidP="001C0825">
      <w:pPr>
        <w:pStyle w:val="NormalWeb"/>
        <w:spacing w:before="0" w:beforeAutospacing="0" w:after="0" w:afterAutospacing="0"/>
        <w:rPr>
          <w:b/>
          <w:bCs/>
          <w:color w:val="000000" w:themeColor="text1"/>
        </w:rPr>
      </w:pPr>
    </w:p>
    <w:p w:rsidR="001C0825" w:rsidRPr="00C90CE1" w:rsidRDefault="001C0825" w:rsidP="001C0825">
      <w:pPr>
        <w:pStyle w:val="NormalWeb"/>
        <w:spacing w:before="0" w:beforeAutospacing="0" w:after="0" w:afterAutospacing="0"/>
        <w:rPr>
          <w:color w:val="000000" w:themeColor="text1"/>
        </w:rPr>
      </w:pPr>
      <w:r>
        <w:rPr>
          <w:b/>
          <w:bCs/>
          <w:color w:val="000000" w:themeColor="text1"/>
        </w:rPr>
        <w:t>Emplazamiento de las luminarias</w:t>
      </w:r>
    </w:p>
    <w:p w:rsidR="001C0825" w:rsidRDefault="001C0825" w:rsidP="001C0825">
      <w:pPr>
        <w:pStyle w:val="NormalWeb"/>
        <w:spacing w:before="0" w:beforeAutospacing="0" w:after="0" w:afterAutospacing="0"/>
        <w:rPr>
          <w:color w:val="000000" w:themeColor="text1"/>
        </w:rPr>
      </w:pPr>
      <w:r w:rsidRPr="00C90CE1">
        <w:rPr>
          <w:color w:val="000000" w:themeColor="text1"/>
        </w:rPr>
        <w:t>Finalmente sólo nos queda</w:t>
      </w:r>
      <w:r w:rsidRPr="00C90CE1">
        <w:rPr>
          <w:rStyle w:val="apple-converted-space"/>
          <w:color w:val="000000" w:themeColor="text1"/>
        </w:rPr>
        <w:t> </w:t>
      </w:r>
      <w:hyperlink r:id="rId60" w:anchor="emplazar" w:history="1">
        <w:r w:rsidRPr="006B5628">
          <w:rPr>
            <w:rStyle w:val="Hipervnculo"/>
            <w:color w:val="000000" w:themeColor="text1"/>
            <w:u w:val="none"/>
          </w:rPr>
          <w:t>distribuir las luminarias</w:t>
        </w:r>
      </w:hyperlink>
      <w:r w:rsidRPr="00C90CE1">
        <w:rPr>
          <w:rStyle w:val="apple-converted-space"/>
          <w:color w:val="000000" w:themeColor="text1"/>
        </w:rPr>
        <w:t> </w:t>
      </w:r>
      <w:r w:rsidRPr="00C90CE1">
        <w:rPr>
          <w:color w:val="000000" w:themeColor="text1"/>
        </w:rPr>
        <w:t>sobre la planta del local y comprobar que la distancia de separación entre ellas es inferior a la máxima admisible. En este caso la separación máxima viene indicada en las tablas de las luminarias.</w:t>
      </w:r>
    </w:p>
    <w:p w:rsidR="007E4B09" w:rsidRDefault="007E4B09" w:rsidP="001C0825">
      <w:pPr>
        <w:pStyle w:val="NormalWeb"/>
        <w:spacing w:before="0" w:beforeAutospacing="0" w:after="0" w:afterAutospacing="0"/>
        <w:rPr>
          <w:color w:val="000000" w:themeColor="text1"/>
        </w:rPr>
      </w:pPr>
    </w:p>
    <w:tbl>
      <w:tblPr>
        <w:tblW w:w="4791"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53"/>
        <w:gridCol w:w="1648"/>
        <w:gridCol w:w="1674"/>
        <w:gridCol w:w="1713"/>
      </w:tblGrid>
      <w:tr w:rsidR="001C0825" w:rsidRPr="00C90CE1" w:rsidTr="00B81EB9">
        <w:trPr>
          <w:tblCellSpacing w:w="15" w:type="dxa"/>
          <w:jc w:val="center"/>
        </w:trPr>
        <w:tc>
          <w:tcPr>
            <w:tcW w:w="2317"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 </w:t>
            </w:r>
          </w:p>
        </w:tc>
        <w:tc>
          <w:tcPr>
            <w:tcW w:w="870"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1</w:t>
            </w:r>
          </w:p>
        </w:tc>
        <w:tc>
          <w:tcPr>
            <w:tcW w:w="884"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2</w:t>
            </w:r>
          </w:p>
        </w:tc>
        <w:tc>
          <w:tcPr>
            <w:tcW w:w="849"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 3</w:t>
            </w:r>
          </w:p>
        </w:tc>
      </w:tr>
      <w:tr w:rsidR="001C0825" w:rsidRPr="00C90CE1" w:rsidTr="00B81EB9">
        <w:trPr>
          <w:tblCellSpacing w:w="15" w:type="dxa"/>
          <w:jc w:val="center"/>
        </w:trPr>
        <w:tc>
          <w:tcPr>
            <w:tcW w:w="4968" w:type="pct"/>
            <w:gridSpan w:val="4"/>
            <w:shd w:val="clear" w:color="auto" w:fill="auto"/>
            <w:vAlign w:val="center"/>
            <w:hideMark/>
          </w:tcPr>
          <w:p w:rsidR="001C0825" w:rsidRPr="00C90CE1" w:rsidRDefault="001C0825" w:rsidP="00B81EB9">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Ancho</w:t>
            </w:r>
          </w:p>
        </w:tc>
      </w:tr>
      <w:tr w:rsidR="001C0825" w:rsidRPr="00C90CE1" w:rsidTr="00B81EB9">
        <w:trPr>
          <w:tblCellSpacing w:w="15" w:type="dxa"/>
          <w:jc w:val="center"/>
        </w:trPr>
        <w:tc>
          <w:tcPr>
            <w:tcW w:w="2317"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N luminarias</w:t>
            </w:r>
          </w:p>
        </w:tc>
        <w:tc>
          <w:tcPr>
            <w:tcW w:w="870"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5</w:t>
            </w:r>
          </w:p>
        </w:tc>
        <w:tc>
          <w:tcPr>
            <w:tcW w:w="884"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4</w:t>
            </w:r>
          </w:p>
        </w:tc>
        <w:tc>
          <w:tcPr>
            <w:tcW w:w="849"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5</w:t>
            </w:r>
          </w:p>
        </w:tc>
      </w:tr>
      <w:tr w:rsidR="001C0825" w:rsidRPr="00C90CE1" w:rsidTr="00B81EB9">
        <w:trPr>
          <w:tblCellSpacing w:w="15" w:type="dxa"/>
          <w:jc w:val="center"/>
        </w:trPr>
        <w:tc>
          <w:tcPr>
            <w:tcW w:w="2317"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Separación (m)</w:t>
            </w:r>
          </w:p>
        </w:tc>
        <w:tc>
          <w:tcPr>
            <w:tcW w:w="870"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30/5 = 6</w:t>
            </w:r>
          </w:p>
        </w:tc>
        <w:tc>
          <w:tcPr>
            <w:tcW w:w="884"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30/4 = 7.5</w:t>
            </w:r>
          </w:p>
        </w:tc>
        <w:tc>
          <w:tcPr>
            <w:tcW w:w="849"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30/5 = 6</w:t>
            </w:r>
          </w:p>
        </w:tc>
      </w:tr>
      <w:tr w:rsidR="001C0825" w:rsidRPr="00C90CE1" w:rsidTr="00B81EB9">
        <w:trPr>
          <w:tblCellSpacing w:w="15" w:type="dxa"/>
          <w:jc w:val="center"/>
        </w:trPr>
        <w:tc>
          <w:tcPr>
            <w:tcW w:w="2317"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Separación de las paredes (m)</w:t>
            </w:r>
          </w:p>
        </w:tc>
        <w:tc>
          <w:tcPr>
            <w:tcW w:w="870"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6/2 = 3</w:t>
            </w:r>
          </w:p>
        </w:tc>
        <w:tc>
          <w:tcPr>
            <w:tcW w:w="884"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7.5/2 = 3.75</w:t>
            </w:r>
          </w:p>
        </w:tc>
        <w:tc>
          <w:tcPr>
            <w:tcW w:w="849"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6/2 = 3</w:t>
            </w:r>
          </w:p>
        </w:tc>
      </w:tr>
      <w:tr w:rsidR="001C0825" w:rsidRPr="00C90CE1" w:rsidTr="00B81EB9">
        <w:trPr>
          <w:tblCellSpacing w:w="15" w:type="dxa"/>
          <w:jc w:val="center"/>
        </w:trPr>
        <w:tc>
          <w:tcPr>
            <w:tcW w:w="4968" w:type="pct"/>
            <w:gridSpan w:val="4"/>
            <w:shd w:val="clear" w:color="auto" w:fill="auto"/>
            <w:vAlign w:val="center"/>
            <w:hideMark/>
          </w:tcPr>
          <w:p w:rsidR="001C0825" w:rsidRPr="00C90CE1" w:rsidRDefault="001C0825" w:rsidP="00B81EB9">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Largo</w:t>
            </w:r>
          </w:p>
        </w:tc>
      </w:tr>
      <w:tr w:rsidR="001C0825" w:rsidRPr="00C90CE1" w:rsidTr="00B81EB9">
        <w:trPr>
          <w:tblCellSpacing w:w="15" w:type="dxa"/>
          <w:jc w:val="center"/>
        </w:trPr>
        <w:tc>
          <w:tcPr>
            <w:tcW w:w="2317"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N luminarias</w:t>
            </w:r>
          </w:p>
        </w:tc>
        <w:tc>
          <w:tcPr>
            <w:tcW w:w="870"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17</w:t>
            </w:r>
          </w:p>
        </w:tc>
        <w:tc>
          <w:tcPr>
            <w:tcW w:w="884"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14</w:t>
            </w:r>
          </w:p>
        </w:tc>
        <w:tc>
          <w:tcPr>
            <w:tcW w:w="849"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17</w:t>
            </w:r>
          </w:p>
        </w:tc>
      </w:tr>
      <w:tr w:rsidR="001C0825" w:rsidRPr="00C90CE1" w:rsidTr="00B81EB9">
        <w:trPr>
          <w:tblCellSpacing w:w="15" w:type="dxa"/>
          <w:jc w:val="center"/>
        </w:trPr>
        <w:tc>
          <w:tcPr>
            <w:tcW w:w="2317"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Separación (m)</w:t>
            </w:r>
          </w:p>
        </w:tc>
        <w:tc>
          <w:tcPr>
            <w:tcW w:w="870"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100/17 = 5.88</w:t>
            </w:r>
          </w:p>
        </w:tc>
        <w:tc>
          <w:tcPr>
            <w:tcW w:w="884"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100/14 = 7.14</w:t>
            </w:r>
          </w:p>
        </w:tc>
        <w:tc>
          <w:tcPr>
            <w:tcW w:w="849"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100/17 = 5.88</w:t>
            </w:r>
          </w:p>
        </w:tc>
      </w:tr>
      <w:tr w:rsidR="001C0825" w:rsidRPr="00C90CE1" w:rsidTr="00B81EB9">
        <w:trPr>
          <w:tblCellSpacing w:w="15" w:type="dxa"/>
          <w:jc w:val="center"/>
        </w:trPr>
        <w:tc>
          <w:tcPr>
            <w:tcW w:w="2317"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Separación de las paredes (m)</w:t>
            </w:r>
          </w:p>
        </w:tc>
        <w:tc>
          <w:tcPr>
            <w:tcW w:w="870"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5.88/2 = 2.94</w:t>
            </w:r>
          </w:p>
        </w:tc>
        <w:tc>
          <w:tcPr>
            <w:tcW w:w="884"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7.14/2 = 3.57</w:t>
            </w:r>
          </w:p>
        </w:tc>
        <w:tc>
          <w:tcPr>
            <w:tcW w:w="849"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5.88/2 = 2.94</w:t>
            </w:r>
          </w:p>
        </w:tc>
      </w:tr>
      <w:tr w:rsidR="001C0825" w:rsidRPr="00C90CE1" w:rsidTr="00B81EB9">
        <w:trPr>
          <w:tblCellSpacing w:w="15" w:type="dxa"/>
          <w:jc w:val="center"/>
        </w:trPr>
        <w:tc>
          <w:tcPr>
            <w:tcW w:w="4968" w:type="pct"/>
            <w:gridSpan w:val="4"/>
            <w:shd w:val="clear" w:color="auto" w:fill="auto"/>
            <w:vAlign w:val="center"/>
            <w:hideMark/>
          </w:tcPr>
          <w:p w:rsidR="001C0825" w:rsidRPr="00C90CE1" w:rsidRDefault="001C0825" w:rsidP="00B81EB9">
            <w:pPr>
              <w:jc w:val="center"/>
              <w:rPr>
                <w:rFonts w:ascii="Times New Roman" w:hAnsi="Times New Roman" w:cs="Times New Roman"/>
                <w:b/>
                <w:bCs/>
                <w:color w:val="000000" w:themeColor="text1"/>
                <w:sz w:val="24"/>
                <w:szCs w:val="24"/>
              </w:rPr>
            </w:pPr>
          </w:p>
        </w:tc>
      </w:tr>
      <w:tr w:rsidR="001C0825" w:rsidRPr="00C90CE1" w:rsidTr="00B81EB9">
        <w:trPr>
          <w:tblCellSpacing w:w="15" w:type="dxa"/>
          <w:jc w:val="center"/>
        </w:trPr>
        <w:tc>
          <w:tcPr>
            <w:tcW w:w="2317"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Separación máxima entre luminarias (m)</w:t>
            </w:r>
          </w:p>
        </w:tc>
        <w:tc>
          <w:tcPr>
            <w:tcW w:w="870"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x</w:t>
            </w:r>
            <w:r w:rsidRPr="00C90CE1">
              <w:rPr>
                <w:rFonts w:ascii="Times New Roman" w:hAnsi="Times New Roman" w:cs="Times New Roman"/>
                <w:color w:val="000000" w:themeColor="text1"/>
                <w:sz w:val="24"/>
                <w:szCs w:val="24"/>
              </w:rPr>
              <w:t xml:space="preserve"> h</w:t>
            </w:r>
            <w:r w:rsidRPr="00C90CE1">
              <w:rPr>
                <w:rFonts w:ascii="Times New Roman" w:hAnsi="Times New Roman" w:cs="Times New Roman"/>
                <w:color w:val="000000" w:themeColor="text1"/>
                <w:sz w:val="24"/>
                <w:szCs w:val="24"/>
                <w:vertAlign w:val="subscript"/>
              </w:rPr>
              <w:t>m</w:t>
            </w:r>
            <w:r w:rsidRPr="00C90CE1">
              <w:rPr>
                <w:rStyle w:val="apple-converted-space"/>
                <w:rFonts w:ascii="Times New Roman" w:hAnsi="Times New Roman" w:cs="Times New Roman"/>
                <w:color w:val="000000" w:themeColor="text1"/>
                <w:sz w:val="24"/>
                <w:szCs w:val="24"/>
              </w:rPr>
              <w:t> </w:t>
            </w:r>
            <w:r w:rsidRPr="00C90CE1">
              <w:rPr>
                <w:rFonts w:ascii="Times New Roman" w:hAnsi="Times New Roman" w:cs="Times New Roman"/>
                <w:color w:val="000000" w:themeColor="text1"/>
                <w:sz w:val="24"/>
                <w:szCs w:val="24"/>
              </w:rPr>
              <w:t>= 6.05</w:t>
            </w:r>
          </w:p>
        </w:tc>
        <w:tc>
          <w:tcPr>
            <w:tcW w:w="884"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 x</w:t>
            </w:r>
            <w:r w:rsidRPr="00C90CE1">
              <w:rPr>
                <w:rFonts w:ascii="Times New Roman" w:hAnsi="Times New Roman" w:cs="Times New Roman"/>
                <w:color w:val="000000" w:themeColor="text1"/>
                <w:sz w:val="24"/>
                <w:szCs w:val="24"/>
              </w:rPr>
              <w:t xml:space="preserve"> h</w:t>
            </w:r>
            <w:r w:rsidRPr="00C90CE1">
              <w:rPr>
                <w:rFonts w:ascii="Times New Roman" w:hAnsi="Times New Roman" w:cs="Times New Roman"/>
                <w:color w:val="000000" w:themeColor="text1"/>
                <w:sz w:val="24"/>
                <w:szCs w:val="24"/>
                <w:vertAlign w:val="subscript"/>
              </w:rPr>
              <w:t>m</w:t>
            </w:r>
            <w:r w:rsidRPr="00C90CE1">
              <w:rPr>
                <w:rStyle w:val="apple-converted-space"/>
                <w:rFonts w:ascii="Times New Roman" w:hAnsi="Times New Roman" w:cs="Times New Roman"/>
                <w:color w:val="000000" w:themeColor="text1"/>
                <w:sz w:val="24"/>
                <w:szCs w:val="24"/>
              </w:rPr>
              <w:t> </w:t>
            </w:r>
            <w:r w:rsidRPr="00C90CE1">
              <w:rPr>
                <w:rFonts w:ascii="Times New Roman" w:hAnsi="Times New Roman" w:cs="Times New Roman"/>
                <w:color w:val="000000" w:themeColor="text1"/>
                <w:sz w:val="24"/>
                <w:szCs w:val="24"/>
              </w:rPr>
              <w:t>= 3.85</w:t>
            </w:r>
          </w:p>
        </w:tc>
        <w:tc>
          <w:tcPr>
            <w:tcW w:w="849"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x</w:t>
            </w:r>
            <w:r w:rsidRPr="00C90CE1">
              <w:rPr>
                <w:rFonts w:ascii="Times New Roman" w:hAnsi="Times New Roman" w:cs="Times New Roman"/>
                <w:color w:val="000000" w:themeColor="text1"/>
                <w:sz w:val="24"/>
                <w:szCs w:val="24"/>
              </w:rPr>
              <w:t xml:space="preserve"> h</w:t>
            </w:r>
            <w:r w:rsidRPr="00C90CE1">
              <w:rPr>
                <w:rFonts w:ascii="Times New Roman" w:hAnsi="Times New Roman" w:cs="Times New Roman"/>
                <w:color w:val="000000" w:themeColor="text1"/>
                <w:sz w:val="24"/>
                <w:szCs w:val="24"/>
                <w:vertAlign w:val="subscript"/>
              </w:rPr>
              <w:t>m</w:t>
            </w:r>
            <w:r w:rsidRPr="00C90CE1">
              <w:rPr>
                <w:rStyle w:val="apple-converted-space"/>
                <w:rFonts w:ascii="Times New Roman" w:hAnsi="Times New Roman" w:cs="Times New Roman"/>
                <w:color w:val="000000" w:themeColor="text1"/>
                <w:sz w:val="24"/>
                <w:szCs w:val="24"/>
              </w:rPr>
              <w:t> </w:t>
            </w:r>
            <w:r w:rsidRPr="00C90CE1">
              <w:rPr>
                <w:rFonts w:ascii="Times New Roman" w:hAnsi="Times New Roman" w:cs="Times New Roman"/>
                <w:color w:val="000000" w:themeColor="text1"/>
                <w:sz w:val="24"/>
                <w:szCs w:val="24"/>
              </w:rPr>
              <w:t>= 6.05</w:t>
            </w:r>
          </w:p>
        </w:tc>
      </w:tr>
      <w:tr w:rsidR="001C0825" w:rsidRPr="00C90CE1" w:rsidTr="00B81EB9">
        <w:trPr>
          <w:tblCellSpacing w:w="15" w:type="dxa"/>
          <w:jc w:val="center"/>
        </w:trPr>
        <w:tc>
          <w:tcPr>
            <w:tcW w:w="2317"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Cumple los criterios</w:t>
            </w:r>
          </w:p>
        </w:tc>
        <w:tc>
          <w:tcPr>
            <w:tcW w:w="870"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SI</w:t>
            </w:r>
          </w:p>
        </w:tc>
        <w:tc>
          <w:tcPr>
            <w:tcW w:w="884"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NO</w:t>
            </w:r>
          </w:p>
        </w:tc>
        <w:tc>
          <w:tcPr>
            <w:tcW w:w="849"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SI</w:t>
            </w:r>
          </w:p>
        </w:tc>
      </w:tr>
      <w:tr w:rsidR="001C0825" w:rsidRPr="00C90CE1" w:rsidTr="00B81EB9">
        <w:trPr>
          <w:tblCellSpacing w:w="15" w:type="dxa"/>
          <w:jc w:val="center"/>
        </w:trPr>
        <w:tc>
          <w:tcPr>
            <w:tcW w:w="2317" w:type="pct"/>
            <w:shd w:val="clear" w:color="auto" w:fill="auto"/>
            <w:vAlign w:val="center"/>
            <w:hideMark/>
          </w:tcPr>
          <w:p w:rsidR="001C0825" w:rsidRPr="00C90CE1" w:rsidRDefault="001C0825" w:rsidP="00B81EB9">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Número total de luminarias</w:t>
            </w:r>
          </w:p>
        </w:tc>
        <w:tc>
          <w:tcPr>
            <w:tcW w:w="870"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5·17 = 85</w:t>
            </w:r>
          </w:p>
        </w:tc>
        <w:tc>
          <w:tcPr>
            <w:tcW w:w="884"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4·14 = 56</w:t>
            </w:r>
          </w:p>
        </w:tc>
        <w:tc>
          <w:tcPr>
            <w:tcW w:w="849" w:type="pct"/>
            <w:shd w:val="clear" w:color="auto" w:fill="auto"/>
            <w:vAlign w:val="center"/>
            <w:hideMark/>
          </w:tcPr>
          <w:p w:rsidR="001C0825" w:rsidRPr="00C90CE1" w:rsidRDefault="001C0825" w:rsidP="00B81EB9">
            <w:pPr>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5·17 = 85</w:t>
            </w:r>
          </w:p>
        </w:tc>
      </w:tr>
    </w:tbl>
    <w:p w:rsidR="001C0825" w:rsidRPr="00C90CE1" w:rsidRDefault="001C0825" w:rsidP="001C0825">
      <w:pPr>
        <w:pStyle w:val="NormalWeb"/>
        <w:rPr>
          <w:color w:val="000000" w:themeColor="text1"/>
        </w:rPr>
      </w:pPr>
      <w:r w:rsidRPr="00C90CE1">
        <w:rPr>
          <w:color w:val="000000" w:themeColor="text1"/>
        </w:rPr>
        <w:t>De todas las luminarias propuestas, la LUMINARIA 2 es la única que no cumple los criterios ya que la separación obtenida es superior a la máxima permitida. Esto quiere decir que si queremos utilizar esta luminaria tendremos que poner más unidades y reducir la separación entre ellas. Podemos calcular el nuevo número necesario tomando como distancia de se</w:t>
      </w:r>
      <w:r w:rsidR="006B5628">
        <w:rPr>
          <w:color w:val="000000" w:themeColor="text1"/>
        </w:rPr>
        <w:t>paración la distancia máxima (3,</w:t>
      </w:r>
      <w:r w:rsidRPr="00C90CE1">
        <w:rPr>
          <w:color w:val="000000" w:themeColor="text1"/>
        </w:rPr>
        <w:t>85 m) y usando las fórmulas usadas para distribuirlas. Si hacemos las operaciones necesarias podremos ver que ahora se necesitan 208 luminarias.</w:t>
      </w:r>
    </w:p>
    <w:p w:rsidR="001C0825" w:rsidRDefault="001C0825" w:rsidP="001C0825">
      <w:pPr>
        <w:pStyle w:val="NormalWeb"/>
        <w:rPr>
          <w:color w:val="000000" w:themeColor="text1"/>
        </w:rPr>
      </w:pPr>
      <w:r w:rsidRPr="00C90CE1">
        <w:rPr>
          <w:color w:val="000000" w:themeColor="text1"/>
        </w:rPr>
        <w:t>En este caso es indiferente utilizar la LUMINARIA 1 o la 3, pero en general nos quedaríamos con la solución que necesitara menos luminarias. Si los consumos de las lámparas de las luminarias fueran diferentes unos de otros, tendríamos que tenerlos en cuenta para optar por la solución más barata, que sería la que necesitara menos potencia total.</w:t>
      </w:r>
    </w:p>
    <w:p w:rsidR="006B5628" w:rsidRDefault="006B5628" w:rsidP="001C0825">
      <w:pPr>
        <w:pStyle w:val="NormalWeb"/>
        <w:rPr>
          <w:color w:val="000000" w:themeColor="text1"/>
        </w:rPr>
      </w:pPr>
    </w:p>
    <w:p w:rsidR="006B5628" w:rsidRPr="00C90CE1" w:rsidRDefault="006B5628" w:rsidP="001C0825">
      <w:pPr>
        <w:pStyle w:val="NormalWeb"/>
        <w:rPr>
          <w:color w:val="000000" w:themeColor="text1"/>
        </w:rPr>
      </w:pPr>
    </w:p>
    <w:p w:rsidR="001C0825" w:rsidRPr="00C90CE1" w:rsidRDefault="001C0825" w:rsidP="001C0825">
      <w:pPr>
        <w:pStyle w:val="NormalWeb"/>
        <w:rPr>
          <w:color w:val="000000" w:themeColor="text1"/>
        </w:rPr>
      </w:pPr>
      <w:r w:rsidRPr="00C90CE1">
        <w:rPr>
          <w:b/>
          <w:bCs/>
          <w:color w:val="000000" w:themeColor="text1"/>
        </w:rPr>
        <w:lastRenderedPageBreak/>
        <w:t>Comprobación de los</w:t>
      </w:r>
      <w:r>
        <w:rPr>
          <w:b/>
          <w:bCs/>
          <w:color w:val="000000" w:themeColor="text1"/>
        </w:rPr>
        <w:t xml:space="preserve"> resultados para la LUMINARIA 3</w:t>
      </w:r>
    </w:p>
    <w:p w:rsidR="001C0825" w:rsidRPr="00C90CE1" w:rsidRDefault="001C0825" w:rsidP="001C0825">
      <w:pPr>
        <w:pStyle w:val="NormalWeb"/>
        <w:jc w:val="center"/>
        <w:rPr>
          <w:color w:val="000000" w:themeColor="text1"/>
        </w:rPr>
      </w:pPr>
      <w:r w:rsidRPr="00C90CE1">
        <w:rPr>
          <w:noProof/>
          <w:color w:val="000000" w:themeColor="text1"/>
        </w:rPr>
        <w:drawing>
          <wp:inline distT="0" distB="0" distL="0" distR="0" wp14:anchorId="4DF45435" wp14:editId="314F5337">
            <wp:extent cx="3803592" cy="490118"/>
            <wp:effectExtent l="0" t="0" r="0" b="0"/>
            <wp:docPr id="343" name="Imagen 343" descr="http://edison.upc.edu/curs/llum/interior/graficos/iluint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edison.upc.edu/curs/llum/interior/graficos/iluint49.gif"/>
                    <pic:cNvPicPr>
                      <a:picLocks noChangeAspect="1" noChangeArrowheads="1"/>
                    </pic:cNvPicPr>
                  </pic:nvPicPr>
                  <pic:blipFill>
                    <a:blip r:embed="rId61" cstate="print"/>
                    <a:srcRect/>
                    <a:stretch>
                      <a:fillRect/>
                    </a:stretch>
                  </pic:blipFill>
                  <pic:spPr bwMode="auto">
                    <a:xfrm>
                      <a:off x="0" y="0"/>
                      <a:ext cx="3836009" cy="494295"/>
                    </a:xfrm>
                    <a:prstGeom prst="rect">
                      <a:avLst/>
                    </a:prstGeom>
                    <a:noFill/>
                    <a:ln w="9525">
                      <a:noFill/>
                      <a:miter lim="800000"/>
                      <a:headEnd/>
                      <a:tailEnd/>
                    </a:ln>
                  </pic:spPr>
                </pic:pic>
              </a:graphicData>
            </a:graphic>
          </wp:inline>
        </w:drawing>
      </w:r>
    </w:p>
    <w:p w:rsidR="001C0825" w:rsidRPr="00C90CE1" w:rsidRDefault="001C0825" w:rsidP="001C0825">
      <w:pPr>
        <w:pStyle w:val="NormalWeb"/>
        <w:rPr>
          <w:color w:val="000000" w:themeColor="text1"/>
        </w:rPr>
      </w:pPr>
      <w:r w:rsidRPr="00C90CE1">
        <w:rPr>
          <w:color w:val="000000" w:themeColor="text1"/>
        </w:rPr>
        <w:t xml:space="preserve">A nivel de suelo, </w:t>
      </w:r>
      <w:r>
        <w:rPr>
          <w:color w:val="000000" w:themeColor="text1"/>
        </w:rPr>
        <w:t>la iluminancia total será:    E</w:t>
      </w:r>
      <w:r w:rsidR="007E4B09">
        <w:rPr>
          <w:color w:val="000000" w:themeColor="text1"/>
        </w:rPr>
        <w:t xml:space="preserve"> = 620,5 + 75 = 695,</w:t>
      </w:r>
      <w:r w:rsidRPr="00C90CE1">
        <w:rPr>
          <w:color w:val="000000" w:themeColor="text1"/>
        </w:rPr>
        <w:t>5 lx</w:t>
      </w:r>
    </w:p>
    <w:p w:rsidR="001C0825" w:rsidRPr="00C90CE1" w:rsidRDefault="001C0825" w:rsidP="001C0825">
      <w:pPr>
        <w:pStyle w:val="NormalWeb"/>
        <w:rPr>
          <w:color w:val="000000" w:themeColor="text1"/>
        </w:rPr>
      </w:pPr>
      <w:r w:rsidRPr="00C90CE1">
        <w:rPr>
          <w:color w:val="000000" w:themeColor="text1"/>
        </w:rPr>
        <w:t>Y la potencia consumida</w:t>
      </w:r>
      <w:r>
        <w:rPr>
          <w:color w:val="000000" w:themeColor="text1"/>
        </w:rPr>
        <w:t>:</w:t>
      </w:r>
      <w:r w:rsidRPr="00C90CE1">
        <w:rPr>
          <w:color w:val="000000" w:themeColor="text1"/>
        </w:rPr>
        <w:t>    P = 85 · 400 = 34 kW</w:t>
      </w:r>
    </w:p>
    <w:p w:rsidR="001C0825" w:rsidRPr="00C90CE1" w:rsidRDefault="001C0825" w:rsidP="001C0825">
      <w:pPr>
        <w:pStyle w:val="NormalWeb"/>
        <w:rPr>
          <w:color w:val="000000" w:themeColor="text1"/>
        </w:rPr>
      </w:pPr>
      <w:r w:rsidRPr="00C90CE1">
        <w:rPr>
          <w:color w:val="000000" w:themeColor="text1"/>
        </w:rPr>
        <w:t>Distr</w:t>
      </w:r>
      <w:r>
        <w:rPr>
          <w:color w:val="000000" w:themeColor="text1"/>
        </w:rPr>
        <w:t>ibución final de las luminarias</w:t>
      </w:r>
    </w:p>
    <w:p w:rsidR="001C0825" w:rsidRPr="00C90CE1" w:rsidRDefault="001C0825" w:rsidP="001C0825">
      <w:pPr>
        <w:pStyle w:val="centro"/>
        <w:rPr>
          <w:color w:val="000000" w:themeColor="text1"/>
        </w:rPr>
      </w:pPr>
      <w:r w:rsidRPr="00C90CE1">
        <w:rPr>
          <w:noProof/>
          <w:color w:val="000000" w:themeColor="text1"/>
        </w:rPr>
        <w:drawing>
          <wp:inline distT="0" distB="0" distL="0" distR="0" wp14:anchorId="4B383647" wp14:editId="46871EB4">
            <wp:extent cx="6631388" cy="2222671"/>
            <wp:effectExtent l="0" t="0" r="0" b="0"/>
            <wp:docPr id="344" name="Imagen 344" descr="http://edison.upc.edu/curs/llum/interior/graficos/iluint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edison.upc.edu/curs/llum/interior/graficos/iluint50.gif"/>
                    <pic:cNvPicPr>
                      <a:picLocks noChangeAspect="1" noChangeArrowheads="1"/>
                    </pic:cNvPicPr>
                  </pic:nvPicPr>
                  <pic:blipFill>
                    <a:blip r:embed="rId62" cstate="print"/>
                    <a:srcRect/>
                    <a:stretch>
                      <a:fillRect/>
                    </a:stretch>
                  </pic:blipFill>
                  <pic:spPr bwMode="auto">
                    <a:xfrm>
                      <a:off x="0" y="0"/>
                      <a:ext cx="6646441" cy="2227716"/>
                    </a:xfrm>
                    <a:prstGeom prst="rect">
                      <a:avLst/>
                    </a:prstGeom>
                    <a:noFill/>
                    <a:ln w="9525">
                      <a:noFill/>
                      <a:miter lim="800000"/>
                      <a:headEnd/>
                      <a:tailEnd/>
                    </a:ln>
                  </pic:spPr>
                </pic:pic>
              </a:graphicData>
            </a:graphic>
          </wp:inline>
        </w:drawing>
      </w:r>
    </w:p>
    <w:p w:rsidR="001C0825" w:rsidRDefault="001C0825" w:rsidP="001C0825">
      <w:pPr>
        <w:pStyle w:val="Ttulo2"/>
        <w:jc w:val="center"/>
        <w:rPr>
          <w:rFonts w:ascii="Times New Roman" w:hAnsi="Times New Roman" w:cs="Times New Roman"/>
          <w:color w:val="000000" w:themeColor="text1"/>
          <w:sz w:val="24"/>
          <w:szCs w:val="24"/>
        </w:rPr>
      </w:pPr>
    </w:p>
    <w:p w:rsidR="001C0825" w:rsidRDefault="001C0825" w:rsidP="001C0825"/>
    <w:p w:rsidR="001C0825" w:rsidRDefault="001C0825" w:rsidP="001C0825"/>
    <w:p w:rsidR="00905FF7" w:rsidRDefault="00905FF7" w:rsidP="008330FE"/>
    <w:p w:rsidR="00905FF7" w:rsidRDefault="00905FF7" w:rsidP="008330FE"/>
    <w:p w:rsidR="00905FF7" w:rsidRDefault="00905FF7" w:rsidP="008330FE"/>
    <w:p w:rsidR="00905FF7" w:rsidRDefault="00905FF7" w:rsidP="008330FE"/>
    <w:p w:rsidR="002405A6" w:rsidRDefault="002405A6" w:rsidP="008330FE"/>
    <w:p w:rsidR="002405A6" w:rsidRDefault="002405A6" w:rsidP="008330FE"/>
    <w:p w:rsidR="002405A6" w:rsidRDefault="002405A6" w:rsidP="008330FE"/>
    <w:p w:rsidR="002405A6" w:rsidRDefault="002405A6" w:rsidP="008330FE"/>
    <w:p w:rsidR="002405A6" w:rsidRDefault="002405A6" w:rsidP="008330FE"/>
    <w:p w:rsidR="002405A6" w:rsidRDefault="002405A6" w:rsidP="008330FE"/>
    <w:p w:rsidR="002405A6" w:rsidRDefault="002405A6" w:rsidP="008330FE"/>
    <w:p w:rsidR="002405A6" w:rsidRDefault="002405A6" w:rsidP="008330FE"/>
    <w:p w:rsidR="002405A6" w:rsidRDefault="002405A6" w:rsidP="008330FE"/>
    <w:p w:rsidR="002405A6" w:rsidRDefault="002405A6" w:rsidP="008330FE"/>
    <w:p w:rsidR="002405A6" w:rsidRDefault="002405A6" w:rsidP="008330FE"/>
    <w:p w:rsidR="002405A6" w:rsidRDefault="002405A6" w:rsidP="008330FE"/>
    <w:p w:rsidR="002405A6" w:rsidRDefault="002405A6" w:rsidP="008330FE"/>
    <w:p w:rsidR="002405A6" w:rsidRDefault="002405A6" w:rsidP="008330FE"/>
    <w:p w:rsidR="009A61CB" w:rsidRPr="00611A34" w:rsidRDefault="009A61CB" w:rsidP="009A61CB">
      <w:pPr>
        <w:pStyle w:val="Ttulo3"/>
        <w:spacing w:before="0" w:beforeAutospacing="0" w:after="0" w:afterAutospacing="0"/>
        <w:rPr>
          <w:color w:val="000000" w:themeColor="text1"/>
          <w:sz w:val="28"/>
          <w:szCs w:val="28"/>
        </w:rPr>
      </w:pPr>
      <w:r>
        <w:rPr>
          <w:color w:val="000000" w:themeColor="text1"/>
          <w:sz w:val="28"/>
          <w:szCs w:val="28"/>
        </w:rPr>
        <w:lastRenderedPageBreak/>
        <w:t xml:space="preserve">2) </w:t>
      </w:r>
      <w:r w:rsidRPr="00611A34">
        <w:rPr>
          <w:color w:val="000000" w:themeColor="text1"/>
          <w:sz w:val="28"/>
          <w:szCs w:val="28"/>
        </w:rPr>
        <w:t>Método del punto por punto</w:t>
      </w:r>
    </w:p>
    <w:p w:rsidR="009A61CB" w:rsidRDefault="009A61CB" w:rsidP="009A61CB">
      <w:pPr>
        <w:pStyle w:val="NormalWeb"/>
        <w:spacing w:before="0" w:beforeAutospacing="0" w:after="0" w:afterAutospacing="0"/>
        <w:rPr>
          <w:rStyle w:val="apple-converted-space"/>
          <w:color w:val="000000" w:themeColor="text1"/>
        </w:rPr>
      </w:pPr>
      <w:r w:rsidRPr="00C90CE1">
        <w:rPr>
          <w:color w:val="000000" w:themeColor="text1"/>
        </w:rPr>
        <w:t>El método de los lúmenes es una forma muy práctica y sencilla de calcular el nivel medio de la iluminancia en una instalación de alumbrado general. Pero, qué pasa si queremos conocer cómo es la distribución de la iluminación en instalaciones de</w:t>
      </w:r>
      <w:r w:rsidRPr="00C90CE1">
        <w:rPr>
          <w:rStyle w:val="apple-converted-space"/>
          <w:color w:val="000000" w:themeColor="text1"/>
        </w:rPr>
        <w:t> </w:t>
      </w:r>
      <w:hyperlink r:id="rId63" w:anchor="al_gen_loc" w:history="1">
        <w:r w:rsidRPr="00C90CE1">
          <w:rPr>
            <w:rStyle w:val="Hipervnculo"/>
            <w:color w:val="000000" w:themeColor="text1"/>
          </w:rPr>
          <w:t xml:space="preserve">alumbrado general </w:t>
        </w:r>
        <w:r>
          <w:rPr>
            <w:rStyle w:val="Hipervnculo"/>
            <w:color w:val="000000" w:themeColor="text1"/>
          </w:rPr>
          <w:t>l</w:t>
        </w:r>
        <w:r w:rsidRPr="00C90CE1">
          <w:rPr>
            <w:rStyle w:val="Hipervnculo"/>
            <w:color w:val="000000" w:themeColor="text1"/>
          </w:rPr>
          <w:t>ocalizado</w:t>
        </w:r>
      </w:hyperlink>
      <w:r w:rsidRPr="00C90CE1">
        <w:rPr>
          <w:rStyle w:val="apple-converted-space"/>
          <w:color w:val="000000" w:themeColor="text1"/>
        </w:rPr>
        <w:t> </w:t>
      </w:r>
      <w:r w:rsidRPr="00C90CE1">
        <w:rPr>
          <w:color w:val="000000" w:themeColor="text1"/>
        </w:rPr>
        <w:t>o</w:t>
      </w:r>
      <w:r w:rsidRPr="00C90CE1">
        <w:rPr>
          <w:rStyle w:val="apple-converted-space"/>
          <w:color w:val="000000" w:themeColor="text1"/>
        </w:rPr>
        <w:t> </w:t>
      </w:r>
      <w:hyperlink r:id="rId64" w:anchor="al_loc" w:history="1">
        <w:r w:rsidRPr="00C90CE1">
          <w:rPr>
            <w:rStyle w:val="Hipervnculo"/>
            <w:color w:val="000000" w:themeColor="text1"/>
          </w:rPr>
          <w:t>individual</w:t>
        </w:r>
      </w:hyperlink>
      <w:r w:rsidRPr="00C90CE1">
        <w:rPr>
          <w:rStyle w:val="apple-converted-space"/>
          <w:color w:val="000000" w:themeColor="text1"/>
        </w:rPr>
        <w:t> </w:t>
      </w:r>
    </w:p>
    <w:p w:rsidR="009A61CB" w:rsidRPr="00C90CE1" w:rsidRDefault="009A61CB" w:rsidP="009A61CB">
      <w:pPr>
        <w:pStyle w:val="NormalWeb"/>
        <w:spacing w:before="0" w:beforeAutospacing="0" w:after="0" w:afterAutospacing="0"/>
        <w:rPr>
          <w:color w:val="000000" w:themeColor="text1"/>
        </w:rPr>
      </w:pPr>
      <w:proofErr w:type="gramStart"/>
      <w:r w:rsidRPr="00C90CE1">
        <w:rPr>
          <w:color w:val="000000" w:themeColor="text1"/>
        </w:rPr>
        <w:t>donde</w:t>
      </w:r>
      <w:proofErr w:type="gramEnd"/>
      <w:r w:rsidRPr="00C90CE1">
        <w:rPr>
          <w:color w:val="000000" w:themeColor="text1"/>
        </w:rPr>
        <w:t xml:space="preserve"> la luz no se distribuye uniformemente o cómo es exactamente la distribución en </w:t>
      </w:r>
      <w:r w:rsidRPr="004C4C18">
        <w:rPr>
          <w:color w:val="000000" w:themeColor="text1"/>
        </w:rPr>
        <w:t xml:space="preserve">el </w:t>
      </w:r>
      <w:hyperlink r:id="rId65" w:anchor="al_gen" w:history="1">
        <w:r w:rsidRPr="004C4C18">
          <w:rPr>
            <w:rStyle w:val="Hipervnculo"/>
            <w:color w:val="000000" w:themeColor="text1"/>
            <w:u w:val="none"/>
          </w:rPr>
          <w:t>alumbrado general</w:t>
        </w:r>
      </w:hyperlink>
      <w:r w:rsidRPr="004C4C18">
        <w:rPr>
          <w:color w:val="000000" w:themeColor="text1"/>
        </w:rPr>
        <w:t>. En</w:t>
      </w:r>
      <w:r w:rsidRPr="00C90CE1">
        <w:rPr>
          <w:color w:val="000000" w:themeColor="text1"/>
        </w:rPr>
        <w:t xml:space="preserve"> estos casos emplearemos el método del punto por punto que nos permite conocer los valores de la iluminancia en puntos concretos.</w:t>
      </w:r>
    </w:p>
    <w:p w:rsidR="009A61CB" w:rsidRDefault="009A61CB" w:rsidP="009A61CB">
      <w:pPr>
        <w:pStyle w:val="NormalWeb"/>
        <w:rPr>
          <w:color w:val="000000" w:themeColor="text1"/>
        </w:rPr>
      </w:pPr>
      <w:r w:rsidRPr="00C90CE1">
        <w:rPr>
          <w:color w:val="000000" w:themeColor="text1"/>
        </w:rPr>
        <w:t>Consideraremos que la iluminancia en un punto es la suma de la luz proveniente de dos fuentes: una componente</w:t>
      </w:r>
      <w:r w:rsidRPr="00C90CE1">
        <w:rPr>
          <w:rStyle w:val="apple-converted-space"/>
          <w:color w:val="000000" w:themeColor="text1"/>
        </w:rPr>
        <w:t> </w:t>
      </w:r>
      <w:r w:rsidRPr="00C90CE1">
        <w:rPr>
          <w:b/>
          <w:bCs/>
          <w:color w:val="000000" w:themeColor="text1"/>
        </w:rPr>
        <w:t>directa</w:t>
      </w:r>
      <w:r w:rsidRPr="00C90CE1">
        <w:rPr>
          <w:color w:val="000000" w:themeColor="text1"/>
        </w:rPr>
        <w:t>, producida por la luz que llega al plano de trabajo directamente de las luminarias, y otra</w:t>
      </w:r>
      <w:r w:rsidRPr="00C90CE1">
        <w:rPr>
          <w:rStyle w:val="apple-converted-space"/>
          <w:color w:val="000000" w:themeColor="text1"/>
        </w:rPr>
        <w:t> </w:t>
      </w:r>
      <w:r w:rsidRPr="00C90CE1">
        <w:rPr>
          <w:b/>
          <w:bCs/>
          <w:color w:val="000000" w:themeColor="text1"/>
        </w:rPr>
        <w:t>indirecta o reflejada</w:t>
      </w:r>
      <w:r w:rsidRPr="00C90CE1">
        <w:rPr>
          <w:rStyle w:val="apple-converted-space"/>
          <w:color w:val="000000" w:themeColor="text1"/>
        </w:rPr>
        <w:t> </w:t>
      </w:r>
      <w:r w:rsidRPr="00C90CE1">
        <w:rPr>
          <w:color w:val="000000" w:themeColor="text1"/>
        </w:rPr>
        <w:t>procedente de la reflexión de la luz de las luminarias en el techo, paredes y demás superficies del local.</w:t>
      </w:r>
      <w:r>
        <w:rPr>
          <w:color w:val="000000" w:themeColor="text1"/>
        </w:rPr>
        <w:t xml:space="preserve">    </w:t>
      </w:r>
    </w:p>
    <w:p w:rsidR="009A61CB" w:rsidRDefault="00E41FBF" w:rsidP="009A61CB">
      <w:pPr>
        <w:pStyle w:val="NormalWeb"/>
        <w:jc w:val="right"/>
        <w:rPr>
          <w:color w:val="000000" w:themeColor="text1"/>
        </w:rPr>
      </w:pPr>
      <w:r>
        <w:rPr>
          <w:noProof/>
        </w:rPr>
        <w:pict>
          <v:shape id="Cuadro de texto 2" o:spid="_x0000_s1053" type="#_x0000_t202" style="position:absolute;left:0;text-align:left;margin-left:22.85pt;margin-top:38.35pt;width:186.8pt;height:101.95pt;z-index:25166643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v:textbox style="mso-fit-shape-to-text:t">
              <w:txbxContent>
                <w:p w:rsidR="001E6FE1" w:rsidRPr="0095607C" w:rsidRDefault="001E6FE1" w:rsidP="009A61CB">
                  <w:pPr>
                    <w:pStyle w:val="Prrafodelista"/>
                    <w:numPr>
                      <w:ilvl w:val="0"/>
                      <w:numId w:val="36"/>
                    </w:numPr>
                    <w:rPr>
                      <w:rFonts w:ascii="Times New Roman" w:hAnsi="Times New Roman" w:cs="Times New Roman"/>
                      <w:color w:val="000000" w:themeColor="text1"/>
                      <w:sz w:val="24"/>
                      <w:szCs w:val="24"/>
                    </w:rPr>
                  </w:pPr>
                  <w:r w:rsidRPr="0095607C">
                    <w:rPr>
                      <w:rFonts w:ascii="Times New Roman" w:hAnsi="Times New Roman" w:cs="Times New Roman"/>
                      <w:color w:val="000000" w:themeColor="text1"/>
                      <w:sz w:val="24"/>
                      <w:szCs w:val="24"/>
                    </w:rPr>
                    <w:t>Luz directa.</w:t>
                  </w:r>
                </w:p>
                <w:p w:rsidR="001E6FE1" w:rsidRPr="0095607C" w:rsidRDefault="001E6FE1" w:rsidP="009A61CB">
                  <w:pPr>
                    <w:pStyle w:val="Prrafodelista"/>
                    <w:numPr>
                      <w:ilvl w:val="0"/>
                      <w:numId w:val="37"/>
                    </w:numPr>
                    <w:rPr>
                      <w:rFonts w:ascii="Times New Roman" w:hAnsi="Times New Roman" w:cs="Times New Roman"/>
                      <w:color w:val="000000" w:themeColor="text1"/>
                      <w:sz w:val="24"/>
                      <w:szCs w:val="24"/>
                    </w:rPr>
                  </w:pPr>
                  <w:r w:rsidRPr="0095607C">
                    <w:rPr>
                      <w:rFonts w:ascii="Times New Roman" w:hAnsi="Times New Roman" w:cs="Times New Roman"/>
                      <w:color w:val="000000" w:themeColor="text1"/>
                      <w:sz w:val="24"/>
                      <w:szCs w:val="24"/>
                    </w:rPr>
                    <w:t>Luz indirecta proveniente del techo.</w:t>
                  </w:r>
                </w:p>
                <w:p w:rsidR="001E6FE1" w:rsidRDefault="001E6FE1" w:rsidP="009A61CB">
                  <w:pPr>
                    <w:pStyle w:val="Prrafodelista"/>
                    <w:numPr>
                      <w:ilvl w:val="0"/>
                      <w:numId w:val="38"/>
                    </w:numPr>
                  </w:pPr>
                  <w:r w:rsidRPr="0095607C">
                    <w:rPr>
                      <w:rFonts w:ascii="Times New Roman" w:hAnsi="Times New Roman" w:cs="Times New Roman"/>
                      <w:color w:val="000000" w:themeColor="text1"/>
                      <w:sz w:val="24"/>
                      <w:szCs w:val="24"/>
                    </w:rPr>
                    <w:t>Luz indirecta proveniente de las paredes</w:t>
                  </w:r>
                </w:p>
              </w:txbxContent>
            </v:textbox>
          </v:shape>
        </w:pict>
      </w:r>
      <w:r w:rsidR="009A61CB" w:rsidRPr="00C90CE1">
        <w:rPr>
          <w:noProof/>
          <w:color w:val="000000" w:themeColor="text1"/>
        </w:rPr>
        <w:drawing>
          <wp:inline distT="0" distB="0" distL="0" distR="0" wp14:anchorId="2641F533" wp14:editId="4B686358">
            <wp:extent cx="3107604" cy="2430751"/>
            <wp:effectExtent l="0" t="0" r="0" b="0"/>
            <wp:docPr id="180" name="Imagen 180" descr="http://edison.upc.edu/curs/llum/interior/graficos/iluint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edison.upc.edu/curs/llum/interior/graficos/iluint03.gif"/>
                    <pic:cNvPicPr>
                      <a:picLocks noChangeAspect="1" noChangeArrowheads="1"/>
                    </pic:cNvPicPr>
                  </pic:nvPicPr>
                  <pic:blipFill>
                    <a:blip r:embed="rId66" cstate="print"/>
                    <a:srcRect/>
                    <a:stretch>
                      <a:fillRect/>
                    </a:stretch>
                  </pic:blipFill>
                  <pic:spPr bwMode="auto">
                    <a:xfrm>
                      <a:off x="0" y="0"/>
                      <a:ext cx="3116443" cy="2437665"/>
                    </a:xfrm>
                    <a:prstGeom prst="rect">
                      <a:avLst/>
                    </a:prstGeom>
                    <a:noFill/>
                    <a:ln w="9525">
                      <a:noFill/>
                      <a:miter lim="800000"/>
                      <a:headEnd/>
                      <a:tailEnd/>
                    </a:ln>
                  </pic:spPr>
                </pic:pic>
              </a:graphicData>
            </a:graphic>
          </wp:inline>
        </w:drawing>
      </w:r>
    </w:p>
    <w:p w:rsidR="009A61CB" w:rsidRPr="00F46520" w:rsidRDefault="009A61CB" w:rsidP="009A61C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46520">
        <w:rPr>
          <w:rFonts w:ascii="Times New Roman" w:hAnsi="Times New Roman" w:cs="Times New Roman"/>
          <w:color w:val="000000" w:themeColor="text1"/>
          <w:sz w:val="24"/>
          <w:szCs w:val="24"/>
        </w:rPr>
        <w:t>En el ejemplo anterior podemos ver que sólo unos pocos rayos de luz serán perpendiculares al plano de trabajo mientras que el resto serán oblicuos. Esto quiere decir que de la luz incidente sobre un punto, sólo una parte servirá para iluminar el plano de trabajo y el resto iluminará el plano vertical a la dirección incidente en dicho punto.</w:t>
      </w:r>
    </w:p>
    <w:p w:rsidR="009A61CB" w:rsidRPr="00921836" w:rsidRDefault="009A61CB" w:rsidP="009A61CB">
      <w:pPr>
        <w:pStyle w:val="centro"/>
        <w:jc w:val="center"/>
        <w:rPr>
          <w:color w:val="000000" w:themeColor="text1"/>
          <w:sz w:val="22"/>
          <w:szCs w:val="22"/>
        </w:rPr>
      </w:pPr>
      <w:r w:rsidRPr="00C90CE1">
        <w:rPr>
          <w:noProof/>
          <w:color w:val="000000" w:themeColor="text1"/>
        </w:rPr>
        <w:drawing>
          <wp:inline distT="0" distB="0" distL="0" distR="0" wp14:anchorId="7EB7FB2F" wp14:editId="732C4091">
            <wp:extent cx="5173769" cy="2091193"/>
            <wp:effectExtent l="0" t="0" r="0" b="0"/>
            <wp:docPr id="184" name="Imagen 184" descr="http://edison.upc.edu/curs/llum/fotometria/graficos/leyc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edison.upc.edu/curs/llum/fotometria/graficos/leycos.gif"/>
                    <pic:cNvPicPr>
                      <a:picLocks noChangeAspect="1" noChangeArrowheads="1"/>
                    </pic:cNvPicPr>
                  </pic:nvPicPr>
                  <pic:blipFill>
                    <a:blip r:embed="rId67" cstate="print"/>
                    <a:srcRect/>
                    <a:stretch>
                      <a:fillRect/>
                    </a:stretch>
                  </pic:blipFill>
                  <pic:spPr bwMode="auto">
                    <a:xfrm>
                      <a:off x="0" y="0"/>
                      <a:ext cx="5175370" cy="2091840"/>
                    </a:xfrm>
                    <a:prstGeom prst="rect">
                      <a:avLst/>
                    </a:prstGeom>
                    <a:noFill/>
                    <a:ln w="9525">
                      <a:noFill/>
                      <a:miter lim="800000"/>
                      <a:headEnd/>
                      <a:tailEnd/>
                    </a:ln>
                  </pic:spPr>
                </pic:pic>
              </a:graphicData>
            </a:graphic>
          </wp:inline>
        </w:drawing>
      </w:r>
      <w:r w:rsidRPr="00C90CE1">
        <w:rPr>
          <w:color w:val="000000" w:themeColor="text1"/>
        </w:rPr>
        <w:br/>
      </w:r>
      <w:r w:rsidRPr="00921836">
        <w:rPr>
          <w:color w:val="000000" w:themeColor="text1"/>
          <w:sz w:val="22"/>
          <w:szCs w:val="22"/>
        </w:rPr>
        <w:t>Componentes de la iluminancia en un punto</w:t>
      </w:r>
    </w:p>
    <w:p w:rsidR="009A61CB" w:rsidRPr="00C90CE1" w:rsidRDefault="009A61CB" w:rsidP="009A61CB">
      <w:pPr>
        <w:pStyle w:val="NormalWeb"/>
        <w:rPr>
          <w:color w:val="000000" w:themeColor="text1"/>
        </w:rPr>
      </w:pPr>
      <w:r w:rsidRPr="00C90CE1">
        <w:rPr>
          <w:color w:val="000000" w:themeColor="text1"/>
        </w:rPr>
        <w:lastRenderedPageBreak/>
        <w:t>En general, para hacernos una idea de la distribución de la iluminancia nos bastará con conocer los valores de la iluminancia sobre el plano de trabajo; es decir, la iluminancia horizontal. Sólo nos interesará conocer la iluminancia vertical en casos en que se necesite tener un buen modelado de la forma de los objetos (deportes de competición, escaparates, estudios de televisión y cine, retransmisiones deportivas...) o iluminar objetos en posición vertical (obras de arte, cuadros, esculturas, pizarras, fachadas...)</w:t>
      </w:r>
    </w:p>
    <w:p w:rsidR="009A61CB" w:rsidRPr="00C90CE1" w:rsidRDefault="009A61CB" w:rsidP="009A61CB">
      <w:pPr>
        <w:pStyle w:val="NormalWeb"/>
        <w:rPr>
          <w:color w:val="000000" w:themeColor="text1"/>
        </w:rPr>
      </w:pPr>
      <w:r w:rsidRPr="00C90CE1">
        <w:rPr>
          <w:color w:val="000000" w:themeColor="text1"/>
        </w:rPr>
        <w:t>Para utilizar el método del punto por punto necesitamos conocer previamente las características fotométricas de las lámparas y luminarias empleadas, la disposición de las mismas sobre la planta del local y la altura de estas sobre el plano de trabajo. Una vez conocidos todos estos elementos podemos empezar a calcular las iluminancias. Mientras más puntos calculemos más información tendremos sobre la distribución de la luz. Esto es particularmente importante si trazamos los</w:t>
      </w:r>
      <w:r w:rsidRPr="00C90CE1">
        <w:rPr>
          <w:rStyle w:val="apple-converted-space"/>
          <w:color w:val="000000" w:themeColor="text1"/>
        </w:rPr>
        <w:t> </w:t>
      </w:r>
      <w:hyperlink r:id="rId68" w:anchor="isolux" w:history="1">
        <w:r w:rsidRPr="00C90CE1">
          <w:rPr>
            <w:rStyle w:val="Hipervnculo"/>
            <w:color w:val="000000" w:themeColor="text1"/>
          </w:rPr>
          <w:t>diagramas isolux</w:t>
        </w:r>
      </w:hyperlink>
      <w:r w:rsidRPr="00C90CE1">
        <w:rPr>
          <w:rStyle w:val="apple-converted-space"/>
          <w:color w:val="000000" w:themeColor="text1"/>
        </w:rPr>
        <w:t> </w:t>
      </w:r>
      <w:r w:rsidRPr="00C90CE1">
        <w:rPr>
          <w:color w:val="000000" w:themeColor="text1"/>
        </w:rPr>
        <w:t>de la instalación.</w:t>
      </w:r>
    </w:p>
    <w:p w:rsidR="009A61CB" w:rsidRPr="00C90CE1" w:rsidRDefault="009A61CB" w:rsidP="009A61CB">
      <w:pPr>
        <w:pStyle w:val="NormalWeb"/>
        <w:rPr>
          <w:color w:val="000000" w:themeColor="text1"/>
        </w:rPr>
      </w:pPr>
      <w:r w:rsidRPr="00C90CE1">
        <w:rPr>
          <w:color w:val="000000" w:themeColor="text1"/>
        </w:rPr>
        <w:t>Como ya hemos mencionado, la iluminancia horizontal en un punto se calcula como la suma de la componente de la iluminación</w:t>
      </w:r>
      <w:r w:rsidRPr="00C90CE1">
        <w:rPr>
          <w:rStyle w:val="apple-converted-space"/>
          <w:color w:val="000000" w:themeColor="text1"/>
        </w:rPr>
        <w:t> </w:t>
      </w:r>
      <w:hyperlink r:id="rId69" w:anchor="compdir" w:history="1">
        <w:r w:rsidRPr="00C90CE1">
          <w:rPr>
            <w:rStyle w:val="Hipervnculo"/>
            <w:color w:val="000000" w:themeColor="text1"/>
          </w:rPr>
          <w:t>directa</w:t>
        </w:r>
      </w:hyperlink>
      <w:r w:rsidRPr="00C90CE1">
        <w:rPr>
          <w:rStyle w:val="apple-converted-space"/>
          <w:color w:val="000000" w:themeColor="text1"/>
        </w:rPr>
        <w:t> </w:t>
      </w:r>
      <w:r w:rsidRPr="00C90CE1">
        <w:rPr>
          <w:color w:val="000000" w:themeColor="text1"/>
        </w:rPr>
        <w:t>más la de la iluminación</w:t>
      </w:r>
      <w:r w:rsidRPr="00C90CE1">
        <w:rPr>
          <w:rStyle w:val="apple-converted-space"/>
          <w:color w:val="000000" w:themeColor="text1"/>
        </w:rPr>
        <w:t> </w:t>
      </w:r>
      <w:hyperlink r:id="rId70" w:anchor="compindir" w:history="1">
        <w:r w:rsidRPr="00C90CE1">
          <w:rPr>
            <w:rStyle w:val="Hipervnculo"/>
            <w:color w:val="000000" w:themeColor="text1"/>
          </w:rPr>
          <w:t>indirecta</w:t>
        </w:r>
      </w:hyperlink>
      <w:r w:rsidRPr="00C90CE1">
        <w:rPr>
          <w:color w:val="000000" w:themeColor="text1"/>
        </w:rPr>
        <w:t>. Por lo tanto:</w:t>
      </w:r>
    </w:p>
    <w:p w:rsidR="009A61CB" w:rsidRPr="008B3F58" w:rsidRDefault="009A61CB" w:rsidP="009A61CB">
      <w:pPr>
        <w:pStyle w:val="centro"/>
        <w:jc w:val="center"/>
        <w:rPr>
          <w:color w:val="000000" w:themeColor="text1"/>
          <w:sz w:val="32"/>
          <w:szCs w:val="32"/>
        </w:rPr>
      </w:pPr>
      <w:r w:rsidRPr="008B3F58">
        <w:rPr>
          <w:color w:val="000000" w:themeColor="text1"/>
          <w:sz w:val="32"/>
          <w:szCs w:val="32"/>
        </w:rPr>
        <w:t>E</w:t>
      </w:r>
      <w:r w:rsidRPr="008B3F58">
        <w:rPr>
          <w:rStyle w:val="apple-converted-space"/>
          <w:color w:val="000000" w:themeColor="text1"/>
          <w:sz w:val="32"/>
          <w:szCs w:val="32"/>
        </w:rPr>
        <w:t> </w:t>
      </w:r>
      <w:r w:rsidRPr="008B3F58">
        <w:rPr>
          <w:color w:val="000000" w:themeColor="text1"/>
          <w:sz w:val="32"/>
          <w:szCs w:val="32"/>
        </w:rPr>
        <w:t xml:space="preserve">= </w:t>
      </w:r>
      <w:proofErr w:type="spellStart"/>
      <w:r w:rsidRPr="008B3F58">
        <w:rPr>
          <w:color w:val="000000" w:themeColor="text1"/>
          <w:sz w:val="32"/>
          <w:szCs w:val="32"/>
        </w:rPr>
        <w:t>E</w:t>
      </w:r>
      <w:r w:rsidRPr="008B3F58">
        <w:rPr>
          <w:color w:val="000000" w:themeColor="text1"/>
          <w:sz w:val="32"/>
          <w:szCs w:val="32"/>
          <w:vertAlign w:val="subscript"/>
        </w:rPr>
        <w:t>directa</w:t>
      </w:r>
      <w:proofErr w:type="spellEnd"/>
      <w:r w:rsidRPr="008B3F58">
        <w:rPr>
          <w:rStyle w:val="apple-converted-space"/>
          <w:color w:val="000000" w:themeColor="text1"/>
          <w:sz w:val="32"/>
          <w:szCs w:val="32"/>
        </w:rPr>
        <w:t> </w:t>
      </w:r>
      <w:r w:rsidRPr="008B3F58">
        <w:rPr>
          <w:color w:val="000000" w:themeColor="text1"/>
          <w:sz w:val="32"/>
          <w:szCs w:val="32"/>
        </w:rPr>
        <w:t xml:space="preserve">+ </w:t>
      </w:r>
      <w:proofErr w:type="spellStart"/>
      <w:r w:rsidRPr="008B3F58">
        <w:rPr>
          <w:color w:val="000000" w:themeColor="text1"/>
          <w:sz w:val="32"/>
          <w:szCs w:val="32"/>
        </w:rPr>
        <w:t>E</w:t>
      </w:r>
      <w:r w:rsidRPr="008B3F58">
        <w:rPr>
          <w:color w:val="000000" w:themeColor="text1"/>
          <w:sz w:val="32"/>
          <w:szCs w:val="32"/>
          <w:vertAlign w:val="subscript"/>
        </w:rPr>
        <w:t>indirecta</w:t>
      </w:r>
      <w:proofErr w:type="spellEnd"/>
    </w:p>
    <w:p w:rsidR="009A61CB" w:rsidRPr="009A1FBE" w:rsidRDefault="009A61CB" w:rsidP="009A61CB">
      <w:pPr>
        <w:pStyle w:val="Ttulo4"/>
        <w:rPr>
          <w:rFonts w:ascii="Times New Roman" w:hAnsi="Times New Roman" w:cs="Times New Roman"/>
          <w:i w:val="0"/>
          <w:color w:val="000000" w:themeColor="text1"/>
          <w:sz w:val="24"/>
          <w:szCs w:val="24"/>
        </w:rPr>
      </w:pPr>
      <w:bookmarkStart w:id="6" w:name="compdir"/>
      <w:bookmarkEnd w:id="6"/>
      <w:r w:rsidRPr="009A1FBE">
        <w:rPr>
          <w:rFonts w:ascii="Times New Roman" w:hAnsi="Times New Roman" w:cs="Times New Roman"/>
          <w:i w:val="0"/>
          <w:color w:val="000000" w:themeColor="text1"/>
          <w:sz w:val="24"/>
          <w:szCs w:val="24"/>
        </w:rPr>
        <w:t>Componente directa en un punto</w:t>
      </w:r>
    </w:p>
    <w:p w:rsidR="009A61CB" w:rsidRPr="00C90CE1" w:rsidRDefault="009A61CB" w:rsidP="009A61CB">
      <w:pPr>
        <w:numPr>
          <w:ilvl w:val="0"/>
          <w:numId w:val="13"/>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
          <w:bCs/>
          <w:color w:val="000000" w:themeColor="text1"/>
          <w:sz w:val="24"/>
          <w:szCs w:val="24"/>
        </w:rPr>
        <w:t>Fuentes de luz puntuales</w:t>
      </w:r>
      <w:r w:rsidRPr="00C90CE1">
        <w:rPr>
          <w:rFonts w:ascii="Times New Roman" w:hAnsi="Times New Roman" w:cs="Times New Roman"/>
          <w:color w:val="000000" w:themeColor="text1"/>
          <w:sz w:val="24"/>
          <w:szCs w:val="24"/>
        </w:rPr>
        <w:t>. Podemos considerar fuentes de luz puntuales las lámparas incandescentes y de descarga que no sean los tubos fluorescentes. En este caso las componentes de la iluminancia se calculan usando las fórmulas.</w:t>
      </w:r>
    </w:p>
    <w:p w:rsidR="009A61CB" w:rsidRPr="00C90CE1" w:rsidRDefault="009A61CB" w:rsidP="009A61CB">
      <w:pPr>
        <w:pStyle w:val="centro"/>
        <w:jc w:val="center"/>
        <w:rPr>
          <w:color w:val="000000" w:themeColor="text1"/>
        </w:rPr>
      </w:pPr>
      <w:r w:rsidRPr="00C90CE1">
        <w:rPr>
          <w:noProof/>
          <w:color w:val="000000" w:themeColor="text1"/>
        </w:rPr>
        <w:drawing>
          <wp:inline distT="0" distB="0" distL="0" distR="0" wp14:anchorId="03B5FCAE" wp14:editId="77AB5861">
            <wp:extent cx="4559830" cy="1828800"/>
            <wp:effectExtent l="0" t="0" r="0" b="0"/>
            <wp:docPr id="185" name="Imagen 185" descr="http://edison.upc.edu/curs/llum/interior/graficos/iluin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edison.upc.edu/curs/llum/interior/graficos/iluint29.gif"/>
                    <pic:cNvPicPr>
                      <a:picLocks noChangeAspect="1" noChangeArrowheads="1"/>
                    </pic:cNvPicPr>
                  </pic:nvPicPr>
                  <pic:blipFill>
                    <a:blip r:embed="rId71" cstate="print"/>
                    <a:srcRect/>
                    <a:stretch>
                      <a:fillRect/>
                    </a:stretch>
                  </pic:blipFill>
                  <pic:spPr bwMode="auto">
                    <a:xfrm>
                      <a:off x="0" y="0"/>
                      <a:ext cx="4563123" cy="1830121"/>
                    </a:xfrm>
                    <a:prstGeom prst="rect">
                      <a:avLst/>
                    </a:prstGeom>
                    <a:noFill/>
                    <a:ln w="9525">
                      <a:noFill/>
                      <a:miter lim="800000"/>
                      <a:headEnd/>
                      <a:tailEnd/>
                    </a:ln>
                  </pic:spPr>
                </pic:pic>
              </a:graphicData>
            </a:graphic>
          </wp:inline>
        </w:drawing>
      </w:r>
    </w:p>
    <w:p w:rsidR="009A61CB" w:rsidRPr="00C90CE1" w:rsidRDefault="009A61CB" w:rsidP="009A61CB">
      <w:pPr>
        <w:pStyle w:val="NormalWeb"/>
        <w:rPr>
          <w:color w:val="000000" w:themeColor="text1"/>
        </w:rPr>
      </w:pPr>
      <w:r w:rsidRPr="00C90CE1">
        <w:rPr>
          <w:color w:val="000000" w:themeColor="text1"/>
        </w:rPr>
        <w:t>Donde I es la</w:t>
      </w:r>
      <w:r w:rsidRPr="00C90CE1">
        <w:rPr>
          <w:rStyle w:val="apple-converted-space"/>
          <w:color w:val="000000" w:themeColor="text1"/>
        </w:rPr>
        <w:t> </w:t>
      </w:r>
      <w:hyperlink r:id="rId72" w:anchor="Intensid_lum" w:history="1">
        <w:r w:rsidRPr="00C90CE1">
          <w:rPr>
            <w:rStyle w:val="Hipervnculo"/>
            <w:color w:val="000000" w:themeColor="text1"/>
          </w:rPr>
          <w:t>intensidad luminosa</w:t>
        </w:r>
      </w:hyperlink>
      <w:r w:rsidRPr="00C90CE1">
        <w:rPr>
          <w:rStyle w:val="apple-converted-space"/>
          <w:color w:val="000000" w:themeColor="text1"/>
        </w:rPr>
        <w:t> </w:t>
      </w:r>
      <w:r w:rsidRPr="00C90CE1">
        <w:rPr>
          <w:color w:val="000000" w:themeColor="text1"/>
        </w:rPr>
        <w:t>de la lámpara en la dirección del punto que puede obtenerse de los</w:t>
      </w:r>
      <w:r w:rsidRPr="00C90CE1">
        <w:rPr>
          <w:rStyle w:val="apple-converted-space"/>
          <w:color w:val="000000" w:themeColor="text1"/>
        </w:rPr>
        <w:t> </w:t>
      </w:r>
      <w:hyperlink r:id="rId73" w:anchor="dpolar" w:history="1">
        <w:r w:rsidRPr="00C90CE1">
          <w:rPr>
            <w:rStyle w:val="Hipervnculo"/>
            <w:color w:val="000000" w:themeColor="text1"/>
          </w:rPr>
          <w:t>diagramas polares</w:t>
        </w:r>
      </w:hyperlink>
      <w:r w:rsidRPr="00C90CE1">
        <w:rPr>
          <w:rStyle w:val="apple-converted-space"/>
          <w:color w:val="000000" w:themeColor="text1"/>
        </w:rPr>
        <w:t> </w:t>
      </w:r>
      <w:r w:rsidRPr="00C90CE1">
        <w:rPr>
          <w:color w:val="000000" w:themeColor="text1"/>
        </w:rPr>
        <w:t>de la luminaria o de la</w:t>
      </w:r>
      <w:r w:rsidRPr="00C90CE1">
        <w:rPr>
          <w:rStyle w:val="apple-converted-space"/>
          <w:color w:val="000000" w:themeColor="text1"/>
        </w:rPr>
        <w:t> </w:t>
      </w:r>
      <w:hyperlink r:id="rId74" w:anchor="matriz" w:history="1">
        <w:r w:rsidRPr="00C90CE1">
          <w:rPr>
            <w:rStyle w:val="Hipervnculo"/>
            <w:color w:val="000000" w:themeColor="text1"/>
          </w:rPr>
          <w:t>matriz de intensidades</w:t>
        </w:r>
      </w:hyperlink>
      <w:r w:rsidRPr="00C90CE1">
        <w:rPr>
          <w:rStyle w:val="apple-converted-space"/>
          <w:color w:val="000000" w:themeColor="text1"/>
        </w:rPr>
        <w:t> </w:t>
      </w:r>
      <w:r w:rsidRPr="00C90CE1">
        <w:rPr>
          <w:color w:val="000000" w:themeColor="text1"/>
        </w:rPr>
        <w:t>y h la altura del plano de trabajo a la lámpara.</w:t>
      </w:r>
    </w:p>
    <w:p w:rsidR="009A61CB" w:rsidRPr="00C90CE1" w:rsidRDefault="009A61CB" w:rsidP="009A61CB">
      <w:pPr>
        <w:pStyle w:val="NormalWeb"/>
        <w:rPr>
          <w:color w:val="000000" w:themeColor="text1"/>
        </w:rPr>
      </w:pPr>
      <w:r w:rsidRPr="00C90CE1">
        <w:rPr>
          <w:color w:val="000000" w:themeColor="text1"/>
        </w:rPr>
        <w:t>En general, si un punto está iluminado por más de una lámpara su iluminancia total es la suma de las iluminancias recibidas:</w:t>
      </w:r>
    </w:p>
    <w:p w:rsidR="009A61CB" w:rsidRPr="00C90CE1" w:rsidRDefault="009A61CB" w:rsidP="009A61CB">
      <w:pPr>
        <w:pStyle w:val="centro"/>
        <w:jc w:val="center"/>
        <w:rPr>
          <w:color w:val="000000" w:themeColor="text1"/>
        </w:rPr>
      </w:pPr>
      <w:r w:rsidRPr="00C90CE1">
        <w:rPr>
          <w:noProof/>
          <w:color w:val="000000" w:themeColor="text1"/>
        </w:rPr>
        <w:lastRenderedPageBreak/>
        <w:drawing>
          <wp:inline distT="0" distB="0" distL="0" distR="0" wp14:anchorId="036A71C9" wp14:editId="259BD8C1">
            <wp:extent cx="2599075" cy="1540228"/>
            <wp:effectExtent l="0" t="0" r="0" b="0"/>
            <wp:docPr id="186" name="Imagen 186" descr="http://edison.upc.edu/curs/llum/fotometria/graficos/leyco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edison.upc.edu/curs/llum/fotometria/graficos/leycos3.gif"/>
                    <pic:cNvPicPr>
                      <a:picLocks noChangeAspect="1" noChangeArrowheads="1"/>
                    </pic:cNvPicPr>
                  </pic:nvPicPr>
                  <pic:blipFill>
                    <a:blip r:embed="rId75" cstate="print"/>
                    <a:srcRect/>
                    <a:stretch>
                      <a:fillRect/>
                    </a:stretch>
                  </pic:blipFill>
                  <pic:spPr bwMode="auto">
                    <a:xfrm>
                      <a:off x="0" y="0"/>
                      <a:ext cx="2603960" cy="1543123"/>
                    </a:xfrm>
                    <a:prstGeom prst="rect">
                      <a:avLst/>
                    </a:prstGeom>
                    <a:noFill/>
                    <a:ln w="9525">
                      <a:noFill/>
                      <a:miter lim="800000"/>
                      <a:headEnd/>
                      <a:tailEnd/>
                    </a:ln>
                  </pic:spPr>
                </pic:pic>
              </a:graphicData>
            </a:graphic>
          </wp:inline>
        </w:drawing>
      </w:r>
    </w:p>
    <w:p w:rsidR="009A61CB" w:rsidRPr="00C90CE1" w:rsidRDefault="009A61CB" w:rsidP="009A61CB">
      <w:pPr>
        <w:numPr>
          <w:ilvl w:val="0"/>
          <w:numId w:val="14"/>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
          <w:bCs/>
          <w:color w:val="000000" w:themeColor="text1"/>
          <w:sz w:val="24"/>
          <w:szCs w:val="24"/>
        </w:rPr>
        <w:t>Fuentes de luz lineales de longitud infinita</w:t>
      </w:r>
      <w:r w:rsidRPr="00C90CE1">
        <w:rPr>
          <w:rFonts w:ascii="Times New Roman" w:hAnsi="Times New Roman" w:cs="Times New Roman"/>
          <w:color w:val="000000" w:themeColor="text1"/>
          <w:sz w:val="24"/>
          <w:szCs w:val="24"/>
        </w:rPr>
        <w:t xml:space="preserve">. Se considera que una fuente de luz lineal es infinita si su longitud es mucho mayor que la altura de montaje; por ejemplo una línea </w:t>
      </w:r>
      <w:proofErr w:type="gramStart"/>
      <w:r w:rsidRPr="00C90CE1">
        <w:rPr>
          <w:rFonts w:ascii="Times New Roman" w:hAnsi="Times New Roman" w:cs="Times New Roman"/>
          <w:color w:val="000000" w:themeColor="text1"/>
          <w:sz w:val="24"/>
          <w:szCs w:val="24"/>
        </w:rPr>
        <w:t>continua</w:t>
      </w:r>
      <w:proofErr w:type="gramEnd"/>
      <w:r w:rsidRPr="00C90CE1">
        <w:rPr>
          <w:rFonts w:ascii="Times New Roman" w:hAnsi="Times New Roman" w:cs="Times New Roman"/>
          <w:color w:val="000000" w:themeColor="text1"/>
          <w:sz w:val="24"/>
          <w:szCs w:val="24"/>
        </w:rPr>
        <w:t xml:space="preserve"> de fluorescentes. En este caso se puede demostrar por cálculo diferencial que la iluminancia en un punto para una fuente de luz difusa se puede expresar como:</w:t>
      </w:r>
    </w:p>
    <w:p w:rsidR="009A61CB" w:rsidRPr="00C90CE1" w:rsidRDefault="009A61CB" w:rsidP="009A61CB">
      <w:pPr>
        <w:pStyle w:val="centro"/>
        <w:jc w:val="center"/>
        <w:rPr>
          <w:color w:val="000000" w:themeColor="text1"/>
        </w:rPr>
      </w:pPr>
      <w:r w:rsidRPr="00C90CE1">
        <w:rPr>
          <w:noProof/>
          <w:color w:val="000000" w:themeColor="text1"/>
        </w:rPr>
        <w:drawing>
          <wp:inline distT="0" distB="0" distL="0" distR="0" wp14:anchorId="66D72872" wp14:editId="6737906D">
            <wp:extent cx="4750351" cy="1995777"/>
            <wp:effectExtent l="0" t="0" r="0" b="0"/>
            <wp:docPr id="187" name="Imagen 187" descr="http://edison.upc.edu/curs/llum/interior/graficos/iluint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edison.upc.edu/curs/llum/interior/graficos/iluint31.gif"/>
                    <pic:cNvPicPr>
                      <a:picLocks noChangeAspect="1" noChangeArrowheads="1"/>
                    </pic:cNvPicPr>
                  </pic:nvPicPr>
                  <pic:blipFill>
                    <a:blip r:embed="rId76" cstate="print"/>
                    <a:srcRect/>
                    <a:stretch>
                      <a:fillRect/>
                    </a:stretch>
                  </pic:blipFill>
                  <pic:spPr bwMode="auto">
                    <a:xfrm>
                      <a:off x="0" y="0"/>
                      <a:ext cx="4750226" cy="1995725"/>
                    </a:xfrm>
                    <a:prstGeom prst="rect">
                      <a:avLst/>
                    </a:prstGeom>
                    <a:noFill/>
                    <a:ln w="9525">
                      <a:noFill/>
                      <a:miter lim="800000"/>
                      <a:headEnd/>
                      <a:tailEnd/>
                    </a:ln>
                  </pic:spPr>
                </pic:pic>
              </a:graphicData>
            </a:graphic>
          </wp:inline>
        </w:drawing>
      </w:r>
    </w:p>
    <w:p w:rsidR="009A61CB" w:rsidRPr="00C90CE1" w:rsidRDefault="009A61CB" w:rsidP="009A61CB">
      <w:pPr>
        <w:pStyle w:val="NormalWeb"/>
        <w:numPr>
          <w:ilvl w:val="0"/>
          <w:numId w:val="15"/>
        </w:numPr>
        <w:rPr>
          <w:color w:val="000000" w:themeColor="text1"/>
        </w:rPr>
      </w:pPr>
      <w:r w:rsidRPr="00C90CE1">
        <w:rPr>
          <w:color w:val="000000" w:themeColor="text1"/>
        </w:rPr>
        <w:t>En los extremos de la hilera de las luminarias el valor de la iluminancia será la mitad.</w:t>
      </w:r>
    </w:p>
    <w:p w:rsidR="009A61CB" w:rsidRPr="00C90CE1" w:rsidRDefault="009A61CB" w:rsidP="009A61CB">
      <w:pPr>
        <w:pStyle w:val="NormalWeb"/>
        <w:ind w:left="720"/>
        <w:rPr>
          <w:color w:val="000000" w:themeColor="text1"/>
        </w:rPr>
      </w:pPr>
      <w:r w:rsidRPr="00C90CE1">
        <w:rPr>
          <w:color w:val="000000" w:themeColor="text1"/>
        </w:rPr>
        <w:t>El valor de I se puede obtener del diagrama de intensidad luminosa de la luminaria referido a un metro de longitud de la fuente de luz. En el caso de un tubo fluorescente desnudo I puede calcularse a partir del flujo luminoso por metro, según la fórmula:</w:t>
      </w:r>
    </w:p>
    <w:p w:rsidR="009A61CB" w:rsidRPr="00C90CE1" w:rsidRDefault="009A61CB" w:rsidP="006D34A7">
      <w:pPr>
        <w:pStyle w:val="centro"/>
        <w:ind w:left="720"/>
        <w:jc w:val="center"/>
        <w:rPr>
          <w:color w:val="000000" w:themeColor="text1"/>
        </w:rPr>
      </w:pPr>
      <w:r w:rsidRPr="00C90CE1">
        <w:rPr>
          <w:noProof/>
          <w:color w:val="000000" w:themeColor="text1"/>
        </w:rPr>
        <w:drawing>
          <wp:inline distT="0" distB="0" distL="0" distR="0" wp14:anchorId="59AC9ED5" wp14:editId="4E56272C">
            <wp:extent cx="540385" cy="389890"/>
            <wp:effectExtent l="19050" t="0" r="0" b="0"/>
            <wp:docPr id="188" name="Imagen 188" descr="http://edison.upc.edu/curs/llum/interior/graficos/iluin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edison.upc.edu/curs/llum/interior/graficos/iluint32.gif"/>
                    <pic:cNvPicPr>
                      <a:picLocks noChangeAspect="1" noChangeArrowheads="1"/>
                    </pic:cNvPicPr>
                  </pic:nvPicPr>
                  <pic:blipFill>
                    <a:blip r:embed="rId77" cstate="print"/>
                    <a:srcRect/>
                    <a:stretch>
                      <a:fillRect/>
                    </a:stretch>
                  </pic:blipFill>
                  <pic:spPr bwMode="auto">
                    <a:xfrm>
                      <a:off x="0" y="0"/>
                      <a:ext cx="540385" cy="389890"/>
                    </a:xfrm>
                    <a:prstGeom prst="rect">
                      <a:avLst/>
                    </a:prstGeom>
                    <a:noFill/>
                    <a:ln w="9525">
                      <a:noFill/>
                      <a:miter lim="800000"/>
                      <a:headEnd/>
                      <a:tailEnd/>
                    </a:ln>
                  </pic:spPr>
                </pic:pic>
              </a:graphicData>
            </a:graphic>
          </wp:inline>
        </w:drawing>
      </w:r>
    </w:p>
    <w:p w:rsidR="009A61CB" w:rsidRPr="00C90CE1" w:rsidRDefault="009A61CB" w:rsidP="009A61CB">
      <w:pPr>
        <w:numPr>
          <w:ilvl w:val="0"/>
          <w:numId w:val="15"/>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
          <w:bCs/>
          <w:color w:val="000000" w:themeColor="text1"/>
          <w:sz w:val="24"/>
          <w:szCs w:val="24"/>
        </w:rPr>
        <w:t>Cálculo de las iluminancias horizontales empleando curvas isolux</w:t>
      </w:r>
      <w:r w:rsidRPr="00C90CE1">
        <w:rPr>
          <w:rFonts w:ascii="Times New Roman" w:hAnsi="Times New Roman" w:cs="Times New Roman"/>
          <w:color w:val="000000" w:themeColor="text1"/>
          <w:sz w:val="24"/>
          <w:szCs w:val="24"/>
        </w:rPr>
        <w:t>. Este método gráfico permite obtener las iluminancias horizontales en cualquier punto del plano de trabajo de forma rápida y directa. Para ello necesitaremos:</w:t>
      </w:r>
    </w:p>
    <w:p w:rsidR="009A61CB" w:rsidRPr="00C90CE1" w:rsidRDefault="009A61CB" w:rsidP="009A61CB">
      <w:pPr>
        <w:pStyle w:val="NormalWeb"/>
        <w:rPr>
          <w:color w:val="000000" w:themeColor="text1"/>
        </w:rPr>
      </w:pPr>
      <w:r w:rsidRPr="00C90CE1">
        <w:rPr>
          <w:color w:val="000000" w:themeColor="text1"/>
        </w:rPr>
        <w:t>1. Las</w:t>
      </w:r>
      <w:r w:rsidRPr="00C90CE1">
        <w:rPr>
          <w:rStyle w:val="apple-converted-space"/>
          <w:color w:val="000000" w:themeColor="text1"/>
        </w:rPr>
        <w:t> </w:t>
      </w:r>
      <w:hyperlink r:id="rId78" w:anchor="isolux" w:history="1">
        <w:r w:rsidRPr="00C90CE1">
          <w:rPr>
            <w:rStyle w:val="Hipervnculo"/>
            <w:color w:val="000000" w:themeColor="text1"/>
          </w:rPr>
          <w:t>curvas isolux</w:t>
        </w:r>
      </w:hyperlink>
      <w:r w:rsidRPr="00C90CE1">
        <w:rPr>
          <w:rStyle w:val="apple-converted-space"/>
          <w:color w:val="000000" w:themeColor="text1"/>
        </w:rPr>
        <w:t> </w:t>
      </w:r>
      <w:r w:rsidRPr="00C90CE1">
        <w:rPr>
          <w:color w:val="000000" w:themeColor="text1"/>
        </w:rPr>
        <w:t xml:space="preserve">de la luminaria suministradas por el fabricante (fotocopiadas sobre papel vegetal o transparencias). Si no disponemos de ellas, podemos trazarlas a partir de </w:t>
      </w:r>
      <w:proofErr w:type="spellStart"/>
      <w:r w:rsidRPr="00C90CE1">
        <w:rPr>
          <w:color w:val="000000" w:themeColor="text1"/>
        </w:rPr>
        <w:t>la</w:t>
      </w:r>
      <w:hyperlink r:id="rId79" w:anchor="matriz" w:history="1">
        <w:r w:rsidRPr="00C90CE1">
          <w:rPr>
            <w:rStyle w:val="Hipervnculo"/>
            <w:color w:val="000000" w:themeColor="text1"/>
          </w:rPr>
          <w:t>matriz</w:t>
        </w:r>
        <w:proofErr w:type="spellEnd"/>
        <w:r w:rsidRPr="00C90CE1">
          <w:rPr>
            <w:rStyle w:val="Hipervnculo"/>
            <w:color w:val="000000" w:themeColor="text1"/>
          </w:rPr>
          <w:t xml:space="preserve"> de intensidades</w:t>
        </w:r>
      </w:hyperlink>
      <w:r w:rsidRPr="00C90CE1">
        <w:rPr>
          <w:rStyle w:val="apple-converted-space"/>
          <w:color w:val="000000" w:themeColor="text1"/>
        </w:rPr>
        <w:t> </w:t>
      </w:r>
      <w:r w:rsidRPr="00C90CE1">
        <w:rPr>
          <w:color w:val="000000" w:themeColor="text1"/>
        </w:rPr>
        <w:t>o de las</w:t>
      </w:r>
      <w:r w:rsidRPr="00C90CE1">
        <w:rPr>
          <w:rStyle w:val="apple-converted-space"/>
          <w:color w:val="000000" w:themeColor="text1"/>
        </w:rPr>
        <w:t> </w:t>
      </w:r>
      <w:hyperlink r:id="rId80" w:anchor="dpolar" w:history="1">
        <w:r w:rsidRPr="00C90CE1">
          <w:rPr>
            <w:rStyle w:val="Hipervnculo"/>
            <w:color w:val="000000" w:themeColor="text1"/>
          </w:rPr>
          <w:t>curvas polares</w:t>
        </w:r>
      </w:hyperlink>
      <w:r w:rsidRPr="00C90CE1">
        <w:rPr>
          <w:color w:val="000000" w:themeColor="text1"/>
        </w:rPr>
        <w:t>, aunque esta solución es poco recomendable si el número de puntos que nos interesa calcular es pequeño o no disponemos de un programa informático que lo haga por nosotros.</w:t>
      </w:r>
    </w:p>
    <w:p w:rsidR="009A61CB" w:rsidRPr="00C90CE1" w:rsidRDefault="009A61CB" w:rsidP="009A61CB">
      <w:pPr>
        <w:pStyle w:val="NormalWeb"/>
        <w:rPr>
          <w:color w:val="000000" w:themeColor="text1"/>
        </w:rPr>
      </w:pPr>
      <w:r w:rsidRPr="00C90CE1">
        <w:rPr>
          <w:color w:val="000000" w:themeColor="text1"/>
        </w:rPr>
        <w:lastRenderedPageBreak/>
        <w:t>2. La planta del local con la disposición de las luminarias dibujada con la misma escala que la curva isolux.</w:t>
      </w:r>
    </w:p>
    <w:p w:rsidR="009A61CB" w:rsidRPr="00C90CE1" w:rsidRDefault="009A61CB" w:rsidP="009A61CB">
      <w:pPr>
        <w:pStyle w:val="NormalWeb"/>
        <w:rPr>
          <w:color w:val="000000" w:themeColor="text1"/>
        </w:rPr>
      </w:pPr>
      <w:r w:rsidRPr="00C90CE1">
        <w:rPr>
          <w:color w:val="000000" w:themeColor="text1"/>
        </w:rPr>
        <w:t>El procedimiento de cálculo es el siguiente. Sobre el plano de la planta situamos el punto o los puntos en los que queremos calcular la iluminancia. A continuación colocamos el diagrama isolux sobre el plano, haciendo que el centro coincida con el punto, y se suman los valores relativos de las iluminancias debidos a cada una de las luminarias que hemos obtenido a partir de la intersección de las curvas isolux con las luminarias.</w:t>
      </w:r>
    </w:p>
    <w:tbl>
      <w:tblPr>
        <w:tblW w:w="4250" w:type="pct"/>
        <w:jc w:val="center"/>
        <w:tblCellSpacing w:w="15" w:type="dxa"/>
        <w:tblCellMar>
          <w:top w:w="15" w:type="dxa"/>
          <w:left w:w="15" w:type="dxa"/>
          <w:bottom w:w="15" w:type="dxa"/>
          <w:right w:w="15" w:type="dxa"/>
        </w:tblCellMar>
        <w:tblLook w:val="04A0" w:firstRow="1" w:lastRow="0" w:firstColumn="1" w:lastColumn="0" w:noHBand="0" w:noVBand="1"/>
      </w:tblPr>
      <w:tblGrid>
        <w:gridCol w:w="2993"/>
        <w:gridCol w:w="5895"/>
      </w:tblGrid>
      <w:tr w:rsidR="009A61CB" w:rsidRPr="00C90CE1" w:rsidTr="00484E62">
        <w:trPr>
          <w:tblCellSpacing w:w="15" w:type="dxa"/>
          <w:jc w:val="center"/>
        </w:trPr>
        <w:tc>
          <w:tcPr>
            <w:tcW w:w="0" w:type="auto"/>
            <w:vAlign w:val="center"/>
            <w:hideMark/>
          </w:tcPr>
          <w:p w:rsidR="009A61CB" w:rsidRPr="00C90CE1" w:rsidRDefault="009A61CB" w:rsidP="00484E62">
            <w:pPr>
              <w:rPr>
                <w:rFonts w:ascii="Times New Roman" w:hAnsi="Times New Roman" w:cs="Times New Roman"/>
                <w:color w:val="000000" w:themeColor="text1"/>
                <w:sz w:val="24"/>
                <w:szCs w:val="24"/>
              </w:rPr>
            </w:pPr>
            <w:r w:rsidRPr="00C90CE1">
              <w:rPr>
                <w:rFonts w:ascii="Times New Roman" w:hAnsi="Times New Roman" w:cs="Times New Roman"/>
                <w:noProof/>
                <w:color w:val="000000" w:themeColor="text1"/>
                <w:sz w:val="24"/>
                <w:szCs w:val="24"/>
                <w:lang w:eastAsia="es-AR"/>
              </w:rPr>
              <w:drawing>
                <wp:inline distT="0" distB="0" distL="0" distR="0" wp14:anchorId="5A299BFF" wp14:editId="09527DC0">
                  <wp:extent cx="1852930" cy="1271905"/>
                  <wp:effectExtent l="0" t="0" r="0" b="0"/>
                  <wp:docPr id="189" name="Imagen 189" descr="http://edison.upc.edu/curs/llum/interior/graficos/iluin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edison.upc.edu/curs/llum/interior/graficos/iluint33.gif"/>
                          <pic:cNvPicPr>
                            <a:picLocks noChangeAspect="1" noChangeArrowheads="1"/>
                          </pic:cNvPicPr>
                        </pic:nvPicPr>
                        <pic:blipFill>
                          <a:blip r:embed="rId81" cstate="print"/>
                          <a:srcRect/>
                          <a:stretch>
                            <a:fillRect/>
                          </a:stretch>
                        </pic:blipFill>
                        <pic:spPr bwMode="auto">
                          <a:xfrm>
                            <a:off x="0" y="0"/>
                            <a:ext cx="1852930" cy="1271905"/>
                          </a:xfrm>
                          <a:prstGeom prst="rect">
                            <a:avLst/>
                          </a:prstGeom>
                          <a:noFill/>
                          <a:ln w="9525">
                            <a:noFill/>
                            <a:miter lim="800000"/>
                            <a:headEnd/>
                            <a:tailEnd/>
                          </a:ln>
                        </pic:spPr>
                      </pic:pic>
                    </a:graphicData>
                  </a:graphic>
                </wp:inline>
              </w:drawing>
            </w:r>
          </w:p>
        </w:tc>
        <w:tc>
          <w:tcPr>
            <w:tcW w:w="0" w:type="auto"/>
            <w:vAlign w:val="center"/>
            <w:hideMark/>
          </w:tcPr>
          <w:tbl>
            <w:tblPr>
              <w:tblW w:w="581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9"/>
              <w:gridCol w:w="272"/>
              <w:gridCol w:w="258"/>
              <w:gridCol w:w="271"/>
              <w:gridCol w:w="342"/>
              <w:gridCol w:w="342"/>
              <w:gridCol w:w="242"/>
              <w:gridCol w:w="342"/>
              <w:gridCol w:w="342"/>
              <w:gridCol w:w="213"/>
              <w:gridCol w:w="1167"/>
            </w:tblGrid>
            <w:tr w:rsidR="009A61CB" w:rsidRPr="00C90CE1" w:rsidTr="00484E62">
              <w:trPr>
                <w:trHeight w:val="334"/>
                <w:tblCellSpacing w:w="15" w:type="dxa"/>
                <w:jc w:val="center"/>
              </w:trPr>
              <w:tc>
                <w:tcPr>
                  <w:tcW w:w="0" w:type="auto"/>
                  <w:shd w:val="clear" w:color="auto" w:fill="auto"/>
                  <w:vAlign w:val="center"/>
                  <w:hideMark/>
                </w:tcPr>
                <w:p w:rsidR="009A61CB" w:rsidRPr="00C90CE1" w:rsidRDefault="009A61CB" w:rsidP="00484E62">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Luminaria</w:t>
                  </w:r>
                </w:p>
              </w:tc>
              <w:tc>
                <w:tcPr>
                  <w:tcW w:w="0" w:type="auto"/>
                  <w:shd w:val="clear" w:color="auto" w:fill="auto"/>
                  <w:vAlign w:val="center"/>
                  <w:hideMark/>
                </w:tcPr>
                <w:p w:rsidR="009A61CB" w:rsidRPr="00C90CE1" w:rsidRDefault="009A61CB" w:rsidP="006D34A7">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A</w:t>
                  </w:r>
                </w:p>
              </w:tc>
              <w:tc>
                <w:tcPr>
                  <w:tcW w:w="0" w:type="auto"/>
                  <w:shd w:val="clear" w:color="auto" w:fill="auto"/>
                  <w:vAlign w:val="center"/>
                  <w:hideMark/>
                </w:tcPr>
                <w:p w:rsidR="009A61CB" w:rsidRPr="00C90CE1" w:rsidRDefault="009A61CB" w:rsidP="006D34A7">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B</w:t>
                  </w:r>
                </w:p>
              </w:tc>
              <w:tc>
                <w:tcPr>
                  <w:tcW w:w="0" w:type="auto"/>
                  <w:shd w:val="clear" w:color="auto" w:fill="auto"/>
                  <w:vAlign w:val="center"/>
                  <w:hideMark/>
                </w:tcPr>
                <w:p w:rsidR="009A61CB" w:rsidRPr="00C90CE1" w:rsidRDefault="009A61CB" w:rsidP="006D34A7">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C</w:t>
                  </w:r>
                </w:p>
              </w:tc>
              <w:tc>
                <w:tcPr>
                  <w:tcW w:w="0" w:type="auto"/>
                  <w:shd w:val="clear" w:color="auto" w:fill="auto"/>
                  <w:vAlign w:val="center"/>
                  <w:hideMark/>
                </w:tcPr>
                <w:p w:rsidR="009A61CB" w:rsidRPr="00C90CE1" w:rsidRDefault="009A61CB" w:rsidP="006D34A7">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D</w:t>
                  </w:r>
                </w:p>
              </w:tc>
              <w:tc>
                <w:tcPr>
                  <w:tcW w:w="0" w:type="auto"/>
                  <w:shd w:val="clear" w:color="auto" w:fill="auto"/>
                  <w:vAlign w:val="center"/>
                  <w:hideMark/>
                </w:tcPr>
                <w:p w:rsidR="009A61CB" w:rsidRPr="00C90CE1" w:rsidRDefault="009A61CB" w:rsidP="006D34A7">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E</w:t>
                  </w:r>
                </w:p>
              </w:tc>
              <w:tc>
                <w:tcPr>
                  <w:tcW w:w="0" w:type="auto"/>
                  <w:shd w:val="clear" w:color="auto" w:fill="auto"/>
                  <w:vAlign w:val="center"/>
                  <w:hideMark/>
                </w:tcPr>
                <w:p w:rsidR="009A61CB" w:rsidRPr="00C90CE1" w:rsidRDefault="009A61CB" w:rsidP="006D34A7">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F</w:t>
                  </w:r>
                </w:p>
              </w:tc>
              <w:tc>
                <w:tcPr>
                  <w:tcW w:w="0" w:type="auto"/>
                  <w:shd w:val="clear" w:color="auto" w:fill="auto"/>
                  <w:vAlign w:val="center"/>
                  <w:hideMark/>
                </w:tcPr>
                <w:p w:rsidR="009A61CB" w:rsidRPr="00C90CE1" w:rsidRDefault="009A61CB" w:rsidP="006D34A7">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G</w:t>
                  </w:r>
                </w:p>
              </w:tc>
              <w:tc>
                <w:tcPr>
                  <w:tcW w:w="0" w:type="auto"/>
                  <w:shd w:val="clear" w:color="auto" w:fill="auto"/>
                  <w:vAlign w:val="center"/>
                  <w:hideMark/>
                </w:tcPr>
                <w:p w:rsidR="009A61CB" w:rsidRPr="00C90CE1" w:rsidRDefault="009A61CB" w:rsidP="006D34A7">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H</w:t>
                  </w:r>
                </w:p>
              </w:tc>
              <w:tc>
                <w:tcPr>
                  <w:tcW w:w="0" w:type="auto"/>
                  <w:shd w:val="clear" w:color="auto" w:fill="auto"/>
                  <w:vAlign w:val="center"/>
                  <w:hideMark/>
                </w:tcPr>
                <w:p w:rsidR="009A61CB" w:rsidRPr="00C90CE1" w:rsidRDefault="009A61CB" w:rsidP="006D34A7">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I</w:t>
                  </w:r>
                </w:p>
              </w:tc>
              <w:tc>
                <w:tcPr>
                  <w:tcW w:w="0" w:type="auto"/>
                  <w:shd w:val="clear" w:color="auto" w:fill="auto"/>
                  <w:vAlign w:val="center"/>
                  <w:hideMark/>
                </w:tcPr>
                <w:p w:rsidR="009A61CB" w:rsidRPr="00C90CE1" w:rsidRDefault="009A61CB" w:rsidP="006D34A7">
                  <w:pPr>
                    <w:jc w:val="cente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Total</w:t>
                  </w:r>
                </w:p>
              </w:tc>
            </w:tr>
            <w:tr w:rsidR="009A61CB" w:rsidRPr="00C90CE1" w:rsidTr="00484E62">
              <w:trPr>
                <w:trHeight w:val="697"/>
                <w:tblCellSpacing w:w="15" w:type="dxa"/>
                <w:jc w:val="center"/>
              </w:trPr>
              <w:tc>
                <w:tcPr>
                  <w:tcW w:w="0" w:type="auto"/>
                  <w:shd w:val="clear" w:color="auto" w:fill="auto"/>
                  <w:vAlign w:val="center"/>
                  <w:hideMark/>
                </w:tcPr>
                <w:p w:rsidR="009A61CB" w:rsidRPr="00C90CE1" w:rsidRDefault="009A61CB" w:rsidP="00484E62">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Iluminancia (lux)</w:t>
                  </w:r>
                </w:p>
              </w:tc>
              <w:tc>
                <w:tcPr>
                  <w:tcW w:w="0" w:type="auto"/>
                  <w:shd w:val="clear" w:color="auto" w:fill="auto"/>
                  <w:vAlign w:val="center"/>
                  <w:hideMark/>
                </w:tcPr>
                <w:p w:rsidR="009A61CB" w:rsidRPr="00C90CE1" w:rsidRDefault="009A61CB" w:rsidP="00484E62">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4</w:t>
                  </w:r>
                </w:p>
              </w:tc>
              <w:tc>
                <w:tcPr>
                  <w:tcW w:w="0" w:type="auto"/>
                  <w:shd w:val="clear" w:color="auto" w:fill="auto"/>
                  <w:vAlign w:val="center"/>
                  <w:hideMark/>
                </w:tcPr>
                <w:p w:rsidR="009A61CB" w:rsidRPr="00C90CE1" w:rsidRDefault="009A61CB" w:rsidP="00484E62">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4</w:t>
                  </w:r>
                </w:p>
              </w:tc>
              <w:tc>
                <w:tcPr>
                  <w:tcW w:w="0" w:type="auto"/>
                  <w:shd w:val="clear" w:color="auto" w:fill="auto"/>
                  <w:vAlign w:val="center"/>
                  <w:hideMark/>
                </w:tcPr>
                <w:p w:rsidR="009A61CB" w:rsidRPr="00C90CE1" w:rsidRDefault="009A61CB" w:rsidP="00484E62">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0</w:t>
                  </w:r>
                </w:p>
              </w:tc>
              <w:tc>
                <w:tcPr>
                  <w:tcW w:w="0" w:type="auto"/>
                  <w:shd w:val="clear" w:color="auto" w:fill="auto"/>
                  <w:vAlign w:val="center"/>
                  <w:hideMark/>
                </w:tcPr>
                <w:p w:rsidR="009A61CB" w:rsidRPr="00C90CE1" w:rsidRDefault="009A61CB" w:rsidP="00484E62">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19</w:t>
                  </w:r>
                </w:p>
              </w:tc>
              <w:tc>
                <w:tcPr>
                  <w:tcW w:w="0" w:type="auto"/>
                  <w:shd w:val="clear" w:color="auto" w:fill="auto"/>
                  <w:vAlign w:val="center"/>
                  <w:hideMark/>
                </w:tcPr>
                <w:p w:rsidR="009A61CB" w:rsidRPr="00C90CE1" w:rsidRDefault="009A61CB" w:rsidP="00484E62">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19</w:t>
                  </w:r>
                </w:p>
              </w:tc>
              <w:tc>
                <w:tcPr>
                  <w:tcW w:w="0" w:type="auto"/>
                  <w:shd w:val="clear" w:color="auto" w:fill="auto"/>
                  <w:vAlign w:val="center"/>
                  <w:hideMark/>
                </w:tcPr>
                <w:p w:rsidR="009A61CB" w:rsidRPr="00C90CE1" w:rsidRDefault="009A61CB" w:rsidP="00484E62">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0</w:t>
                  </w:r>
                </w:p>
              </w:tc>
              <w:tc>
                <w:tcPr>
                  <w:tcW w:w="0" w:type="auto"/>
                  <w:shd w:val="clear" w:color="auto" w:fill="auto"/>
                  <w:vAlign w:val="center"/>
                  <w:hideMark/>
                </w:tcPr>
                <w:p w:rsidR="009A61CB" w:rsidRPr="00C90CE1" w:rsidRDefault="009A61CB" w:rsidP="00484E62">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12</w:t>
                  </w:r>
                </w:p>
              </w:tc>
              <w:tc>
                <w:tcPr>
                  <w:tcW w:w="0" w:type="auto"/>
                  <w:shd w:val="clear" w:color="auto" w:fill="auto"/>
                  <w:vAlign w:val="center"/>
                  <w:hideMark/>
                </w:tcPr>
                <w:p w:rsidR="009A61CB" w:rsidRPr="00C90CE1" w:rsidRDefault="009A61CB" w:rsidP="00484E62">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10</w:t>
                  </w:r>
                </w:p>
              </w:tc>
              <w:tc>
                <w:tcPr>
                  <w:tcW w:w="0" w:type="auto"/>
                  <w:shd w:val="clear" w:color="auto" w:fill="auto"/>
                  <w:vAlign w:val="center"/>
                  <w:hideMark/>
                </w:tcPr>
                <w:p w:rsidR="009A61CB" w:rsidRPr="00C90CE1" w:rsidRDefault="009A61CB" w:rsidP="00484E62">
                  <w:pP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0</w:t>
                  </w:r>
                </w:p>
              </w:tc>
              <w:tc>
                <w:tcPr>
                  <w:tcW w:w="0" w:type="auto"/>
                  <w:shd w:val="clear" w:color="auto" w:fill="auto"/>
                  <w:vAlign w:val="center"/>
                  <w:hideMark/>
                </w:tcPr>
                <w:p w:rsidR="009A61CB" w:rsidRPr="00C90CE1" w:rsidRDefault="009A61CB" w:rsidP="00484E62">
                  <w:pPr>
                    <w:rPr>
                      <w:rFonts w:ascii="Times New Roman" w:hAnsi="Times New Roman" w:cs="Times New Roman"/>
                      <w:b/>
                      <w:bCs/>
                      <w:color w:val="000000" w:themeColor="text1"/>
                      <w:sz w:val="24"/>
                      <w:szCs w:val="24"/>
                    </w:rPr>
                  </w:pPr>
                  <w:r w:rsidRPr="00C90CE1">
                    <w:rPr>
                      <w:rFonts w:ascii="Times New Roman" w:hAnsi="Times New Roman" w:cs="Times New Roman"/>
                      <w:b/>
                      <w:bCs/>
                      <w:color w:val="000000" w:themeColor="text1"/>
                      <w:sz w:val="24"/>
                      <w:szCs w:val="24"/>
                    </w:rPr>
                    <w:t>E</w:t>
                  </w:r>
                  <w:r w:rsidRPr="00C90CE1">
                    <w:rPr>
                      <w:rFonts w:ascii="Times New Roman" w:hAnsi="Times New Roman" w:cs="Times New Roman"/>
                      <w:b/>
                      <w:bCs/>
                      <w:color w:val="000000" w:themeColor="text1"/>
                      <w:sz w:val="24"/>
                      <w:szCs w:val="24"/>
                      <w:vertAlign w:val="subscript"/>
                    </w:rPr>
                    <w:t>T</w:t>
                  </w:r>
                  <w:r w:rsidR="006D34A7">
                    <w:rPr>
                      <w:rFonts w:ascii="Times New Roman" w:hAnsi="Times New Roman" w:cs="Times New Roman"/>
                      <w:b/>
                      <w:bCs/>
                      <w:color w:val="000000" w:themeColor="text1"/>
                      <w:sz w:val="24"/>
                      <w:szCs w:val="24"/>
                      <w:vertAlign w:val="subscript"/>
                    </w:rPr>
                    <w:t xml:space="preserve"> </w:t>
                  </w:r>
                  <w:r w:rsidRPr="00C90CE1">
                    <w:rPr>
                      <w:rFonts w:ascii="Times New Roman" w:hAnsi="Times New Roman" w:cs="Times New Roman"/>
                      <w:b/>
                      <w:bCs/>
                      <w:color w:val="000000" w:themeColor="text1"/>
                      <w:sz w:val="24"/>
                      <w:szCs w:val="24"/>
                    </w:rPr>
                    <w:t>= 68 lx</w:t>
                  </w:r>
                </w:p>
              </w:tc>
            </w:tr>
          </w:tbl>
          <w:p w:rsidR="009A61CB" w:rsidRPr="00C90CE1" w:rsidRDefault="009A61CB" w:rsidP="00484E62">
            <w:pPr>
              <w:rPr>
                <w:rFonts w:ascii="Times New Roman" w:hAnsi="Times New Roman" w:cs="Times New Roman"/>
                <w:color w:val="000000" w:themeColor="text1"/>
                <w:sz w:val="24"/>
                <w:szCs w:val="24"/>
              </w:rPr>
            </w:pPr>
          </w:p>
        </w:tc>
      </w:tr>
    </w:tbl>
    <w:p w:rsidR="009A61CB" w:rsidRPr="00C90CE1" w:rsidRDefault="009A61CB" w:rsidP="009A61CB">
      <w:pPr>
        <w:pStyle w:val="NormalWeb"/>
        <w:rPr>
          <w:color w:val="000000" w:themeColor="text1"/>
        </w:rPr>
      </w:pPr>
      <w:r w:rsidRPr="00C90CE1">
        <w:rPr>
          <w:color w:val="000000" w:themeColor="text1"/>
        </w:rPr>
        <w:t>Finalmente, los valores reales de las iluminancias en cada punto se calculan a partir de los relativos obtenidos de las curvas aplicando la</w:t>
      </w:r>
      <w:r w:rsidRPr="00C90CE1">
        <w:rPr>
          <w:rStyle w:val="apple-converted-space"/>
          <w:color w:val="000000" w:themeColor="text1"/>
        </w:rPr>
        <w:t> </w:t>
      </w:r>
      <w:hyperlink r:id="rId82" w:anchor="isolux" w:history="1">
        <w:r w:rsidRPr="006D34A7">
          <w:rPr>
            <w:rStyle w:val="Hipervnculo"/>
            <w:color w:val="000000" w:themeColor="text1"/>
            <w:u w:val="none"/>
          </w:rPr>
          <w:t>fórmula</w:t>
        </w:r>
      </w:hyperlink>
      <w:r w:rsidRPr="006D34A7">
        <w:rPr>
          <w:color w:val="000000" w:themeColor="text1"/>
        </w:rPr>
        <w:t>:</w:t>
      </w:r>
    </w:p>
    <w:p w:rsidR="009A61CB" w:rsidRPr="00C90CE1" w:rsidRDefault="009A61CB" w:rsidP="009A61CB">
      <w:pPr>
        <w:pStyle w:val="NormalWeb"/>
        <w:jc w:val="center"/>
        <w:rPr>
          <w:color w:val="000000" w:themeColor="text1"/>
        </w:rPr>
      </w:pPr>
      <w:r w:rsidRPr="00C90CE1">
        <w:rPr>
          <w:noProof/>
          <w:color w:val="000000" w:themeColor="text1"/>
        </w:rPr>
        <w:drawing>
          <wp:inline distT="0" distB="0" distL="0" distR="0" wp14:anchorId="3CAEE8BF" wp14:editId="1D23B17E">
            <wp:extent cx="2987835" cy="636104"/>
            <wp:effectExtent l="0" t="0" r="0" b="0"/>
            <wp:docPr id="190" name="Imagen 190" descr="http://edison.upc.edu/curs/llum/interior/graficos/iluin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edison.upc.edu/curs/llum/interior/graficos/iluint34.gif"/>
                    <pic:cNvPicPr>
                      <a:picLocks noChangeAspect="1" noChangeArrowheads="1"/>
                    </pic:cNvPicPr>
                  </pic:nvPicPr>
                  <pic:blipFill>
                    <a:blip r:embed="rId83" cstate="print"/>
                    <a:srcRect/>
                    <a:stretch>
                      <a:fillRect/>
                    </a:stretch>
                  </pic:blipFill>
                  <pic:spPr bwMode="auto">
                    <a:xfrm>
                      <a:off x="0" y="0"/>
                      <a:ext cx="2988329" cy="636209"/>
                    </a:xfrm>
                    <a:prstGeom prst="rect">
                      <a:avLst/>
                    </a:prstGeom>
                    <a:noFill/>
                    <a:ln w="9525">
                      <a:noFill/>
                      <a:miter lim="800000"/>
                      <a:headEnd/>
                      <a:tailEnd/>
                    </a:ln>
                  </pic:spPr>
                </pic:pic>
              </a:graphicData>
            </a:graphic>
          </wp:inline>
        </w:drawing>
      </w:r>
    </w:p>
    <w:p w:rsidR="009A61CB" w:rsidRPr="009A1FBE" w:rsidRDefault="009A61CB" w:rsidP="009A61CB">
      <w:pPr>
        <w:pStyle w:val="Ttulo4"/>
        <w:rPr>
          <w:rFonts w:ascii="Times New Roman" w:hAnsi="Times New Roman" w:cs="Times New Roman"/>
          <w:i w:val="0"/>
          <w:color w:val="000000" w:themeColor="text1"/>
          <w:sz w:val="24"/>
          <w:szCs w:val="24"/>
        </w:rPr>
      </w:pPr>
      <w:bookmarkStart w:id="7" w:name="compindir"/>
      <w:bookmarkEnd w:id="7"/>
      <w:r w:rsidRPr="009A1FBE">
        <w:rPr>
          <w:rFonts w:ascii="Times New Roman" w:hAnsi="Times New Roman" w:cs="Times New Roman"/>
          <w:i w:val="0"/>
          <w:color w:val="000000" w:themeColor="text1"/>
          <w:sz w:val="24"/>
          <w:szCs w:val="24"/>
        </w:rPr>
        <w:t>Componente indirecta o reflejada en un punto</w:t>
      </w:r>
    </w:p>
    <w:p w:rsidR="009A61CB" w:rsidRPr="00C90CE1" w:rsidRDefault="009A61CB" w:rsidP="009A61CB">
      <w:pPr>
        <w:pStyle w:val="NormalWeb"/>
        <w:rPr>
          <w:color w:val="000000" w:themeColor="text1"/>
        </w:rPr>
      </w:pPr>
      <w:r w:rsidRPr="00C90CE1">
        <w:rPr>
          <w:color w:val="000000" w:themeColor="text1"/>
        </w:rPr>
        <w:t>Para calcular la componente indirecta se supone que la distribución luminosa de la luz reflejada es uniforme en todas las superficies del local incluido el plano de trabajo. De esta manera, la componente indirecta de la iluminación de una fuente de luz para un punto cualquiera de las superficies que forman el local se calcula como:</w:t>
      </w:r>
    </w:p>
    <w:p w:rsidR="009A61CB" w:rsidRPr="00C90CE1" w:rsidRDefault="009A61CB" w:rsidP="006D34A7">
      <w:pPr>
        <w:pStyle w:val="centro"/>
        <w:jc w:val="center"/>
        <w:rPr>
          <w:color w:val="000000" w:themeColor="text1"/>
        </w:rPr>
      </w:pPr>
      <w:r w:rsidRPr="00C90CE1">
        <w:rPr>
          <w:noProof/>
          <w:color w:val="000000" w:themeColor="text1"/>
        </w:rPr>
        <w:drawing>
          <wp:inline distT="0" distB="0" distL="0" distR="0" wp14:anchorId="7D5CFAE6" wp14:editId="7312385F">
            <wp:extent cx="3252810" cy="548525"/>
            <wp:effectExtent l="0" t="0" r="0" b="0"/>
            <wp:docPr id="191" name="Imagen 191" descr="http://edison.upc.edu/curs/llum/interior/graficos/iluint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edison.upc.edu/curs/llum/interior/graficos/iluint35.gif"/>
                    <pic:cNvPicPr>
                      <a:picLocks noChangeAspect="1" noChangeArrowheads="1"/>
                    </pic:cNvPicPr>
                  </pic:nvPicPr>
                  <pic:blipFill>
                    <a:blip r:embed="rId84" cstate="print"/>
                    <a:srcRect/>
                    <a:stretch>
                      <a:fillRect/>
                    </a:stretch>
                  </pic:blipFill>
                  <pic:spPr bwMode="auto">
                    <a:xfrm>
                      <a:off x="0" y="0"/>
                      <a:ext cx="3252640" cy="548496"/>
                    </a:xfrm>
                    <a:prstGeom prst="rect">
                      <a:avLst/>
                    </a:prstGeom>
                    <a:noFill/>
                    <a:ln w="9525">
                      <a:noFill/>
                      <a:miter lim="800000"/>
                      <a:headEnd/>
                      <a:tailEnd/>
                    </a:ln>
                  </pic:spPr>
                </pic:pic>
              </a:graphicData>
            </a:graphic>
          </wp:inline>
        </w:drawing>
      </w:r>
    </w:p>
    <w:p w:rsidR="009A61CB" w:rsidRPr="00C90CE1" w:rsidRDefault="009A61CB" w:rsidP="009A61CB">
      <w:pPr>
        <w:pStyle w:val="NormalWeb"/>
        <w:rPr>
          <w:color w:val="000000" w:themeColor="text1"/>
        </w:rPr>
      </w:pPr>
      <w:proofErr w:type="spellStart"/>
      <w:proofErr w:type="gramStart"/>
      <w:r w:rsidRPr="00C90CE1">
        <w:rPr>
          <w:color w:val="000000" w:themeColor="text1"/>
        </w:rPr>
        <w:t>donde</w:t>
      </w:r>
      <w:proofErr w:type="spellEnd"/>
      <w:proofErr w:type="gramEnd"/>
      <w:r w:rsidRPr="00C90CE1">
        <w:rPr>
          <w:color w:val="000000" w:themeColor="text1"/>
        </w:rPr>
        <w:t>:</w:t>
      </w:r>
    </w:p>
    <w:p w:rsidR="009A61CB" w:rsidRPr="00C90CE1" w:rsidRDefault="009A61CB" w:rsidP="009A61CB">
      <w:pPr>
        <w:numPr>
          <w:ilvl w:val="0"/>
          <w:numId w:val="16"/>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 xml:space="preserve">  </w:t>
      </w:r>
      <m:oMath>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i=1</m:t>
            </m:r>
          </m:sub>
          <m:sup>
            <m:r>
              <w:rPr>
                <w:rFonts w:ascii="Cambria Math" w:hAnsi="Cambria Math" w:cs="Times New Roman"/>
                <w:color w:val="000000" w:themeColor="text1"/>
                <w:sz w:val="24"/>
                <w:szCs w:val="24"/>
              </w:rPr>
              <m:t>n</m:t>
            </m:r>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i</m:t>
                </m:r>
              </m:sub>
            </m:sSub>
          </m:e>
        </m:nary>
      </m:oMath>
      <w:r w:rsidR="006D34A7">
        <w:rPr>
          <w:rFonts w:ascii="Times New Roman" w:eastAsiaTheme="minorEastAsia" w:hAnsi="Times New Roman" w:cs="Times New Roman"/>
          <w:color w:val="000000" w:themeColor="text1"/>
          <w:sz w:val="24"/>
          <w:szCs w:val="24"/>
        </w:rPr>
        <w:t xml:space="preserve"> </w:t>
      </w:r>
      <w:r w:rsidRPr="00C90CE1">
        <w:rPr>
          <w:rFonts w:ascii="Times New Roman" w:hAnsi="Times New Roman" w:cs="Times New Roman"/>
          <w:color w:val="000000" w:themeColor="text1"/>
          <w:sz w:val="24"/>
          <w:szCs w:val="24"/>
        </w:rPr>
        <w:t>es la suma del área de todas las superficies del local.</w:t>
      </w:r>
    </w:p>
    <w:p w:rsidR="009A61CB" w:rsidRDefault="009A61CB" w:rsidP="009A61CB">
      <w:pPr>
        <w:pStyle w:val="NormalWeb"/>
        <w:numPr>
          <w:ilvl w:val="0"/>
          <w:numId w:val="16"/>
        </w:numPr>
        <w:rPr>
          <w:color w:val="000000" w:themeColor="text1"/>
        </w:rPr>
      </w:pPr>
      <w:r w:rsidRPr="00C90CE1">
        <w:rPr>
          <w:rStyle w:val="apple-converted-space"/>
          <w:color w:val="000000" w:themeColor="text1"/>
        </w:rPr>
        <w:t> </w:t>
      </w:r>
      <m:oMath>
        <m:sSub>
          <m:sSubPr>
            <m:ctrlPr>
              <w:rPr>
                <w:rStyle w:val="apple-converted-space"/>
                <w:rFonts w:ascii="Cambria Math" w:hAnsi="Cambria Math"/>
                <w:i/>
                <w:color w:val="000000" w:themeColor="text1"/>
              </w:rPr>
            </m:ctrlPr>
          </m:sSubPr>
          <m:e>
            <m:r>
              <w:rPr>
                <w:rStyle w:val="apple-converted-space"/>
                <w:rFonts w:ascii="Cambria Math" w:hAnsi="Cambria Math"/>
                <w:color w:val="000000" w:themeColor="text1"/>
              </w:rPr>
              <m:t>ρ</m:t>
            </m:r>
          </m:e>
          <m:sub>
            <m:r>
              <w:rPr>
                <w:rStyle w:val="apple-converted-space"/>
                <w:rFonts w:ascii="Cambria Math" w:hAnsi="Cambria Math"/>
                <w:color w:val="000000" w:themeColor="text1"/>
              </w:rPr>
              <m:t>m</m:t>
            </m:r>
          </m:sub>
        </m:sSub>
      </m:oMath>
      <w:r w:rsidR="006D34A7">
        <w:rPr>
          <w:rStyle w:val="apple-converted-space"/>
          <w:color w:val="000000" w:themeColor="text1"/>
        </w:rPr>
        <w:t xml:space="preserve"> </w:t>
      </w:r>
      <w:r w:rsidRPr="00C90CE1">
        <w:rPr>
          <w:color w:val="000000" w:themeColor="text1"/>
        </w:rPr>
        <w:t>es la reflectancia media de las superficies del local calculada como</w:t>
      </w:r>
      <w:r w:rsidR="006D34A7">
        <w:rPr>
          <w:color w:val="000000" w:themeColor="text1"/>
        </w:rPr>
        <w:t>:</w:t>
      </w:r>
    </w:p>
    <w:p w:rsidR="006D34A7" w:rsidRPr="00C90CE1" w:rsidRDefault="006D34A7" w:rsidP="006D34A7">
      <w:pPr>
        <w:pStyle w:val="NormalWeb"/>
        <w:ind w:left="720"/>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m</m:t>
              </m:r>
            </m:sub>
          </m:sSub>
          <m:r>
            <w:rPr>
              <w:rFonts w:ascii="Cambria Math" w:hAnsi="Cambria Math"/>
              <w:color w:val="000000" w:themeColor="text1"/>
            </w:rPr>
            <m:t>=</m:t>
          </m:r>
          <m:f>
            <m:fPr>
              <m:ctrlPr>
                <w:rPr>
                  <w:rFonts w:ascii="Cambria Math" w:hAnsi="Cambria Math"/>
                  <w:i/>
                  <w:color w:val="000000" w:themeColor="text1"/>
                </w:rPr>
              </m:ctrlPr>
            </m:fPr>
            <m:num>
              <m:nary>
                <m:naryPr>
                  <m:chr m:val="∑"/>
                  <m:limLoc m:val="undOvr"/>
                  <m:ctrlPr>
                    <w:rPr>
                      <w:rFonts w:ascii="Cambria Math" w:eastAsiaTheme="minorHAnsi" w:hAnsi="Cambria Math"/>
                      <w:i/>
                      <w:color w:val="000000" w:themeColor="text1"/>
                      <w:lang w:eastAsia="en-US"/>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eastAsiaTheme="minorHAnsi" w:hAnsi="Cambria Math"/>
                          <w:i/>
                          <w:color w:val="000000" w:themeColor="text1"/>
                          <w:lang w:eastAsia="en-US"/>
                        </w:rPr>
                      </m:ctrlPr>
                    </m:sSubPr>
                    <m:e>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i</m:t>
                          </m:r>
                        </m:sub>
                      </m:sSub>
                      <m:r>
                        <w:rPr>
                          <w:rFonts w:ascii="Cambria Math" w:hAnsi="Cambria Math"/>
                          <w:color w:val="000000" w:themeColor="text1"/>
                        </w:rPr>
                        <m:t>F</m:t>
                      </m:r>
                    </m:e>
                    <m:sub>
                      <m:r>
                        <w:rPr>
                          <w:rFonts w:ascii="Cambria Math" w:hAnsi="Cambria Math"/>
                          <w:color w:val="000000" w:themeColor="text1"/>
                        </w:rPr>
                        <m:t>i</m:t>
                      </m:r>
                    </m:sub>
                  </m:sSub>
                </m:e>
              </m:nary>
            </m:num>
            <m:den>
              <m:nary>
                <m:naryPr>
                  <m:chr m:val="∑"/>
                  <m:limLoc m:val="undOvr"/>
                  <m:ctrlPr>
                    <w:rPr>
                      <w:rFonts w:ascii="Cambria Math" w:eastAsiaTheme="minorHAnsi" w:hAnsi="Cambria Math"/>
                      <w:i/>
                      <w:color w:val="000000" w:themeColor="text1"/>
                      <w:lang w:eastAsia="en-US"/>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eastAsiaTheme="minorHAnsi" w:hAnsi="Cambria Math"/>
                          <w:i/>
                          <w:color w:val="000000" w:themeColor="text1"/>
                          <w:lang w:eastAsia="en-US"/>
                        </w:rPr>
                      </m:ctrlPr>
                    </m:sSubPr>
                    <m:e>
                      <m:r>
                        <w:rPr>
                          <w:rFonts w:ascii="Cambria Math" w:hAnsi="Cambria Math"/>
                          <w:color w:val="000000" w:themeColor="text1"/>
                        </w:rPr>
                        <m:t>F</m:t>
                      </m:r>
                    </m:e>
                    <m:sub>
                      <m:r>
                        <w:rPr>
                          <w:rFonts w:ascii="Cambria Math" w:hAnsi="Cambria Math"/>
                          <w:color w:val="000000" w:themeColor="text1"/>
                        </w:rPr>
                        <m:t>i</m:t>
                      </m:r>
                    </m:sub>
                  </m:sSub>
                </m:e>
              </m:nary>
            </m:den>
          </m:f>
        </m:oMath>
      </m:oMathPara>
    </w:p>
    <w:p w:rsidR="009A61CB" w:rsidRPr="00C90CE1" w:rsidRDefault="009A61CB" w:rsidP="006D34A7">
      <w:pPr>
        <w:pStyle w:val="NormalWeb"/>
        <w:ind w:left="720"/>
        <w:rPr>
          <w:color w:val="000000" w:themeColor="text1"/>
        </w:rPr>
      </w:pPr>
      <w:proofErr w:type="gramStart"/>
      <w:r w:rsidRPr="00C90CE1">
        <w:rPr>
          <w:color w:val="000000" w:themeColor="text1"/>
        </w:rPr>
        <w:t>siendo</w:t>
      </w:r>
      <w:proofErr w:type="gramEnd"/>
      <w:r w:rsidRPr="00C90CE1">
        <w:rPr>
          <w:color w:val="000000" w:themeColor="text1"/>
        </w:rPr>
        <w:t> </w:t>
      </w:r>
      <m:oMath>
        <m:sSub>
          <m:sSubPr>
            <m:ctrlPr>
              <w:rPr>
                <w:rFonts w:ascii="Cambria Math" w:hAnsi="Cambria Math"/>
                <w:i/>
                <w:color w:val="000000" w:themeColor="text1"/>
              </w:rPr>
            </m:ctrlPr>
          </m:sSubPr>
          <m:e>
            <m:r>
              <w:rPr>
                <w:rFonts w:ascii="Cambria Math" w:hAnsi="Cambria Math"/>
                <w:color w:val="000000" w:themeColor="text1"/>
              </w:rPr>
              <m:t>ρ</m:t>
            </m:r>
          </m:e>
          <m:sub>
            <m:r>
              <w:rPr>
                <w:rFonts w:ascii="Cambria Math" w:hAnsi="Cambria Math"/>
                <w:color w:val="000000" w:themeColor="text1"/>
              </w:rPr>
              <m:t>i</m:t>
            </m:r>
          </m:sub>
        </m:sSub>
      </m:oMath>
      <w:r w:rsidRPr="00C90CE1">
        <w:rPr>
          <w:rStyle w:val="apple-converted-space"/>
          <w:color w:val="000000" w:themeColor="text1"/>
        </w:rPr>
        <w:t> </w:t>
      </w:r>
      <w:r w:rsidRPr="00C90CE1">
        <w:rPr>
          <w:color w:val="000000" w:themeColor="text1"/>
        </w:rPr>
        <w:t xml:space="preserve">la </w:t>
      </w:r>
      <w:proofErr w:type="spellStart"/>
      <w:r w:rsidRPr="00C90CE1">
        <w:rPr>
          <w:color w:val="000000" w:themeColor="text1"/>
        </w:rPr>
        <w:t>reflectancia</w:t>
      </w:r>
      <w:proofErr w:type="spellEnd"/>
      <w:r w:rsidRPr="00C90CE1">
        <w:rPr>
          <w:color w:val="000000" w:themeColor="text1"/>
        </w:rPr>
        <w:t xml:space="preserve"> de la superficie F</w:t>
      </w:r>
      <w:r w:rsidRPr="00C90CE1">
        <w:rPr>
          <w:color w:val="000000" w:themeColor="text1"/>
          <w:vertAlign w:val="subscript"/>
        </w:rPr>
        <w:t>i</w:t>
      </w:r>
      <w:r w:rsidR="006D34A7">
        <w:rPr>
          <w:color w:val="000000" w:themeColor="text1"/>
        </w:rPr>
        <w:t xml:space="preserve"> </w:t>
      </w:r>
      <w:r w:rsidRPr="00C90CE1">
        <w:rPr>
          <w:color w:val="000000" w:themeColor="text1"/>
        </w:rPr>
        <w:t>y </w:t>
      </w:r>
      <w:r w:rsidR="006D34A7">
        <w:rPr>
          <w:noProof/>
          <w:color w:val="000000" w:themeColor="text1"/>
        </w:rPr>
        <w:t xml:space="preserve">Φ </w:t>
      </w:r>
      <w:r w:rsidRPr="00C90CE1">
        <w:rPr>
          <w:color w:val="000000" w:themeColor="text1"/>
        </w:rPr>
        <w:t>es el flujo de la lámpara</w:t>
      </w:r>
      <w:r w:rsidR="006D34A7">
        <w:rPr>
          <w:color w:val="000000" w:themeColor="text1"/>
        </w:rPr>
        <w:t>.</w:t>
      </w:r>
    </w:p>
    <w:p w:rsidR="00DC0334" w:rsidRPr="00C90CE1" w:rsidRDefault="00DA2B8E" w:rsidP="00F87E88">
      <w:pPr>
        <w:pStyle w:val="Ttulo2"/>
        <w:spacing w:before="0"/>
        <w:jc w:val="center"/>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lastRenderedPageBreak/>
        <w:t>PROBLEMAS PROPUESTOS</w:t>
      </w:r>
    </w:p>
    <w:p w:rsidR="00843B50" w:rsidRDefault="003343C0" w:rsidP="00843B50">
      <w:pPr>
        <w:pStyle w:val="NormalWeb"/>
        <w:spacing w:before="0" w:beforeAutospacing="0" w:after="0" w:afterAutospacing="0"/>
        <w:rPr>
          <w:bCs/>
          <w:color w:val="000000" w:themeColor="text1"/>
        </w:rPr>
      </w:pPr>
      <w:r>
        <w:rPr>
          <w:bCs/>
          <w:color w:val="000000" w:themeColor="text1"/>
        </w:rPr>
        <w:t>Problema N°</w:t>
      </w:r>
      <w:r w:rsidR="00843B50">
        <w:rPr>
          <w:bCs/>
          <w:color w:val="000000" w:themeColor="text1"/>
        </w:rPr>
        <w:t xml:space="preserve"> 1</w:t>
      </w:r>
    </w:p>
    <w:p w:rsidR="00DC0334" w:rsidRPr="00C90CE1" w:rsidRDefault="00DC0334" w:rsidP="00843B50">
      <w:pPr>
        <w:pStyle w:val="NormalWeb"/>
        <w:spacing w:before="0" w:beforeAutospacing="0" w:after="0" w:afterAutospacing="0"/>
        <w:rPr>
          <w:color w:val="000000" w:themeColor="text1"/>
        </w:rPr>
      </w:pPr>
      <w:r w:rsidRPr="00C90CE1">
        <w:rPr>
          <w:bCs/>
          <w:color w:val="000000" w:themeColor="text1"/>
        </w:rPr>
        <w:t xml:space="preserve">Queremos diseñar una instalación de alumbrado para una oficina con las siguientes dimensiones: 30  m </w:t>
      </w:r>
      <w:r w:rsidR="00E41FBF">
        <w:rPr>
          <w:bCs/>
          <w:color w:val="000000" w:themeColor="text1"/>
        </w:rPr>
        <w:t>de largo por 12  m de ancho y 3,</w:t>
      </w:r>
      <w:r w:rsidRPr="00C90CE1">
        <w:rPr>
          <w:bCs/>
          <w:color w:val="000000" w:themeColor="text1"/>
        </w:rPr>
        <w:t>5 m de alto. La altu</w:t>
      </w:r>
      <w:r w:rsidR="00E41FBF">
        <w:rPr>
          <w:bCs/>
          <w:color w:val="000000" w:themeColor="text1"/>
        </w:rPr>
        <w:t>ra del plano de trabajo es de 0,</w:t>
      </w:r>
      <w:r w:rsidRPr="00C90CE1">
        <w:rPr>
          <w:bCs/>
          <w:color w:val="000000" w:themeColor="text1"/>
        </w:rPr>
        <w:t>76 m sobre el suelo. Para ello se utilizarán lámparas del tipo fluorescentes de 40  W y un flujo de 2520  lm. Nos planteamos escoger entre los siguientes tipos de luminarias: 4, 5 y 6; cuyas tablas nos ha suministrado el fabricante.</w:t>
      </w:r>
    </w:p>
    <w:p w:rsidR="00DC0334" w:rsidRPr="00C90CE1" w:rsidRDefault="00DC0334" w:rsidP="00C90CE1">
      <w:pPr>
        <w:pStyle w:val="NormalWeb"/>
        <w:rPr>
          <w:color w:val="000000" w:themeColor="text1"/>
        </w:rPr>
      </w:pPr>
      <w:r w:rsidRPr="00C90CE1">
        <w:rPr>
          <w:bCs/>
          <w:color w:val="000000" w:themeColor="text1"/>
        </w:rPr>
        <w:t>Tablas de las luminarias:</w:t>
      </w:r>
    </w:p>
    <w:p w:rsidR="00DC0334" w:rsidRPr="00C90CE1" w:rsidRDefault="00DC0334" w:rsidP="00C90CE1">
      <w:pPr>
        <w:pStyle w:val="z-Principiodelformulario"/>
        <w:jc w:val="left"/>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Principio del formulario</w:t>
      </w:r>
    </w:p>
    <w:p w:rsidR="00DC0334" w:rsidRPr="00C90CE1" w:rsidRDefault="00DC0334" w:rsidP="00C90CE1">
      <w:pPr>
        <w:rPr>
          <w:rFonts w:ascii="Times New Roman" w:hAnsi="Times New Roman" w:cs="Times New Roman"/>
          <w:color w:val="000000" w:themeColor="text1"/>
          <w:sz w:val="24"/>
          <w:szCs w:val="24"/>
        </w:rPr>
      </w:pPr>
      <w:r w:rsidRPr="00C90CE1">
        <w:rPr>
          <w:rStyle w:val="apple-converted-space"/>
          <w:rFonts w:ascii="Times New Roman" w:hAnsi="Times New Roman" w:cs="Times New Roman"/>
          <w:color w:val="000000" w:themeColor="text1"/>
          <w:sz w:val="24"/>
          <w:szCs w:val="24"/>
        </w:rPr>
        <w:t>            </w:t>
      </w:r>
      <w:r w:rsidRPr="00C90CE1">
        <w:rPr>
          <w:rFonts w:ascii="Times New Roman" w:hAnsi="Times New Roman" w:cs="Times New Roman"/>
          <w:color w:val="000000" w:themeColor="text1"/>
          <w:sz w:val="24"/>
          <w:szCs w:val="24"/>
        </w:rPr>
        <w:object w:dxaOrig="225" w:dyaOrig="225">
          <v:shape id="_x0000_i1039" type="#_x0000_t75" style="width:299.9pt;height:18.15pt" o:ole="">
            <v:imagedata r:id="rId85" o:title=""/>
          </v:shape>
          <w:control r:id="rId86" w:name="DefaultOcxName1" w:shapeid="_x0000_i1039"/>
        </w:object>
      </w:r>
    </w:p>
    <w:p w:rsidR="00DC0334" w:rsidRPr="00C90CE1" w:rsidRDefault="00DC0334" w:rsidP="00C90CE1">
      <w:pPr>
        <w:pStyle w:val="z-Finaldelformulario"/>
        <w:jc w:val="left"/>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Final del formulario</w:t>
      </w:r>
    </w:p>
    <w:p w:rsidR="00DC0334" w:rsidRPr="00C90CE1" w:rsidRDefault="00DC0334" w:rsidP="00DA2B8E">
      <w:pPr>
        <w:pStyle w:val="NormalWeb"/>
        <w:jc w:val="center"/>
        <w:rPr>
          <w:color w:val="000000" w:themeColor="text1"/>
        </w:rPr>
      </w:pPr>
      <w:r w:rsidRPr="00C90CE1">
        <w:rPr>
          <w:noProof/>
          <w:color w:val="000000" w:themeColor="text1"/>
        </w:rPr>
        <w:drawing>
          <wp:inline distT="0" distB="0" distL="0" distR="0" wp14:anchorId="28E20B63" wp14:editId="02DB91F6">
            <wp:extent cx="3776980" cy="2298065"/>
            <wp:effectExtent l="19050" t="0" r="0" b="0"/>
            <wp:docPr id="345" name="Imagen 345" descr="Escoja la imagen de la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Escoja la imagen de la lista"/>
                    <pic:cNvPicPr>
                      <a:picLocks noChangeAspect="1" noChangeArrowheads="1"/>
                    </pic:cNvPicPr>
                  </pic:nvPicPr>
                  <pic:blipFill>
                    <a:blip r:embed="rId37" cstate="print"/>
                    <a:srcRect/>
                    <a:stretch>
                      <a:fillRect/>
                    </a:stretch>
                  </pic:blipFill>
                  <pic:spPr bwMode="auto">
                    <a:xfrm>
                      <a:off x="0" y="0"/>
                      <a:ext cx="3776980" cy="2298065"/>
                    </a:xfrm>
                    <a:prstGeom prst="rect">
                      <a:avLst/>
                    </a:prstGeom>
                    <a:noFill/>
                    <a:ln w="9525">
                      <a:noFill/>
                      <a:miter lim="800000"/>
                      <a:headEnd/>
                      <a:tailEnd/>
                    </a:ln>
                  </pic:spPr>
                </pic:pic>
              </a:graphicData>
            </a:graphic>
          </wp:inline>
        </w:drawing>
      </w:r>
    </w:p>
    <w:p w:rsidR="00DC0334" w:rsidRPr="00C90CE1" w:rsidRDefault="00DA2B8E" w:rsidP="00C90CE1">
      <w:pPr>
        <w:pStyle w:val="NormalWeb"/>
        <w:rPr>
          <w:color w:val="000000" w:themeColor="text1"/>
        </w:rPr>
      </w:pPr>
      <w:r>
        <w:rPr>
          <w:bCs/>
          <w:color w:val="000000" w:themeColor="text1"/>
        </w:rPr>
        <w:t>Otros datos</w:t>
      </w:r>
      <w:r w:rsidR="008D762D">
        <w:rPr>
          <w:bCs/>
          <w:color w:val="000000" w:themeColor="text1"/>
        </w:rPr>
        <w:t>:</w:t>
      </w:r>
    </w:p>
    <w:p w:rsidR="00DC0334" w:rsidRPr="00C90CE1" w:rsidRDefault="00DC0334" w:rsidP="00C90CE1">
      <w:pPr>
        <w:numPr>
          <w:ilvl w:val="0"/>
          <w:numId w:val="19"/>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A nivel del plano de trabajo, existe un nivel mínimo de iluminación natural de 0 lux.</w:t>
      </w:r>
    </w:p>
    <w:p w:rsidR="00DC0334" w:rsidRPr="00C90CE1" w:rsidRDefault="00DC0334" w:rsidP="00C90CE1">
      <w:pPr>
        <w:numPr>
          <w:ilvl w:val="0"/>
          <w:numId w:val="19"/>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El nivel de iluminación recomendado para las actividades que se desarrollarán en el local es de 500 lux en el plano de trabajo.</w:t>
      </w:r>
    </w:p>
    <w:p w:rsidR="00DC0334" w:rsidRPr="00C90CE1" w:rsidRDefault="00DC0334" w:rsidP="00C90CE1">
      <w:pPr>
        <w:numPr>
          <w:ilvl w:val="0"/>
          <w:numId w:val="19"/>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El factor de mantenimiento par</w:t>
      </w:r>
      <w:r w:rsidR="00E41FBF">
        <w:rPr>
          <w:rFonts w:ascii="Times New Roman" w:hAnsi="Times New Roman" w:cs="Times New Roman"/>
          <w:bCs/>
          <w:color w:val="000000" w:themeColor="text1"/>
          <w:sz w:val="24"/>
          <w:szCs w:val="24"/>
        </w:rPr>
        <w:t>a las luminarias se considera 0,</w:t>
      </w:r>
      <w:r w:rsidRPr="00C90CE1">
        <w:rPr>
          <w:rFonts w:ascii="Times New Roman" w:hAnsi="Times New Roman" w:cs="Times New Roman"/>
          <w:bCs/>
          <w:color w:val="000000" w:themeColor="text1"/>
          <w:sz w:val="24"/>
          <w:szCs w:val="24"/>
        </w:rPr>
        <w:t>1.</w:t>
      </w:r>
    </w:p>
    <w:p w:rsidR="00DC0334" w:rsidRPr="00C90CE1" w:rsidRDefault="00DC0334" w:rsidP="00C90CE1">
      <w:pPr>
        <w:numPr>
          <w:ilvl w:val="0"/>
          <w:numId w:val="19"/>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El techo tien</w:t>
      </w:r>
      <w:r w:rsidR="00E41FBF">
        <w:rPr>
          <w:rFonts w:ascii="Times New Roman" w:hAnsi="Times New Roman" w:cs="Times New Roman"/>
          <w:bCs/>
          <w:color w:val="000000" w:themeColor="text1"/>
          <w:sz w:val="24"/>
          <w:szCs w:val="24"/>
        </w:rPr>
        <w:t>e un coeficiente de reflexión 0,5 y el de las paredes es de 0,</w:t>
      </w:r>
      <w:r w:rsidRPr="00C90CE1">
        <w:rPr>
          <w:rFonts w:ascii="Times New Roman" w:hAnsi="Times New Roman" w:cs="Times New Roman"/>
          <w:bCs/>
          <w:color w:val="000000" w:themeColor="text1"/>
          <w:sz w:val="24"/>
          <w:szCs w:val="24"/>
        </w:rPr>
        <w:t>1. El coeficiente de reflexión de</w:t>
      </w:r>
      <w:r w:rsidR="00E41FBF">
        <w:rPr>
          <w:rFonts w:ascii="Times New Roman" w:hAnsi="Times New Roman" w:cs="Times New Roman"/>
          <w:bCs/>
          <w:color w:val="000000" w:themeColor="text1"/>
          <w:sz w:val="24"/>
          <w:szCs w:val="24"/>
        </w:rPr>
        <w:t>l suelo es de 0,</w:t>
      </w:r>
      <w:r w:rsidRPr="00C90CE1">
        <w:rPr>
          <w:rFonts w:ascii="Times New Roman" w:hAnsi="Times New Roman" w:cs="Times New Roman"/>
          <w:bCs/>
          <w:color w:val="000000" w:themeColor="text1"/>
          <w:sz w:val="24"/>
          <w:szCs w:val="24"/>
        </w:rPr>
        <w:t>1.</w:t>
      </w:r>
    </w:p>
    <w:p w:rsidR="00DC0334" w:rsidRPr="00C90CE1" w:rsidRDefault="00DC0334" w:rsidP="00C90CE1">
      <w:pPr>
        <w:numPr>
          <w:ilvl w:val="0"/>
          <w:numId w:val="19"/>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Por las características del local, de las luminarias y de las actividades que en él se desarrollan, la altura sobre el suelo de la instalación de alumbrado, debe ser de 3</w:t>
      </w:r>
      <w:r w:rsidR="00E41FBF">
        <w:rPr>
          <w:rFonts w:ascii="Times New Roman" w:hAnsi="Times New Roman" w:cs="Times New Roman"/>
          <w:bCs/>
          <w:color w:val="000000" w:themeColor="text1"/>
          <w:sz w:val="24"/>
          <w:szCs w:val="24"/>
        </w:rPr>
        <w:t>,</w:t>
      </w:r>
      <w:r w:rsidRPr="00C90CE1">
        <w:rPr>
          <w:rFonts w:ascii="Times New Roman" w:hAnsi="Times New Roman" w:cs="Times New Roman"/>
          <w:bCs/>
          <w:color w:val="000000" w:themeColor="text1"/>
          <w:sz w:val="24"/>
          <w:szCs w:val="24"/>
        </w:rPr>
        <w:t>5.</w:t>
      </w:r>
    </w:p>
    <w:p w:rsidR="00DC0334" w:rsidRPr="00C90CE1" w:rsidRDefault="00DC0334" w:rsidP="00C90CE1">
      <w:pPr>
        <w:pStyle w:val="NormalWeb"/>
        <w:rPr>
          <w:color w:val="000000" w:themeColor="text1"/>
        </w:rPr>
      </w:pPr>
      <w:r w:rsidRPr="00C90CE1">
        <w:rPr>
          <w:bCs/>
          <w:color w:val="000000" w:themeColor="text1"/>
        </w:rPr>
        <w:t>Determinar la solución más apropiada.</w:t>
      </w:r>
    </w:p>
    <w:p w:rsidR="00843B50" w:rsidRDefault="00843B50" w:rsidP="00843B50">
      <w:pPr>
        <w:pStyle w:val="NormalWeb"/>
        <w:spacing w:before="0" w:beforeAutospacing="0" w:after="0" w:afterAutospacing="0"/>
        <w:rPr>
          <w:bCs/>
          <w:color w:val="000000" w:themeColor="text1"/>
        </w:rPr>
      </w:pPr>
      <w:r>
        <w:rPr>
          <w:bCs/>
          <w:color w:val="000000" w:themeColor="text1"/>
        </w:rPr>
        <w:t>Problema N° 2</w:t>
      </w:r>
    </w:p>
    <w:p w:rsidR="00DC0334" w:rsidRPr="00C90CE1" w:rsidRDefault="00DC0334" w:rsidP="00843B50">
      <w:pPr>
        <w:pStyle w:val="NormalWeb"/>
        <w:spacing w:before="0" w:beforeAutospacing="0" w:after="0" w:afterAutospacing="0"/>
        <w:rPr>
          <w:color w:val="000000" w:themeColor="text1"/>
        </w:rPr>
      </w:pPr>
      <w:r w:rsidRPr="00C90CE1">
        <w:rPr>
          <w:bCs/>
          <w:color w:val="000000" w:themeColor="text1"/>
        </w:rPr>
        <w:t>Queremos diseñar una instalación de alumbrado para una oficina con las siguientes dimensiones: 12  m de largo por 4  m de ancho y 3 m de alto. La altu</w:t>
      </w:r>
      <w:r w:rsidR="00E41FBF">
        <w:rPr>
          <w:bCs/>
          <w:color w:val="000000" w:themeColor="text1"/>
        </w:rPr>
        <w:t>ra del plano de trabajo es de 0,</w:t>
      </w:r>
      <w:bookmarkStart w:id="8" w:name="_GoBack"/>
      <w:bookmarkEnd w:id="8"/>
      <w:r w:rsidRPr="00C90CE1">
        <w:rPr>
          <w:bCs/>
          <w:color w:val="000000" w:themeColor="text1"/>
        </w:rPr>
        <w:t>95 m sobre el suelo. Para ello se utilizarán lámparas del tipo fluorescentes de 60  W y un flujo de 4600  lm. Nos planteamos escoger entre los siguientes tipos de luminarias: 7 y 8; cuyas tablas nos ha suministrado el fabricante.</w:t>
      </w:r>
    </w:p>
    <w:p w:rsidR="00DC0334" w:rsidRPr="00C90CE1" w:rsidRDefault="00DC0334" w:rsidP="00C90CE1">
      <w:pPr>
        <w:pStyle w:val="NormalWeb"/>
        <w:rPr>
          <w:color w:val="000000" w:themeColor="text1"/>
        </w:rPr>
      </w:pPr>
      <w:r w:rsidRPr="00C90CE1">
        <w:rPr>
          <w:bCs/>
          <w:color w:val="000000" w:themeColor="text1"/>
        </w:rPr>
        <w:lastRenderedPageBreak/>
        <w:t>Tablas de las luminarias:</w:t>
      </w:r>
    </w:p>
    <w:p w:rsidR="00DC0334" w:rsidRPr="00C90CE1" w:rsidRDefault="00DC0334" w:rsidP="00C90CE1">
      <w:pPr>
        <w:pStyle w:val="z-Principiodelformulario"/>
        <w:jc w:val="left"/>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Principio del formulario</w:t>
      </w:r>
    </w:p>
    <w:p w:rsidR="00DC0334" w:rsidRPr="00C90CE1" w:rsidRDefault="00DC0334" w:rsidP="00C90CE1">
      <w:pPr>
        <w:rPr>
          <w:rFonts w:ascii="Times New Roman" w:hAnsi="Times New Roman" w:cs="Times New Roman"/>
          <w:color w:val="000000" w:themeColor="text1"/>
          <w:sz w:val="24"/>
          <w:szCs w:val="24"/>
        </w:rPr>
      </w:pPr>
      <w:r w:rsidRPr="00C90CE1">
        <w:rPr>
          <w:rStyle w:val="apple-converted-space"/>
          <w:rFonts w:ascii="Times New Roman" w:hAnsi="Times New Roman" w:cs="Times New Roman"/>
          <w:color w:val="000000" w:themeColor="text1"/>
          <w:sz w:val="24"/>
          <w:szCs w:val="24"/>
        </w:rPr>
        <w:t>            </w:t>
      </w:r>
      <w:r w:rsidRPr="00C90CE1">
        <w:rPr>
          <w:rFonts w:ascii="Times New Roman" w:hAnsi="Times New Roman" w:cs="Times New Roman"/>
          <w:color w:val="000000" w:themeColor="text1"/>
          <w:sz w:val="24"/>
          <w:szCs w:val="24"/>
        </w:rPr>
        <w:object w:dxaOrig="225" w:dyaOrig="225">
          <v:shape id="_x0000_i1042" type="#_x0000_t75" style="width:299.9pt;height:18.15pt" o:ole="">
            <v:imagedata r:id="rId85" o:title=""/>
          </v:shape>
          <w:control r:id="rId87" w:name="DefaultOcxName2" w:shapeid="_x0000_i1042"/>
        </w:object>
      </w:r>
    </w:p>
    <w:p w:rsidR="00DC0334" w:rsidRPr="00C90CE1" w:rsidRDefault="00DC0334" w:rsidP="00C90CE1">
      <w:pPr>
        <w:pStyle w:val="z-Finaldelformulario"/>
        <w:jc w:val="left"/>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Final del formulario</w:t>
      </w:r>
    </w:p>
    <w:p w:rsidR="00DC0334" w:rsidRPr="00C90CE1" w:rsidRDefault="00DC0334" w:rsidP="00DA2B8E">
      <w:pPr>
        <w:pStyle w:val="NormalWeb"/>
        <w:jc w:val="center"/>
        <w:rPr>
          <w:color w:val="000000" w:themeColor="text1"/>
        </w:rPr>
      </w:pPr>
      <w:r w:rsidRPr="00C90CE1">
        <w:rPr>
          <w:noProof/>
          <w:color w:val="000000" w:themeColor="text1"/>
        </w:rPr>
        <w:drawing>
          <wp:inline distT="0" distB="0" distL="0" distR="0" wp14:anchorId="3C7B384C" wp14:editId="5E2BA2B6">
            <wp:extent cx="4389120" cy="2670516"/>
            <wp:effectExtent l="0" t="0" r="0" b="0"/>
            <wp:docPr id="346" name="Imagen 346" descr="Escoja la imagen de la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Escoja la imagen de la lista"/>
                    <pic:cNvPicPr>
                      <a:picLocks noChangeAspect="1" noChangeArrowheads="1"/>
                    </pic:cNvPicPr>
                  </pic:nvPicPr>
                  <pic:blipFill>
                    <a:blip r:embed="rId37" cstate="print"/>
                    <a:srcRect/>
                    <a:stretch>
                      <a:fillRect/>
                    </a:stretch>
                  </pic:blipFill>
                  <pic:spPr bwMode="auto">
                    <a:xfrm>
                      <a:off x="0" y="0"/>
                      <a:ext cx="4391836" cy="2672169"/>
                    </a:xfrm>
                    <a:prstGeom prst="rect">
                      <a:avLst/>
                    </a:prstGeom>
                    <a:noFill/>
                    <a:ln w="9525">
                      <a:noFill/>
                      <a:miter lim="800000"/>
                      <a:headEnd/>
                      <a:tailEnd/>
                    </a:ln>
                  </pic:spPr>
                </pic:pic>
              </a:graphicData>
            </a:graphic>
          </wp:inline>
        </w:drawing>
      </w:r>
    </w:p>
    <w:p w:rsidR="00DC0334" w:rsidRPr="00C90CE1" w:rsidRDefault="00DC0334" w:rsidP="00C64387">
      <w:pPr>
        <w:pStyle w:val="NormalWeb"/>
        <w:spacing w:before="0" w:beforeAutospacing="0" w:after="0" w:afterAutospacing="0"/>
        <w:rPr>
          <w:color w:val="000000" w:themeColor="text1"/>
        </w:rPr>
      </w:pPr>
      <w:r w:rsidRPr="00C90CE1">
        <w:rPr>
          <w:bCs/>
          <w:color w:val="000000" w:themeColor="text1"/>
        </w:rPr>
        <w:t>Otros datos:</w:t>
      </w:r>
    </w:p>
    <w:p w:rsidR="00DC0334" w:rsidRPr="00C90CE1" w:rsidRDefault="00DC0334" w:rsidP="00C64387">
      <w:pPr>
        <w:numPr>
          <w:ilvl w:val="0"/>
          <w:numId w:val="20"/>
        </w:numPr>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A nivel del plano de trabajo, existe un nivel mínimo de iluminación natural de 0 lux.</w:t>
      </w:r>
    </w:p>
    <w:p w:rsidR="00DC0334" w:rsidRPr="00C90CE1" w:rsidRDefault="00DC0334" w:rsidP="00C90CE1">
      <w:pPr>
        <w:numPr>
          <w:ilvl w:val="0"/>
          <w:numId w:val="20"/>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El nivel de iluminación recomendado para las actividades que se desarrollarán en el local es de 150 lux en el plano de trabajo.</w:t>
      </w:r>
    </w:p>
    <w:p w:rsidR="00DC0334" w:rsidRPr="00C90CE1" w:rsidRDefault="00DC0334" w:rsidP="00C90CE1">
      <w:pPr>
        <w:numPr>
          <w:ilvl w:val="0"/>
          <w:numId w:val="20"/>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 xml:space="preserve">El factor de mantenimiento para las luminarias se </w:t>
      </w:r>
      <w:r w:rsidR="00EF0B44">
        <w:rPr>
          <w:rFonts w:ascii="Times New Roman" w:hAnsi="Times New Roman" w:cs="Times New Roman"/>
          <w:bCs/>
          <w:color w:val="000000" w:themeColor="text1"/>
          <w:sz w:val="24"/>
          <w:szCs w:val="24"/>
        </w:rPr>
        <w:t>considera 0,</w:t>
      </w:r>
      <w:r w:rsidRPr="00C90CE1">
        <w:rPr>
          <w:rFonts w:ascii="Times New Roman" w:hAnsi="Times New Roman" w:cs="Times New Roman"/>
          <w:bCs/>
          <w:color w:val="000000" w:themeColor="text1"/>
          <w:sz w:val="24"/>
          <w:szCs w:val="24"/>
        </w:rPr>
        <w:t>5.</w:t>
      </w:r>
    </w:p>
    <w:p w:rsidR="00DC0334" w:rsidRPr="00C90CE1" w:rsidRDefault="00DC0334" w:rsidP="00C90CE1">
      <w:pPr>
        <w:numPr>
          <w:ilvl w:val="0"/>
          <w:numId w:val="20"/>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El techo tien</w:t>
      </w:r>
      <w:r w:rsidR="00EF0B44">
        <w:rPr>
          <w:rFonts w:ascii="Times New Roman" w:hAnsi="Times New Roman" w:cs="Times New Roman"/>
          <w:bCs/>
          <w:color w:val="000000" w:themeColor="text1"/>
          <w:sz w:val="24"/>
          <w:szCs w:val="24"/>
        </w:rPr>
        <w:t>e un coeficiente de reflexión 0,5 y el de las paredes es de 0,</w:t>
      </w:r>
      <w:r w:rsidRPr="00C90CE1">
        <w:rPr>
          <w:rFonts w:ascii="Times New Roman" w:hAnsi="Times New Roman" w:cs="Times New Roman"/>
          <w:bCs/>
          <w:color w:val="000000" w:themeColor="text1"/>
          <w:sz w:val="24"/>
          <w:szCs w:val="24"/>
        </w:rPr>
        <w:t>3. El coeficiente de reflexión del suelo es de 0</w:t>
      </w:r>
      <w:r w:rsidR="00EF0B44">
        <w:rPr>
          <w:rFonts w:ascii="Times New Roman" w:hAnsi="Times New Roman" w:cs="Times New Roman"/>
          <w:bCs/>
          <w:color w:val="000000" w:themeColor="text1"/>
          <w:sz w:val="24"/>
          <w:szCs w:val="24"/>
        </w:rPr>
        <w:t>,</w:t>
      </w:r>
      <w:r w:rsidRPr="00C90CE1">
        <w:rPr>
          <w:rFonts w:ascii="Times New Roman" w:hAnsi="Times New Roman" w:cs="Times New Roman"/>
          <w:bCs/>
          <w:color w:val="000000" w:themeColor="text1"/>
          <w:sz w:val="24"/>
          <w:szCs w:val="24"/>
        </w:rPr>
        <w:t>1.</w:t>
      </w:r>
    </w:p>
    <w:p w:rsidR="00DC0334" w:rsidRPr="00C90CE1" w:rsidRDefault="00DC0334" w:rsidP="00C90CE1">
      <w:pPr>
        <w:numPr>
          <w:ilvl w:val="0"/>
          <w:numId w:val="20"/>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Por las características del local, de las luminarias y de las actividades que en él se desarrollan, la altura sobre el suelo de la instalac</w:t>
      </w:r>
      <w:r w:rsidR="00EF0B44">
        <w:rPr>
          <w:rFonts w:ascii="Times New Roman" w:hAnsi="Times New Roman" w:cs="Times New Roman"/>
          <w:bCs/>
          <w:color w:val="000000" w:themeColor="text1"/>
          <w:sz w:val="24"/>
          <w:szCs w:val="24"/>
        </w:rPr>
        <w:t>ión de alumbrado, debe ser de 2,</w:t>
      </w:r>
      <w:r w:rsidRPr="00C90CE1">
        <w:rPr>
          <w:rFonts w:ascii="Times New Roman" w:hAnsi="Times New Roman" w:cs="Times New Roman"/>
          <w:bCs/>
          <w:color w:val="000000" w:themeColor="text1"/>
          <w:sz w:val="24"/>
          <w:szCs w:val="24"/>
        </w:rPr>
        <w:t>5.</w:t>
      </w:r>
    </w:p>
    <w:p w:rsidR="00DC0334" w:rsidRDefault="00DC0334" w:rsidP="00C90CE1">
      <w:pPr>
        <w:pStyle w:val="NormalWeb"/>
        <w:rPr>
          <w:bCs/>
          <w:color w:val="000000" w:themeColor="text1"/>
        </w:rPr>
      </w:pPr>
      <w:r w:rsidRPr="00C90CE1">
        <w:rPr>
          <w:bCs/>
          <w:color w:val="000000" w:themeColor="text1"/>
        </w:rPr>
        <w:t>Determinar la solución más apropiada.</w:t>
      </w:r>
    </w:p>
    <w:p w:rsidR="00843B50" w:rsidRDefault="00843B50" w:rsidP="00843B50">
      <w:pPr>
        <w:pStyle w:val="NormalWeb"/>
        <w:spacing w:before="0" w:beforeAutospacing="0" w:after="0" w:afterAutospacing="0"/>
        <w:rPr>
          <w:bCs/>
          <w:color w:val="000000" w:themeColor="text1"/>
        </w:rPr>
      </w:pPr>
      <w:r>
        <w:rPr>
          <w:bCs/>
          <w:color w:val="000000" w:themeColor="text1"/>
        </w:rPr>
        <w:t>Problema N° 3</w:t>
      </w:r>
    </w:p>
    <w:p w:rsidR="00DC0334" w:rsidRDefault="00DC0334" w:rsidP="00843B50">
      <w:pPr>
        <w:pStyle w:val="NormalWeb"/>
        <w:spacing w:before="0" w:beforeAutospacing="0" w:after="0" w:afterAutospacing="0"/>
        <w:rPr>
          <w:bCs/>
          <w:color w:val="000000" w:themeColor="text1"/>
        </w:rPr>
      </w:pPr>
      <w:r w:rsidRPr="00C90CE1">
        <w:rPr>
          <w:bCs/>
          <w:color w:val="000000" w:themeColor="text1"/>
        </w:rPr>
        <w:t>Queremos diseñar una instalación de alumbrado para una oficina con las siguientes dimensiones: 6  m</w:t>
      </w:r>
      <w:r w:rsidR="00EF0B44">
        <w:rPr>
          <w:bCs/>
          <w:color w:val="000000" w:themeColor="text1"/>
        </w:rPr>
        <w:t xml:space="preserve"> de largo por 4  m de ancho y 3,</w:t>
      </w:r>
      <w:r w:rsidRPr="00C90CE1">
        <w:rPr>
          <w:bCs/>
          <w:color w:val="000000" w:themeColor="text1"/>
        </w:rPr>
        <w:t>5 m de alto. La altu</w:t>
      </w:r>
      <w:r w:rsidR="00EF0B44">
        <w:rPr>
          <w:bCs/>
          <w:color w:val="000000" w:themeColor="text1"/>
        </w:rPr>
        <w:t>ra del plano de trabajo es de 0,</w:t>
      </w:r>
      <w:r w:rsidRPr="00C90CE1">
        <w:rPr>
          <w:bCs/>
          <w:color w:val="000000" w:themeColor="text1"/>
        </w:rPr>
        <w:t>76 m sobre el suelo. Para ello se utilizarán lámparas del tipo fluorescentes de 40  W y un flujo de 2500  lm. Nos planteamos escoger entre los siguientes tipos de luminarias: 9, 10 y 11; cuyas tablas nos ha suministrado el fabricante.</w:t>
      </w:r>
    </w:p>
    <w:p w:rsidR="00DC0334" w:rsidRPr="00C90CE1" w:rsidRDefault="00DC0334" w:rsidP="00C90CE1">
      <w:pPr>
        <w:pStyle w:val="NormalWeb"/>
        <w:rPr>
          <w:color w:val="000000" w:themeColor="text1"/>
        </w:rPr>
      </w:pPr>
      <w:r w:rsidRPr="00C90CE1">
        <w:rPr>
          <w:bCs/>
          <w:color w:val="000000" w:themeColor="text1"/>
        </w:rPr>
        <w:t>Tablas de las luminarias:</w:t>
      </w:r>
    </w:p>
    <w:p w:rsidR="00DC0334" w:rsidRPr="00C90CE1" w:rsidRDefault="00DC0334" w:rsidP="00C90CE1">
      <w:pPr>
        <w:pStyle w:val="z-Principiodelformulario"/>
        <w:jc w:val="left"/>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Principio del formulario</w:t>
      </w:r>
    </w:p>
    <w:p w:rsidR="00DC0334" w:rsidRPr="00C90CE1" w:rsidRDefault="00DC0334" w:rsidP="00C90CE1">
      <w:pPr>
        <w:rPr>
          <w:rFonts w:ascii="Times New Roman" w:hAnsi="Times New Roman" w:cs="Times New Roman"/>
          <w:color w:val="000000" w:themeColor="text1"/>
          <w:sz w:val="24"/>
          <w:szCs w:val="24"/>
        </w:rPr>
      </w:pPr>
      <w:r w:rsidRPr="00C90CE1">
        <w:rPr>
          <w:rStyle w:val="apple-converted-space"/>
          <w:rFonts w:ascii="Times New Roman" w:hAnsi="Times New Roman" w:cs="Times New Roman"/>
          <w:color w:val="000000" w:themeColor="text1"/>
          <w:sz w:val="24"/>
          <w:szCs w:val="24"/>
        </w:rPr>
        <w:t>            </w:t>
      </w:r>
      <w:r w:rsidRPr="00C90CE1">
        <w:rPr>
          <w:rFonts w:ascii="Times New Roman" w:hAnsi="Times New Roman" w:cs="Times New Roman"/>
          <w:color w:val="000000" w:themeColor="text1"/>
          <w:sz w:val="24"/>
          <w:szCs w:val="24"/>
        </w:rPr>
        <w:object w:dxaOrig="225" w:dyaOrig="225">
          <v:shape id="_x0000_i1045" type="#_x0000_t75" style="width:299.9pt;height:18.15pt" o:ole="">
            <v:imagedata r:id="rId85" o:title=""/>
          </v:shape>
          <w:control r:id="rId88" w:name="DefaultOcxName3" w:shapeid="_x0000_i1045"/>
        </w:object>
      </w:r>
    </w:p>
    <w:p w:rsidR="00DC0334" w:rsidRPr="00C90CE1" w:rsidRDefault="00DC0334" w:rsidP="00C90CE1">
      <w:pPr>
        <w:pStyle w:val="z-Finaldelformulario"/>
        <w:jc w:val="left"/>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lastRenderedPageBreak/>
        <w:t>Final del formulario</w:t>
      </w:r>
    </w:p>
    <w:p w:rsidR="00DC0334" w:rsidRPr="00C90CE1" w:rsidRDefault="00DC0334" w:rsidP="00DA2B8E">
      <w:pPr>
        <w:pStyle w:val="NormalWeb"/>
        <w:jc w:val="center"/>
        <w:rPr>
          <w:color w:val="000000" w:themeColor="text1"/>
        </w:rPr>
      </w:pPr>
      <w:r w:rsidRPr="00C90CE1">
        <w:rPr>
          <w:noProof/>
          <w:color w:val="000000" w:themeColor="text1"/>
        </w:rPr>
        <w:drawing>
          <wp:inline distT="0" distB="0" distL="0" distR="0" wp14:anchorId="4B0E0E90" wp14:editId="75517A1C">
            <wp:extent cx="3776980" cy="2298065"/>
            <wp:effectExtent l="19050" t="0" r="0" b="0"/>
            <wp:docPr id="347" name="Imagen 347" descr="Escoja la imagen de la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Escoja la imagen de la lista"/>
                    <pic:cNvPicPr>
                      <a:picLocks noChangeAspect="1" noChangeArrowheads="1"/>
                    </pic:cNvPicPr>
                  </pic:nvPicPr>
                  <pic:blipFill>
                    <a:blip r:embed="rId37" cstate="print"/>
                    <a:srcRect/>
                    <a:stretch>
                      <a:fillRect/>
                    </a:stretch>
                  </pic:blipFill>
                  <pic:spPr bwMode="auto">
                    <a:xfrm>
                      <a:off x="0" y="0"/>
                      <a:ext cx="3776980" cy="2298065"/>
                    </a:xfrm>
                    <a:prstGeom prst="rect">
                      <a:avLst/>
                    </a:prstGeom>
                    <a:noFill/>
                    <a:ln w="9525">
                      <a:noFill/>
                      <a:miter lim="800000"/>
                      <a:headEnd/>
                      <a:tailEnd/>
                    </a:ln>
                  </pic:spPr>
                </pic:pic>
              </a:graphicData>
            </a:graphic>
          </wp:inline>
        </w:drawing>
      </w:r>
    </w:p>
    <w:p w:rsidR="00DC0334" w:rsidRPr="00C90CE1" w:rsidRDefault="00DC0334" w:rsidP="001479EB">
      <w:pPr>
        <w:pStyle w:val="NormalWeb"/>
        <w:spacing w:before="0" w:beforeAutospacing="0" w:after="0" w:afterAutospacing="0"/>
        <w:rPr>
          <w:color w:val="000000" w:themeColor="text1"/>
        </w:rPr>
      </w:pPr>
      <w:r w:rsidRPr="00C90CE1">
        <w:rPr>
          <w:bCs/>
          <w:color w:val="000000" w:themeColor="text1"/>
        </w:rPr>
        <w:t xml:space="preserve">Otros </w:t>
      </w:r>
      <w:r w:rsidR="00DA2B8E">
        <w:rPr>
          <w:bCs/>
          <w:color w:val="000000" w:themeColor="text1"/>
        </w:rPr>
        <w:t>datos</w:t>
      </w:r>
    </w:p>
    <w:p w:rsidR="00DC0334" w:rsidRPr="00C90CE1" w:rsidRDefault="00DC0334" w:rsidP="001479EB">
      <w:pPr>
        <w:numPr>
          <w:ilvl w:val="0"/>
          <w:numId w:val="21"/>
        </w:numPr>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A nivel del plano de trabajo, existe un nivel mínimo de iluminación natural de 0 lux.</w:t>
      </w:r>
    </w:p>
    <w:p w:rsidR="00DC0334" w:rsidRPr="00C90CE1" w:rsidRDefault="00DC0334" w:rsidP="00C90CE1">
      <w:pPr>
        <w:numPr>
          <w:ilvl w:val="0"/>
          <w:numId w:val="21"/>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El nivel de iluminación recomendado para las actividades que se desarrollarán en el local es de 100 lux en el plano de trabajo.</w:t>
      </w:r>
    </w:p>
    <w:p w:rsidR="00DC0334" w:rsidRPr="00C90CE1" w:rsidRDefault="00DC0334" w:rsidP="00C90CE1">
      <w:pPr>
        <w:numPr>
          <w:ilvl w:val="0"/>
          <w:numId w:val="21"/>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El factor de mantenimiento par</w:t>
      </w:r>
      <w:r w:rsidR="00EF0B44">
        <w:rPr>
          <w:rFonts w:ascii="Times New Roman" w:hAnsi="Times New Roman" w:cs="Times New Roman"/>
          <w:bCs/>
          <w:color w:val="000000" w:themeColor="text1"/>
          <w:sz w:val="24"/>
          <w:szCs w:val="24"/>
        </w:rPr>
        <w:t>a las luminarias se considera 0,</w:t>
      </w:r>
      <w:r w:rsidRPr="00C90CE1">
        <w:rPr>
          <w:rFonts w:ascii="Times New Roman" w:hAnsi="Times New Roman" w:cs="Times New Roman"/>
          <w:bCs/>
          <w:color w:val="000000" w:themeColor="text1"/>
          <w:sz w:val="24"/>
          <w:szCs w:val="24"/>
        </w:rPr>
        <w:t>3.</w:t>
      </w:r>
    </w:p>
    <w:p w:rsidR="00DC0334" w:rsidRPr="00C90CE1" w:rsidRDefault="00DC0334" w:rsidP="00C90CE1">
      <w:pPr>
        <w:numPr>
          <w:ilvl w:val="0"/>
          <w:numId w:val="21"/>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 xml:space="preserve">El techo tiene un coeficiente de reflexión </w:t>
      </w:r>
      <w:r w:rsidR="00EF0B44">
        <w:rPr>
          <w:rFonts w:ascii="Times New Roman" w:hAnsi="Times New Roman" w:cs="Times New Roman"/>
          <w:bCs/>
          <w:color w:val="000000" w:themeColor="text1"/>
          <w:sz w:val="24"/>
          <w:szCs w:val="24"/>
        </w:rPr>
        <w:t>0,5 y el de las paredes es de 0,</w:t>
      </w:r>
      <w:r w:rsidRPr="00C90CE1">
        <w:rPr>
          <w:rFonts w:ascii="Times New Roman" w:hAnsi="Times New Roman" w:cs="Times New Roman"/>
          <w:bCs/>
          <w:color w:val="000000" w:themeColor="text1"/>
          <w:sz w:val="24"/>
          <w:szCs w:val="24"/>
        </w:rPr>
        <w:t>5. El coeficiente de reflexió</w:t>
      </w:r>
      <w:r w:rsidR="00EF0B44">
        <w:rPr>
          <w:rFonts w:ascii="Times New Roman" w:hAnsi="Times New Roman" w:cs="Times New Roman"/>
          <w:bCs/>
          <w:color w:val="000000" w:themeColor="text1"/>
          <w:sz w:val="24"/>
          <w:szCs w:val="24"/>
        </w:rPr>
        <w:t>n del suelo es de 0,</w:t>
      </w:r>
      <w:r w:rsidRPr="00C90CE1">
        <w:rPr>
          <w:rFonts w:ascii="Times New Roman" w:hAnsi="Times New Roman" w:cs="Times New Roman"/>
          <w:bCs/>
          <w:color w:val="000000" w:themeColor="text1"/>
          <w:sz w:val="24"/>
          <w:szCs w:val="24"/>
        </w:rPr>
        <w:t>1.</w:t>
      </w:r>
    </w:p>
    <w:p w:rsidR="00DC0334" w:rsidRPr="00C90CE1" w:rsidRDefault="00DC0334" w:rsidP="00C90CE1">
      <w:pPr>
        <w:numPr>
          <w:ilvl w:val="0"/>
          <w:numId w:val="21"/>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Por las características del local, de las luminarias y de las actividades que en él se desarrollan, la altura sobre el suelo de la instalac</w:t>
      </w:r>
      <w:r w:rsidR="00EF0B44">
        <w:rPr>
          <w:rFonts w:ascii="Times New Roman" w:hAnsi="Times New Roman" w:cs="Times New Roman"/>
          <w:bCs/>
          <w:color w:val="000000" w:themeColor="text1"/>
          <w:sz w:val="24"/>
          <w:szCs w:val="24"/>
        </w:rPr>
        <w:t>ión de alumbrado, debe ser de 2,</w:t>
      </w:r>
      <w:r w:rsidRPr="00C90CE1">
        <w:rPr>
          <w:rFonts w:ascii="Times New Roman" w:hAnsi="Times New Roman" w:cs="Times New Roman"/>
          <w:bCs/>
          <w:color w:val="000000" w:themeColor="text1"/>
          <w:sz w:val="24"/>
          <w:szCs w:val="24"/>
        </w:rPr>
        <w:t>5.</w:t>
      </w:r>
    </w:p>
    <w:p w:rsidR="00DC0334" w:rsidRPr="00C90CE1" w:rsidRDefault="00DC0334" w:rsidP="00C90CE1">
      <w:pPr>
        <w:pStyle w:val="NormalWeb"/>
        <w:rPr>
          <w:color w:val="000000" w:themeColor="text1"/>
        </w:rPr>
      </w:pPr>
      <w:r w:rsidRPr="00C90CE1">
        <w:rPr>
          <w:bCs/>
          <w:color w:val="000000" w:themeColor="text1"/>
        </w:rPr>
        <w:t>Determinar la solución más apropiada.</w:t>
      </w:r>
    </w:p>
    <w:p w:rsidR="00843B50" w:rsidRDefault="00843B50" w:rsidP="00843B50">
      <w:pPr>
        <w:pStyle w:val="NormalWeb"/>
        <w:spacing w:before="0" w:beforeAutospacing="0" w:after="0" w:afterAutospacing="0"/>
        <w:rPr>
          <w:bCs/>
          <w:color w:val="000000" w:themeColor="text1"/>
        </w:rPr>
      </w:pPr>
      <w:r>
        <w:rPr>
          <w:bCs/>
          <w:color w:val="000000" w:themeColor="text1"/>
        </w:rPr>
        <w:t>Problema N° 4</w:t>
      </w:r>
    </w:p>
    <w:p w:rsidR="00DC0334" w:rsidRDefault="00DC0334" w:rsidP="00843B50">
      <w:pPr>
        <w:pStyle w:val="NormalWeb"/>
        <w:spacing w:before="0" w:beforeAutospacing="0" w:after="0" w:afterAutospacing="0"/>
        <w:rPr>
          <w:bCs/>
          <w:color w:val="000000" w:themeColor="text1"/>
        </w:rPr>
      </w:pPr>
      <w:r w:rsidRPr="00C90CE1">
        <w:rPr>
          <w:bCs/>
          <w:color w:val="000000" w:themeColor="text1"/>
        </w:rPr>
        <w:t>Queremos diseñar una instalación de alumbrado para una oficina con las siguientes dimensiones: 12  m</w:t>
      </w:r>
      <w:r w:rsidR="00EF0B44">
        <w:rPr>
          <w:bCs/>
          <w:color w:val="000000" w:themeColor="text1"/>
        </w:rPr>
        <w:t xml:space="preserve"> de largo por 6  m de ancho y 3,</w:t>
      </w:r>
      <w:r w:rsidRPr="00C90CE1">
        <w:rPr>
          <w:bCs/>
          <w:color w:val="000000" w:themeColor="text1"/>
        </w:rPr>
        <w:t>75 m de alto. La altu</w:t>
      </w:r>
      <w:r w:rsidR="00EF0B44">
        <w:rPr>
          <w:bCs/>
          <w:color w:val="000000" w:themeColor="text1"/>
        </w:rPr>
        <w:t>ra del plano de trabajo es de 0,</w:t>
      </w:r>
      <w:r w:rsidRPr="00C90CE1">
        <w:rPr>
          <w:bCs/>
          <w:color w:val="000000" w:themeColor="text1"/>
        </w:rPr>
        <w:t>75 m sobre el suelo. Para ello se utilizarán lámparas del tipo fluorescentes de 110  W y un flujo de 9000  lm. Nos planteamos escoger entre los siguientes tipos de luminarias: 12; cuyas tablas nos ha suministrado el fabricante.</w:t>
      </w:r>
    </w:p>
    <w:p w:rsidR="00DC0334" w:rsidRPr="00C90CE1" w:rsidRDefault="00DC0334" w:rsidP="00C90CE1">
      <w:pPr>
        <w:pStyle w:val="NormalWeb"/>
        <w:rPr>
          <w:color w:val="000000" w:themeColor="text1"/>
        </w:rPr>
      </w:pPr>
      <w:r w:rsidRPr="00C90CE1">
        <w:rPr>
          <w:bCs/>
          <w:color w:val="000000" w:themeColor="text1"/>
        </w:rPr>
        <w:t>Tablas de las luminarias:</w:t>
      </w:r>
    </w:p>
    <w:p w:rsidR="00DC0334" w:rsidRPr="00C90CE1" w:rsidRDefault="00DC0334" w:rsidP="00C90CE1">
      <w:pPr>
        <w:pStyle w:val="z-Principiodelformulario"/>
        <w:jc w:val="left"/>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t>Principio del formulario</w:t>
      </w:r>
    </w:p>
    <w:p w:rsidR="00DC0334" w:rsidRPr="00C90CE1" w:rsidRDefault="00DC0334" w:rsidP="00C90CE1">
      <w:pPr>
        <w:rPr>
          <w:rFonts w:ascii="Times New Roman" w:hAnsi="Times New Roman" w:cs="Times New Roman"/>
          <w:color w:val="000000" w:themeColor="text1"/>
          <w:sz w:val="24"/>
          <w:szCs w:val="24"/>
        </w:rPr>
      </w:pPr>
      <w:r w:rsidRPr="00C90CE1">
        <w:rPr>
          <w:rStyle w:val="apple-converted-space"/>
          <w:rFonts w:ascii="Times New Roman" w:hAnsi="Times New Roman" w:cs="Times New Roman"/>
          <w:color w:val="000000" w:themeColor="text1"/>
          <w:sz w:val="24"/>
          <w:szCs w:val="24"/>
        </w:rPr>
        <w:t>            </w:t>
      </w:r>
      <w:r w:rsidRPr="00C90CE1">
        <w:rPr>
          <w:rFonts w:ascii="Times New Roman" w:hAnsi="Times New Roman" w:cs="Times New Roman"/>
          <w:color w:val="000000" w:themeColor="text1"/>
          <w:sz w:val="24"/>
          <w:szCs w:val="24"/>
        </w:rPr>
        <w:object w:dxaOrig="225" w:dyaOrig="225">
          <v:shape id="_x0000_i1048" type="#_x0000_t75" style="width:299.9pt;height:18.15pt" o:ole="">
            <v:imagedata r:id="rId85" o:title=""/>
          </v:shape>
          <w:control r:id="rId89" w:name="DefaultOcxName4" w:shapeid="_x0000_i1048"/>
        </w:object>
      </w:r>
    </w:p>
    <w:p w:rsidR="00DC0334" w:rsidRPr="00C90CE1" w:rsidRDefault="00DC0334" w:rsidP="00C90CE1">
      <w:pPr>
        <w:pStyle w:val="z-Finaldelformulario"/>
        <w:jc w:val="left"/>
        <w:rPr>
          <w:rFonts w:ascii="Times New Roman" w:hAnsi="Times New Roman" w:cs="Times New Roman"/>
          <w:color w:val="000000" w:themeColor="text1"/>
          <w:sz w:val="24"/>
          <w:szCs w:val="24"/>
        </w:rPr>
      </w:pPr>
      <w:r w:rsidRPr="00C90CE1">
        <w:rPr>
          <w:rFonts w:ascii="Times New Roman" w:hAnsi="Times New Roman" w:cs="Times New Roman"/>
          <w:color w:val="000000" w:themeColor="text1"/>
          <w:sz w:val="24"/>
          <w:szCs w:val="24"/>
        </w:rPr>
        <w:lastRenderedPageBreak/>
        <w:t>Final del formulario</w:t>
      </w:r>
    </w:p>
    <w:p w:rsidR="00DC0334" w:rsidRPr="00C90CE1" w:rsidRDefault="00DC0334" w:rsidP="00DA2B8E">
      <w:pPr>
        <w:pStyle w:val="NormalWeb"/>
        <w:jc w:val="center"/>
        <w:rPr>
          <w:color w:val="000000" w:themeColor="text1"/>
        </w:rPr>
      </w:pPr>
      <w:r w:rsidRPr="00C90CE1">
        <w:rPr>
          <w:noProof/>
          <w:color w:val="000000" w:themeColor="text1"/>
        </w:rPr>
        <w:drawing>
          <wp:inline distT="0" distB="0" distL="0" distR="0" wp14:anchorId="51C66F2B" wp14:editId="44A3AD25">
            <wp:extent cx="3776980" cy="2298065"/>
            <wp:effectExtent l="19050" t="0" r="0" b="0"/>
            <wp:docPr id="348" name="Imagen 348" descr="Escoja la imagen de la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Escoja la imagen de la lista"/>
                    <pic:cNvPicPr>
                      <a:picLocks noChangeAspect="1" noChangeArrowheads="1"/>
                    </pic:cNvPicPr>
                  </pic:nvPicPr>
                  <pic:blipFill>
                    <a:blip r:embed="rId37" cstate="print"/>
                    <a:srcRect/>
                    <a:stretch>
                      <a:fillRect/>
                    </a:stretch>
                  </pic:blipFill>
                  <pic:spPr bwMode="auto">
                    <a:xfrm>
                      <a:off x="0" y="0"/>
                      <a:ext cx="3776980" cy="2298065"/>
                    </a:xfrm>
                    <a:prstGeom prst="rect">
                      <a:avLst/>
                    </a:prstGeom>
                    <a:noFill/>
                    <a:ln w="9525">
                      <a:noFill/>
                      <a:miter lim="800000"/>
                      <a:headEnd/>
                      <a:tailEnd/>
                    </a:ln>
                  </pic:spPr>
                </pic:pic>
              </a:graphicData>
            </a:graphic>
          </wp:inline>
        </w:drawing>
      </w:r>
    </w:p>
    <w:p w:rsidR="00DC0334" w:rsidRPr="00C90CE1" w:rsidRDefault="00DC0334" w:rsidP="001479EB">
      <w:pPr>
        <w:pStyle w:val="NormalWeb"/>
        <w:spacing w:before="0" w:beforeAutospacing="0" w:after="0" w:afterAutospacing="0"/>
        <w:rPr>
          <w:color w:val="000000" w:themeColor="text1"/>
        </w:rPr>
      </w:pPr>
      <w:r w:rsidRPr="00C90CE1">
        <w:rPr>
          <w:bCs/>
          <w:color w:val="000000" w:themeColor="text1"/>
        </w:rPr>
        <w:t>Otros datos:</w:t>
      </w:r>
    </w:p>
    <w:p w:rsidR="00DC0334" w:rsidRPr="00C90CE1" w:rsidRDefault="00DC0334" w:rsidP="001479EB">
      <w:pPr>
        <w:numPr>
          <w:ilvl w:val="0"/>
          <w:numId w:val="22"/>
        </w:numPr>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A nivel del plano de trabajo, existe un nivel mínimo de iluminación natural de 0 lux.</w:t>
      </w:r>
    </w:p>
    <w:p w:rsidR="00DC0334" w:rsidRPr="00C90CE1" w:rsidRDefault="00DC0334" w:rsidP="00C90CE1">
      <w:pPr>
        <w:numPr>
          <w:ilvl w:val="0"/>
          <w:numId w:val="22"/>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El nivel de iluminación recomendado para las actividades que se desarrollarán en el local es de 750 lux en el plano de trabajo.</w:t>
      </w:r>
    </w:p>
    <w:p w:rsidR="00DC0334" w:rsidRPr="00C90CE1" w:rsidRDefault="00DC0334" w:rsidP="00C90CE1">
      <w:pPr>
        <w:numPr>
          <w:ilvl w:val="0"/>
          <w:numId w:val="22"/>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El factor de mantenimiento para las</w:t>
      </w:r>
      <w:r w:rsidR="00EF0B44">
        <w:rPr>
          <w:rFonts w:ascii="Times New Roman" w:hAnsi="Times New Roman" w:cs="Times New Roman"/>
          <w:bCs/>
          <w:color w:val="000000" w:themeColor="text1"/>
          <w:sz w:val="24"/>
          <w:szCs w:val="24"/>
        </w:rPr>
        <w:t xml:space="preserve"> luminarias se considera 0,</w:t>
      </w:r>
      <w:r w:rsidRPr="00C90CE1">
        <w:rPr>
          <w:rFonts w:ascii="Times New Roman" w:hAnsi="Times New Roman" w:cs="Times New Roman"/>
          <w:bCs/>
          <w:color w:val="000000" w:themeColor="text1"/>
          <w:sz w:val="24"/>
          <w:szCs w:val="24"/>
        </w:rPr>
        <w:t>3.</w:t>
      </w:r>
    </w:p>
    <w:p w:rsidR="00DC0334" w:rsidRPr="00C90CE1" w:rsidRDefault="00DC0334" w:rsidP="00C90CE1">
      <w:pPr>
        <w:numPr>
          <w:ilvl w:val="0"/>
          <w:numId w:val="22"/>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El techo tien</w:t>
      </w:r>
      <w:r w:rsidR="00EF0B44">
        <w:rPr>
          <w:rFonts w:ascii="Times New Roman" w:hAnsi="Times New Roman" w:cs="Times New Roman"/>
          <w:bCs/>
          <w:color w:val="000000" w:themeColor="text1"/>
          <w:sz w:val="24"/>
          <w:szCs w:val="24"/>
        </w:rPr>
        <w:t>e un coeficiente de reflexión 0,8 y el de las paredes es de 0,</w:t>
      </w:r>
      <w:r w:rsidRPr="00C90CE1">
        <w:rPr>
          <w:rFonts w:ascii="Times New Roman" w:hAnsi="Times New Roman" w:cs="Times New Roman"/>
          <w:bCs/>
          <w:color w:val="000000" w:themeColor="text1"/>
          <w:sz w:val="24"/>
          <w:szCs w:val="24"/>
        </w:rPr>
        <w:t>5. El coeficiente</w:t>
      </w:r>
      <w:r w:rsidR="00EF0B44">
        <w:rPr>
          <w:rFonts w:ascii="Times New Roman" w:hAnsi="Times New Roman" w:cs="Times New Roman"/>
          <w:bCs/>
          <w:color w:val="000000" w:themeColor="text1"/>
          <w:sz w:val="24"/>
          <w:szCs w:val="24"/>
        </w:rPr>
        <w:t xml:space="preserve"> de reflexión del suelo es de 0,</w:t>
      </w:r>
      <w:r w:rsidRPr="00C90CE1">
        <w:rPr>
          <w:rFonts w:ascii="Times New Roman" w:hAnsi="Times New Roman" w:cs="Times New Roman"/>
          <w:bCs/>
          <w:color w:val="000000" w:themeColor="text1"/>
          <w:sz w:val="24"/>
          <w:szCs w:val="24"/>
        </w:rPr>
        <w:t>1.</w:t>
      </w:r>
    </w:p>
    <w:p w:rsidR="00DC0334" w:rsidRPr="00C90CE1" w:rsidRDefault="00DC0334" w:rsidP="00C90CE1">
      <w:pPr>
        <w:numPr>
          <w:ilvl w:val="0"/>
          <w:numId w:val="22"/>
        </w:numPr>
        <w:spacing w:before="100" w:beforeAutospacing="1" w:after="100" w:afterAutospacing="1"/>
        <w:rPr>
          <w:rFonts w:ascii="Times New Roman" w:hAnsi="Times New Roman" w:cs="Times New Roman"/>
          <w:color w:val="000000" w:themeColor="text1"/>
          <w:sz w:val="24"/>
          <w:szCs w:val="24"/>
        </w:rPr>
      </w:pPr>
      <w:r w:rsidRPr="00C90CE1">
        <w:rPr>
          <w:rFonts w:ascii="Times New Roman" w:hAnsi="Times New Roman" w:cs="Times New Roman"/>
          <w:bCs/>
          <w:color w:val="000000" w:themeColor="text1"/>
          <w:sz w:val="24"/>
          <w:szCs w:val="24"/>
        </w:rPr>
        <w:t>Por las características del local, de las luminarias y de las actividades que en él se desarrollan, la altura sobre el suelo de la instalac</w:t>
      </w:r>
      <w:r w:rsidR="00EF0B44">
        <w:rPr>
          <w:rFonts w:ascii="Times New Roman" w:hAnsi="Times New Roman" w:cs="Times New Roman"/>
          <w:bCs/>
          <w:color w:val="000000" w:themeColor="text1"/>
          <w:sz w:val="24"/>
          <w:szCs w:val="24"/>
        </w:rPr>
        <w:t>ión de alumbrado, debe ser de 3,</w:t>
      </w:r>
      <w:r w:rsidRPr="00C90CE1">
        <w:rPr>
          <w:rFonts w:ascii="Times New Roman" w:hAnsi="Times New Roman" w:cs="Times New Roman"/>
          <w:bCs/>
          <w:color w:val="000000" w:themeColor="text1"/>
          <w:sz w:val="24"/>
          <w:szCs w:val="24"/>
        </w:rPr>
        <w:t>15.</w:t>
      </w:r>
    </w:p>
    <w:p w:rsidR="00DC0334" w:rsidRPr="00C90CE1" w:rsidRDefault="00DC0334" w:rsidP="00C90CE1">
      <w:pPr>
        <w:pStyle w:val="NormalWeb"/>
        <w:rPr>
          <w:color w:val="000000" w:themeColor="text1"/>
        </w:rPr>
      </w:pPr>
      <w:r w:rsidRPr="00C90CE1">
        <w:rPr>
          <w:bCs/>
          <w:color w:val="000000" w:themeColor="text1"/>
        </w:rPr>
        <w:t>Determinar la solución más apropiada.</w:t>
      </w:r>
    </w:p>
    <w:p w:rsidR="00C64387" w:rsidRPr="00C90CE1" w:rsidRDefault="00C64387" w:rsidP="00C90CE1">
      <w:pPr>
        <w:rPr>
          <w:rFonts w:ascii="Times New Roman" w:hAnsi="Times New Roman" w:cs="Times New Roman"/>
          <w:sz w:val="24"/>
          <w:szCs w:val="24"/>
        </w:rPr>
      </w:pPr>
    </w:p>
    <w:sectPr w:rsidR="00C64387" w:rsidRPr="00C90CE1" w:rsidSect="00215BAC">
      <w:headerReference w:type="default" r:id="rId90"/>
      <w:footerReference w:type="default" r:id="rId91"/>
      <w:pgSz w:w="12240" w:h="15840"/>
      <w:pgMar w:top="1134" w:right="1134"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FE1" w:rsidRDefault="001E6FE1" w:rsidP="00DC0334">
      <w:r>
        <w:separator/>
      </w:r>
    </w:p>
  </w:endnote>
  <w:endnote w:type="continuationSeparator" w:id="0">
    <w:p w:rsidR="001E6FE1" w:rsidRDefault="001E6FE1" w:rsidP="00DC0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546507"/>
      <w:docPartObj>
        <w:docPartGallery w:val="Page Numbers (Bottom of Page)"/>
        <w:docPartUnique/>
      </w:docPartObj>
    </w:sdtPr>
    <w:sdtEndPr/>
    <w:sdtContent>
      <w:p w:rsidR="001E6FE1" w:rsidRDefault="001E6FE1">
        <w:pPr>
          <w:pStyle w:val="Piedepgina"/>
          <w:jc w:val="center"/>
        </w:pPr>
        <w:r>
          <w:fldChar w:fldCharType="begin"/>
        </w:r>
        <w:r>
          <w:instrText>PAGE   \* MERGEFORMAT</w:instrText>
        </w:r>
        <w:r>
          <w:fldChar w:fldCharType="separate"/>
        </w:r>
        <w:r w:rsidR="00E41FBF" w:rsidRPr="00E41FBF">
          <w:rPr>
            <w:noProof/>
            <w:lang w:val="es-ES"/>
          </w:rPr>
          <w:t>33</w:t>
        </w:r>
        <w:r>
          <w:fldChar w:fldCharType="end"/>
        </w:r>
      </w:p>
    </w:sdtContent>
  </w:sdt>
  <w:p w:rsidR="001E6FE1" w:rsidRDefault="001E6F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FE1" w:rsidRDefault="001E6FE1" w:rsidP="00DC0334">
      <w:r>
        <w:separator/>
      </w:r>
    </w:p>
  </w:footnote>
  <w:footnote w:type="continuationSeparator" w:id="0">
    <w:p w:rsidR="001E6FE1" w:rsidRDefault="001E6FE1" w:rsidP="00DC03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FE1" w:rsidRDefault="001E6FE1" w:rsidP="00BE0E9C">
    <w:pPr>
      <w:pStyle w:val="Encabezado"/>
      <w:jc w:val="center"/>
      <w:rPr>
        <w:rFonts w:ascii="Times New Roman" w:hAnsi="Times New Roman" w:cs="Times New Roman"/>
        <w:b/>
        <w:sz w:val="32"/>
        <w:szCs w:val="32"/>
      </w:rPr>
    </w:pPr>
    <w:r w:rsidRPr="00917D13">
      <w:rPr>
        <w:rFonts w:ascii="Times New Roman" w:hAnsi="Times New Roman" w:cs="Times New Roman"/>
        <w:b/>
        <w:sz w:val="32"/>
        <w:szCs w:val="32"/>
      </w:rPr>
      <w:t>Física Aplicada a la Arquitectura</w:t>
    </w:r>
  </w:p>
  <w:p w:rsidR="001E6FE1" w:rsidRDefault="001E6FE1" w:rsidP="00BE0E9C">
    <w:pPr>
      <w:pStyle w:val="Encabezado"/>
      <w:jc w:val="center"/>
      <w:rPr>
        <w:rFonts w:ascii="Times New Roman" w:hAnsi="Times New Roman" w:cs="Times New Roman"/>
        <w:b/>
        <w:sz w:val="32"/>
        <w:szCs w:val="32"/>
      </w:rPr>
    </w:pPr>
    <w:r>
      <w:rPr>
        <w:rFonts w:ascii="Times New Roman" w:hAnsi="Times New Roman" w:cs="Times New Roman"/>
        <w:b/>
        <w:sz w:val="32"/>
        <w:szCs w:val="32"/>
      </w:rPr>
      <w:t>Principios de la Luz</w:t>
    </w:r>
  </w:p>
  <w:p w:rsidR="001E6FE1" w:rsidRDefault="001E6F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ción: http://edison.upc.edu/curs/llum/interior/graficos/iluint05.gif" style="width:8.75pt;height:8.75pt;visibility:visible;mso-wrap-style:square" o:bullet="t">
        <v:imagedata r:id="rId1" o:title="iluint05"/>
      </v:shape>
    </w:pict>
  </w:numPicBullet>
  <w:numPicBullet w:numPicBulletId="1">
    <w:pict>
      <v:shape id="_x0000_i1027" type="#_x0000_t75" alt="Descripción: http://edison.upc.edu/curs/llum/interior/graficos/iluint04.gif" style="width:8.75pt;height:8.75pt;visibility:visible;mso-wrap-style:square" o:bullet="t">
        <v:imagedata r:id="rId2" o:title="iluint04"/>
      </v:shape>
    </w:pict>
  </w:numPicBullet>
  <w:numPicBullet w:numPicBulletId="2">
    <w:pict>
      <v:shape id="_x0000_i1028" type="#_x0000_t75" style="width:16.3pt;height:11.9pt;visibility:visible;mso-wrap-style:square" o:bullet="t">
        <v:imagedata r:id="rId3" o:title=""/>
      </v:shape>
    </w:pict>
  </w:numPicBullet>
  <w:numPicBullet w:numPicBulletId="3">
    <w:pict>
      <v:shape id="_x0000_i1029" type="#_x0000_t75" style="width:17.55pt;height:12.5pt;visibility:visible;mso-wrap-style:square" o:bullet="t">
        <v:imagedata r:id="rId4" o:title=""/>
      </v:shape>
    </w:pict>
  </w:numPicBullet>
  <w:numPicBullet w:numPicBulletId="4">
    <w:pict>
      <v:shape id="_x0000_i1030" type="#_x0000_t75" style="width:16.3pt;height:11.9pt;visibility:visible;mso-wrap-style:square" o:bullet="t">
        <v:imagedata r:id="rId5" o:title=""/>
      </v:shape>
    </w:pict>
  </w:numPicBullet>
  <w:abstractNum w:abstractNumId="0">
    <w:nsid w:val="05D907DB"/>
    <w:multiLevelType w:val="multilevel"/>
    <w:tmpl w:val="EA52EE1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92442"/>
    <w:multiLevelType w:val="multilevel"/>
    <w:tmpl w:val="7D209E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DD034A"/>
    <w:multiLevelType w:val="hybridMultilevel"/>
    <w:tmpl w:val="A45039E6"/>
    <w:lvl w:ilvl="0" w:tplc="85B4D2BA">
      <w:start w:val="1"/>
      <w:numFmt w:val="bullet"/>
      <w:lvlText w:val=""/>
      <w:lvlPicBulletId w:val="1"/>
      <w:lvlJc w:val="left"/>
      <w:pPr>
        <w:tabs>
          <w:tab w:val="num" w:pos="720"/>
        </w:tabs>
        <w:ind w:left="720" w:hanging="360"/>
      </w:pPr>
      <w:rPr>
        <w:rFonts w:ascii="Symbol" w:hAnsi="Symbol" w:hint="default"/>
      </w:rPr>
    </w:lvl>
    <w:lvl w:ilvl="1" w:tplc="EB828E2C" w:tentative="1">
      <w:start w:val="1"/>
      <w:numFmt w:val="bullet"/>
      <w:lvlText w:val=""/>
      <w:lvlJc w:val="left"/>
      <w:pPr>
        <w:tabs>
          <w:tab w:val="num" w:pos="1440"/>
        </w:tabs>
        <w:ind w:left="1440" w:hanging="360"/>
      </w:pPr>
      <w:rPr>
        <w:rFonts w:ascii="Symbol" w:hAnsi="Symbol" w:hint="default"/>
      </w:rPr>
    </w:lvl>
    <w:lvl w:ilvl="2" w:tplc="A2BCB8C4" w:tentative="1">
      <w:start w:val="1"/>
      <w:numFmt w:val="bullet"/>
      <w:lvlText w:val=""/>
      <w:lvlJc w:val="left"/>
      <w:pPr>
        <w:tabs>
          <w:tab w:val="num" w:pos="2160"/>
        </w:tabs>
        <w:ind w:left="2160" w:hanging="360"/>
      </w:pPr>
      <w:rPr>
        <w:rFonts w:ascii="Symbol" w:hAnsi="Symbol" w:hint="default"/>
      </w:rPr>
    </w:lvl>
    <w:lvl w:ilvl="3" w:tplc="D1B224EC" w:tentative="1">
      <w:start w:val="1"/>
      <w:numFmt w:val="bullet"/>
      <w:lvlText w:val=""/>
      <w:lvlJc w:val="left"/>
      <w:pPr>
        <w:tabs>
          <w:tab w:val="num" w:pos="2880"/>
        </w:tabs>
        <w:ind w:left="2880" w:hanging="360"/>
      </w:pPr>
      <w:rPr>
        <w:rFonts w:ascii="Symbol" w:hAnsi="Symbol" w:hint="default"/>
      </w:rPr>
    </w:lvl>
    <w:lvl w:ilvl="4" w:tplc="DA42D2AC" w:tentative="1">
      <w:start w:val="1"/>
      <w:numFmt w:val="bullet"/>
      <w:lvlText w:val=""/>
      <w:lvlJc w:val="left"/>
      <w:pPr>
        <w:tabs>
          <w:tab w:val="num" w:pos="3600"/>
        </w:tabs>
        <w:ind w:left="3600" w:hanging="360"/>
      </w:pPr>
      <w:rPr>
        <w:rFonts w:ascii="Symbol" w:hAnsi="Symbol" w:hint="default"/>
      </w:rPr>
    </w:lvl>
    <w:lvl w:ilvl="5" w:tplc="CDB2CEEC" w:tentative="1">
      <w:start w:val="1"/>
      <w:numFmt w:val="bullet"/>
      <w:lvlText w:val=""/>
      <w:lvlJc w:val="left"/>
      <w:pPr>
        <w:tabs>
          <w:tab w:val="num" w:pos="4320"/>
        </w:tabs>
        <w:ind w:left="4320" w:hanging="360"/>
      </w:pPr>
      <w:rPr>
        <w:rFonts w:ascii="Symbol" w:hAnsi="Symbol" w:hint="default"/>
      </w:rPr>
    </w:lvl>
    <w:lvl w:ilvl="6" w:tplc="C2C48776" w:tentative="1">
      <w:start w:val="1"/>
      <w:numFmt w:val="bullet"/>
      <w:lvlText w:val=""/>
      <w:lvlJc w:val="left"/>
      <w:pPr>
        <w:tabs>
          <w:tab w:val="num" w:pos="5040"/>
        </w:tabs>
        <w:ind w:left="5040" w:hanging="360"/>
      </w:pPr>
      <w:rPr>
        <w:rFonts w:ascii="Symbol" w:hAnsi="Symbol" w:hint="default"/>
      </w:rPr>
    </w:lvl>
    <w:lvl w:ilvl="7" w:tplc="48960D40" w:tentative="1">
      <w:start w:val="1"/>
      <w:numFmt w:val="bullet"/>
      <w:lvlText w:val=""/>
      <w:lvlJc w:val="left"/>
      <w:pPr>
        <w:tabs>
          <w:tab w:val="num" w:pos="5760"/>
        </w:tabs>
        <w:ind w:left="5760" w:hanging="360"/>
      </w:pPr>
      <w:rPr>
        <w:rFonts w:ascii="Symbol" w:hAnsi="Symbol" w:hint="default"/>
      </w:rPr>
    </w:lvl>
    <w:lvl w:ilvl="8" w:tplc="A9E670FE" w:tentative="1">
      <w:start w:val="1"/>
      <w:numFmt w:val="bullet"/>
      <w:lvlText w:val=""/>
      <w:lvlJc w:val="left"/>
      <w:pPr>
        <w:tabs>
          <w:tab w:val="num" w:pos="6480"/>
        </w:tabs>
        <w:ind w:left="6480" w:hanging="360"/>
      </w:pPr>
      <w:rPr>
        <w:rFonts w:ascii="Symbol" w:hAnsi="Symbol" w:hint="default"/>
      </w:rPr>
    </w:lvl>
  </w:abstractNum>
  <w:abstractNum w:abstractNumId="3">
    <w:nsid w:val="17FA0628"/>
    <w:multiLevelType w:val="multilevel"/>
    <w:tmpl w:val="C716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A774AD"/>
    <w:multiLevelType w:val="multilevel"/>
    <w:tmpl w:val="A7A6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3A401E"/>
    <w:multiLevelType w:val="hybridMultilevel"/>
    <w:tmpl w:val="E3B2CF96"/>
    <w:lvl w:ilvl="0" w:tplc="6644B768">
      <w:start w:val="1"/>
      <w:numFmt w:val="bullet"/>
      <w:lvlText w:val=""/>
      <w:lvlPicBulletId w:val="0"/>
      <w:lvlJc w:val="left"/>
      <w:pPr>
        <w:tabs>
          <w:tab w:val="num" w:pos="720"/>
        </w:tabs>
        <w:ind w:left="720" w:hanging="360"/>
      </w:pPr>
      <w:rPr>
        <w:rFonts w:ascii="Symbol" w:hAnsi="Symbol" w:hint="default"/>
      </w:rPr>
    </w:lvl>
    <w:lvl w:ilvl="1" w:tplc="12E4FD6A" w:tentative="1">
      <w:start w:val="1"/>
      <w:numFmt w:val="bullet"/>
      <w:lvlText w:val=""/>
      <w:lvlJc w:val="left"/>
      <w:pPr>
        <w:tabs>
          <w:tab w:val="num" w:pos="1440"/>
        </w:tabs>
        <w:ind w:left="1440" w:hanging="360"/>
      </w:pPr>
      <w:rPr>
        <w:rFonts w:ascii="Symbol" w:hAnsi="Symbol" w:hint="default"/>
      </w:rPr>
    </w:lvl>
    <w:lvl w:ilvl="2" w:tplc="7B48E2B8" w:tentative="1">
      <w:start w:val="1"/>
      <w:numFmt w:val="bullet"/>
      <w:lvlText w:val=""/>
      <w:lvlJc w:val="left"/>
      <w:pPr>
        <w:tabs>
          <w:tab w:val="num" w:pos="2160"/>
        </w:tabs>
        <w:ind w:left="2160" w:hanging="360"/>
      </w:pPr>
      <w:rPr>
        <w:rFonts w:ascii="Symbol" w:hAnsi="Symbol" w:hint="default"/>
      </w:rPr>
    </w:lvl>
    <w:lvl w:ilvl="3" w:tplc="2A383302" w:tentative="1">
      <w:start w:val="1"/>
      <w:numFmt w:val="bullet"/>
      <w:lvlText w:val=""/>
      <w:lvlJc w:val="left"/>
      <w:pPr>
        <w:tabs>
          <w:tab w:val="num" w:pos="2880"/>
        </w:tabs>
        <w:ind w:left="2880" w:hanging="360"/>
      </w:pPr>
      <w:rPr>
        <w:rFonts w:ascii="Symbol" w:hAnsi="Symbol" w:hint="default"/>
      </w:rPr>
    </w:lvl>
    <w:lvl w:ilvl="4" w:tplc="1FB61306" w:tentative="1">
      <w:start w:val="1"/>
      <w:numFmt w:val="bullet"/>
      <w:lvlText w:val=""/>
      <w:lvlJc w:val="left"/>
      <w:pPr>
        <w:tabs>
          <w:tab w:val="num" w:pos="3600"/>
        </w:tabs>
        <w:ind w:left="3600" w:hanging="360"/>
      </w:pPr>
      <w:rPr>
        <w:rFonts w:ascii="Symbol" w:hAnsi="Symbol" w:hint="default"/>
      </w:rPr>
    </w:lvl>
    <w:lvl w:ilvl="5" w:tplc="43B292E8" w:tentative="1">
      <w:start w:val="1"/>
      <w:numFmt w:val="bullet"/>
      <w:lvlText w:val=""/>
      <w:lvlJc w:val="left"/>
      <w:pPr>
        <w:tabs>
          <w:tab w:val="num" w:pos="4320"/>
        </w:tabs>
        <w:ind w:left="4320" w:hanging="360"/>
      </w:pPr>
      <w:rPr>
        <w:rFonts w:ascii="Symbol" w:hAnsi="Symbol" w:hint="default"/>
      </w:rPr>
    </w:lvl>
    <w:lvl w:ilvl="6" w:tplc="5CB276A0" w:tentative="1">
      <w:start w:val="1"/>
      <w:numFmt w:val="bullet"/>
      <w:lvlText w:val=""/>
      <w:lvlJc w:val="left"/>
      <w:pPr>
        <w:tabs>
          <w:tab w:val="num" w:pos="5040"/>
        </w:tabs>
        <w:ind w:left="5040" w:hanging="360"/>
      </w:pPr>
      <w:rPr>
        <w:rFonts w:ascii="Symbol" w:hAnsi="Symbol" w:hint="default"/>
      </w:rPr>
    </w:lvl>
    <w:lvl w:ilvl="7" w:tplc="6986ABB0" w:tentative="1">
      <w:start w:val="1"/>
      <w:numFmt w:val="bullet"/>
      <w:lvlText w:val=""/>
      <w:lvlJc w:val="left"/>
      <w:pPr>
        <w:tabs>
          <w:tab w:val="num" w:pos="5760"/>
        </w:tabs>
        <w:ind w:left="5760" w:hanging="360"/>
      </w:pPr>
      <w:rPr>
        <w:rFonts w:ascii="Symbol" w:hAnsi="Symbol" w:hint="default"/>
      </w:rPr>
    </w:lvl>
    <w:lvl w:ilvl="8" w:tplc="0DF2673C" w:tentative="1">
      <w:start w:val="1"/>
      <w:numFmt w:val="bullet"/>
      <w:lvlText w:val=""/>
      <w:lvlJc w:val="left"/>
      <w:pPr>
        <w:tabs>
          <w:tab w:val="num" w:pos="6480"/>
        </w:tabs>
        <w:ind w:left="6480" w:hanging="360"/>
      </w:pPr>
      <w:rPr>
        <w:rFonts w:ascii="Symbol" w:hAnsi="Symbol" w:hint="default"/>
      </w:rPr>
    </w:lvl>
  </w:abstractNum>
  <w:abstractNum w:abstractNumId="6">
    <w:nsid w:val="1E666AA8"/>
    <w:multiLevelType w:val="multilevel"/>
    <w:tmpl w:val="FFD0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833D90"/>
    <w:multiLevelType w:val="multilevel"/>
    <w:tmpl w:val="21E0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3967BE"/>
    <w:multiLevelType w:val="multilevel"/>
    <w:tmpl w:val="644C4D0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7C744D"/>
    <w:multiLevelType w:val="hybridMultilevel"/>
    <w:tmpl w:val="DB2A94FC"/>
    <w:lvl w:ilvl="0" w:tplc="FA366CC2">
      <w:start w:val="1"/>
      <w:numFmt w:val="bullet"/>
      <w:lvlText w:val=""/>
      <w:lvlPicBulletId w:val="1"/>
      <w:lvlJc w:val="left"/>
      <w:pPr>
        <w:tabs>
          <w:tab w:val="num" w:pos="720"/>
        </w:tabs>
        <w:ind w:left="720" w:hanging="360"/>
      </w:pPr>
      <w:rPr>
        <w:rFonts w:ascii="Symbol" w:hAnsi="Symbol" w:hint="default"/>
      </w:rPr>
    </w:lvl>
    <w:lvl w:ilvl="1" w:tplc="BB5A256E" w:tentative="1">
      <w:start w:val="1"/>
      <w:numFmt w:val="bullet"/>
      <w:lvlText w:val=""/>
      <w:lvlJc w:val="left"/>
      <w:pPr>
        <w:tabs>
          <w:tab w:val="num" w:pos="1440"/>
        </w:tabs>
        <w:ind w:left="1440" w:hanging="360"/>
      </w:pPr>
      <w:rPr>
        <w:rFonts w:ascii="Symbol" w:hAnsi="Symbol" w:hint="default"/>
      </w:rPr>
    </w:lvl>
    <w:lvl w:ilvl="2" w:tplc="324ACB62" w:tentative="1">
      <w:start w:val="1"/>
      <w:numFmt w:val="bullet"/>
      <w:lvlText w:val=""/>
      <w:lvlJc w:val="left"/>
      <w:pPr>
        <w:tabs>
          <w:tab w:val="num" w:pos="2160"/>
        </w:tabs>
        <w:ind w:left="2160" w:hanging="360"/>
      </w:pPr>
      <w:rPr>
        <w:rFonts w:ascii="Symbol" w:hAnsi="Symbol" w:hint="default"/>
      </w:rPr>
    </w:lvl>
    <w:lvl w:ilvl="3" w:tplc="F15C195E" w:tentative="1">
      <w:start w:val="1"/>
      <w:numFmt w:val="bullet"/>
      <w:lvlText w:val=""/>
      <w:lvlJc w:val="left"/>
      <w:pPr>
        <w:tabs>
          <w:tab w:val="num" w:pos="2880"/>
        </w:tabs>
        <w:ind w:left="2880" w:hanging="360"/>
      </w:pPr>
      <w:rPr>
        <w:rFonts w:ascii="Symbol" w:hAnsi="Symbol" w:hint="default"/>
      </w:rPr>
    </w:lvl>
    <w:lvl w:ilvl="4" w:tplc="AC4EC69C" w:tentative="1">
      <w:start w:val="1"/>
      <w:numFmt w:val="bullet"/>
      <w:lvlText w:val=""/>
      <w:lvlJc w:val="left"/>
      <w:pPr>
        <w:tabs>
          <w:tab w:val="num" w:pos="3600"/>
        </w:tabs>
        <w:ind w:left="3600" w:hanging="360"/>
      </w:pPr>
      <w:rPr>
        <w:rFonts w:ascii="Symbol" w:hAnsi="Symbol" w:hint="default"/>
      </w:rPr>
    </w:lvl>
    <w:lvl w:ilvl="5" w:tplc="F5B84F0E" w:tentative="1">
      <w:start w:val="1"/>
      <w:numFmt w:val="bullet"/>
      <w:lvlText w:val=""/>
      <w:lvlJc w:val="left"/>
      <w:pPr>
        <w:tabs>
          <w:tab w:val="num" w:pos="4320"/>
        </w:tabs>
        <w:ind w:left="4320" w:hanging="360"/>
      </w:pPr>
      <w:rPr>
        <w:rFonts w:ascii="Symbol" w:hAnsi="Symbol" w:hint="default"/>
      </w:rPr>
    </w:lvl>
    <w:lvl w:ilvl="6" w:tplc="2132DA14" w:tentative="1">
      <w:start w:val="1"/>
      <w:numFmt w:val="bullet"/>
      <w:lvlText w:val=""/>
      <w:lvlJc w:val="left"/>
      <w:pPr>
        <w:tabs>
          <w:tab w:val="num" w:pos="5040"/>
        </w:tabs>
        <w:ind w:left="5040" w:hanging="360"/>
      </w:pPr>
      <w:rPr>
        <w:rFonts w:ascii="Symbol" w:hAnsi="Symbol" w:hint="default"/>
      </w:rPr>
    </w:lvl>
    <w:lvl w:ilvl="7" w:tplc="D8141526" w:tentative="1">
      <w:start w:val="1"/>
      <w:numFmt w:val="bullet"/>
      <w:lvlText w:val=""/>
      <w:lvlJc w:val="left"/>
      <w:pPr>
        <w:tabs>
          <w:tab w:val="num" w:pos="5760"/>
        </w:tabs>
        <w:ind w:left="5760" w:hanging="360"/>
      </w:pPr>
      <w:rPr>
        <w:rFonts w:ascii="Symbol" w:hAnsi="Symbol" w:hint="default"/>
      </w:rPr>
    </w:lvl>
    <w:lvl w:ilvl="8" w:tplc="A34C3BEE" w:tentative="1">
      <w:start w:val="1"/>
      <w:numFmt w:val="bullet"/>
      <w:lvlText w:val=""/>
      <w:lvlJc w:val="left"/>
      <w:pPr>
        <w:tabs>
          <w:tab w:val="num" w:pos="6480"/>
        </w:tabs>
        <w:ind w:left="6480" w:hanging="360"/>
      </w:pPr>
      <w:rPr>
        <w:rFonts w:ascii="Symbol" w:hAnsi="Symbol" w:hint="default"/>
      </w:rPr>
    </w:lvl>
  </w:abstractNum>
  <w:abstractNum w:abstractNumId="10">
    <w:nsid w:val="30E4515E"/>
    <w:multiLevelType w:val="multilevel"/>
    <w:tmpl w:val="A99E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441177"/>
    <w:multiLevelType w:val="multilevel"/>
    <w:tmpl w:val="63E0E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127CE7"/>
    <w:multiLevelType w:val="multilevel"/>
    <w:tmpl w:val="0254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DA44DB"/>
    <w:multiLevelType w:val="multilevel"/>
    <w:tmpl w:val="A304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062130"/>
    <w:multiLevelType w:val="hybridMultilevel"/>
    <w:tmpl w:val="CB14777A"/>
    <w:lvl w:ilvl="0" w:tplc="FFB2DC56">
      <w:start w:val="1"/>
      <w:numFmt w:val="bullet"/>
      <w:lvlText w:val=""/>
      <w:lvlPicBulletId w:val="3"/>
      <w:lvlJc w:val="left"/>
      <w:pPr>
        <w:tabs>
          <w:tab w:val="num" w:pos="720"/>
        </w:tabs>
        <w:ind w:left="720" w:hanging="360"/>
      </w:pPr>
      <w:rPr>
        <w:rFonts w:ascii="Symbol" w:hAnsi="Symbol" w:hint="default"/>
      </w:rPr>
    </w:lvl>
    <w:lvl w:ilvl="1" w:tplc="88B64FEA" w:tentative="1">
      <w:start w:val="1"/>
      <w:numFmt w:val="bullet"/>
      <w:lvlText w:val=""/>
      <w:lvlJc w:val="left"/>
      <w:pPr>
        <w:tabs>
          <w:tab w:val="num" w:pos="1440"/>
        </w:tabs>
        <w:ind w:left="1440" w:hanging="360"/>
      </w:pPr>
      <w:rPr>
        <w:rFonts w:ascii="Symbol" w:hAnsi="Symbol" w:hint="default"/>
      </w:rPr>
    </w:lvl>
    <w:lvl w:ilvl="2" w:tplc="268C1380" w:tentative="1">
      <w:start w:val="1"/>
      <w:numFmt w:val="bullet"/>
      <w:lvlText w:val=""/>
      <w:lvlJc w:val="left"/>
      <w:pPr>
        <w:tabs>
          <w:tab w:val="num" w:pos="2160"/>
        </w:tabs>
        <w:ind w:left="2160" w:hanging="360"/>
      </w:pPr>
      <w:rPr>
        <w:rFonts w:ascii="Symbol" w:hAnsi="Symbol" w:hint="default"/>
      </w:rPr>
    </w:lvl>
    <w:lvl w:ilvl="3" w:tplc="8A1495F0" w:tentative="1">
      <w:start w:val="1"/>
      <w:numFmt w:val="bullet"/>
      <w:lvlText w:val=""/>
      <w:lvlJc w:val="left"/>
      <w:pPr>
        <w:tabs>
          <w:tab w:val="num" w:pos="2880"/>
        </w:tabs>
        <w:ind w:left="2880" w:hanging="360"/>
      </w:pPr>
      <w:rPr>
        <w:rFonts w:ascii="Symbol" w:hAnsi="Symbol" w:hint="default"/>
      </w:rPr>
    </w:lvl>
    <w:lvl w:ilvl="4" w:tplc="B1B02692" w:tentative="1">
      <w:start w:val="1"/>
      <w:numFmt w:val="bullet"/>
      <w:lvlText w:val=""/>
      <w:lvlJc w:val="left"/>
      <w:pPr>
        <w:tabs>
          <w:tab w:val="num" w:pos="3600"/>
        </w:tabs>
        <w:ind w:left="3600" w:hanging="360"/>
      </w:pPr>
      <w:rPr>
        <w:rFonts w:ascii="Symbol" w:hAnsi="Symbol" w:hint="default"/>
      </w:rPr>
    </w:lvl>
    <w:lvl w:ilvl="5" w:tplc="28AC9EAE" w:tentative="1">
      <w:start w:val="1"/>
      <w:numFmt w:val="bullet"/>
      <w:lvlText w:val=""/>
      <w:lvlJc w:val="left"/>
      <w:pPr>
        <w:tabs>
          <w:tab w:val="num" w:pos="4320"/>
        </w:tabs>
        <w:ind w:left="4320" w:hanging="360"/>
      </w:pPr>
      <w:rPr>
        <w:rFonts w:ascii="Symbol" w:hAnsi="Symbol" w:hint="default"/>
      </w:rPr>
    </w:lvl>
    <w:lvl w:ilvl="6" w:tplc="F424C4AA" w:tentative="1">
      <w:start w:val="1"/>
      <w:numFmt w:val="bullet"/>
      <w:lvlText w:val=""/>
      <w:lvlJc w:val="left"/>
      <w:pPr>
        <w:tabs>
          <w:tab w:val="num" w:pos="5040"/>
        </w:tabs>
        <w:ind w:left="5040" w:hanging="360"/>
      </w:pPr>
      <w:rPr>
        <w:rFonts w:ascii="Symbol" w:hAnsi="Symbol" w:hint="default"/>
      </w:rPr>
    </w:lvl>
    <w:lvl w:ilvl="7" w:tplc="6786DF9C" w:tentative="1">
      <w:start w:val="1"/>
      <w:numFmt w:val="bullet"/>
      <w:lvlText w:val=""/>
      <w:lvlJc w:val="left"/>
      <w:pPr>
        <w:tabs>
          <w:tab w:val="num" w:pos="5760"/>
        </w:tabs>
        <w:ind w:left="5760" w:hanging="360"/>
      </w:pPr>
      <w:rPr>
        <w:rFonts w:ascii="Symbol" w:hAnsi="Symbol" w:hint="default"/>
      </w:rPr>
    </w:lvl>
    <w:lvl w:ilvl="8" w:tplc="F79263D0" w:tentative="1">
      <w:start w:val="1"/>
      <w:numFmt w:val="bullet"/>
      <w:lvlText w:val=""/>
      <w:lvlJc w:val="left"/>
      <w:pPr>
        <w:tabs>
          <w:tab w:val="num" w:pos="6480"/>
        </w:tabs>
        <w:ind w:left="6480" w:hanging="360"/>
      </w:pPr>
      <w:rPr>
        <w:rFonts w:ascii="Symbol" w:hAnsi="Symbol" w:hint="default"/>
      </w:rPr>
    </w:lvl>
  </w:abstractNum>
  <w:abstractNum w:abstractNumId="15">
    <w:nsid w:val="370E4D47"/>
    <w:multiLevelType w:val="hybridMultilevel"/>
    <w:tmpl w:val="1F00A47A"/>
    <w:lvl w:ilvl="0" w:tplc="5D5291EA">
      <w:start w:val="1"/>
      <w:numFmt w:val="bullet"/>
      <w:lvlText w:val=""/>
      <w:lvlPicBulletId w:val="1"/>
      <w:lvlJc w:val="left"/>
      <w:pPr>
        <w:tabs>
          <w:tab w:val="num" w:pos="720"/>
        </w:tabs>
        <w:ind w:left="720" w:hanging="360"/>
      </w:pPr>
      <w:rPr>
        <w:rFonts w:ascii="Symbol" w:hAnsi="Symbol" w:hint="default"/>
        <w:color w:val="00B050"/>
      </w:rPr>
    </w:lvl>
    <w:lvl w:ilvl="1" w:tplc="5E9CF4C0" w:tentative="1">
      <w:start w:val="1"/>
      <w:numFmt w:val="bullet"/>
      <w:lvlText w:val=""/>
      <w:lvlJc w:val="left"/>
      <w:pPr>
        <w:tabs>
          <w:tab w:val="num" w:pos="1440"/>
        </w:tabs>
        <w:ind w:left="1440" w:hanging="360"/>
      </w:pPr>
      <w:rPr>
        <w:rFonts w:ascii="Symbol" w:hAnsi="Symbol" w:hint="default"/>
      </w:rPr>
    </w:lvl>
    <w:lvl w:ilvl="2" w:tplc="10F8481C" w:tentative="1">
      <w:start w:val="1"/>
      <w:numFmt w:val="bullet"/>
      <w:lvlText w:val=""/>
      <w:lvlJc w:val="left"/>
      <w:pPr>
        <w:tabs>
          <w:tab w:val="num" w:pos="2160"/>
        </w:tabs>
        <w:ind w:left="2160" w:hanging="360"/>
      </w:pPr>
      <w:rPr>
        <w:rFonts w:ascii="Symbol" w:hAnsi="Symbol" w:hint="default"/>
      </w:rPr>
    </w:lvl>
    <w:lvl w:ilvl="3" w:tplc="DE0875F4" w:tentative="1">
      <w:start w:val="1"/>
      <w:numFmt w:val="bullet"/>
      <w:lvlText w:val=""/>
      <w:lvlJc w:val="left"/>
      <w:pPr>
        <w:tabs>
          <w:tab w:val="num" w:pos="2880"/>
        </w:tabs>
        <w:ind w:left="2880" w:hanging="360"/>
      </w:pPr>
      <w:rPr>
        <w:rFonts w:ascii="Symbol" w:hAnsi="Symbol" w:hint="default"/>
      </w:rPr>
    </w:lvl>
    <w:lvl w:ilvl="4" w:tplc="883AACEE" w:tentative="1">
      <w:start w:val="1"/>
      <w:numFmt w:val="bullet"/>
      <w:lvlText w:val=""/>
      <w:lvlJc w:val="left"/>
      <w:pPr>
        <w:tabs>
          <w:tab w:val="num" w:pos="3600"/>
        </w:tabs>
        <w:ind w:left="3600" w:hanging="360"/>
      </w:pPr>
      <w:rPr>
        <w:rFonts w:ascii="Symbol" w:hAnsi="Symbol" w:hint="default"/>
      </w:rPr>
    </w:lvl>
    <w:lvl w:ilvl="5" w:tplc="B3E2963A" w:tentative="1">
      <w:start w:val="1"/>
      <w:numFmt w:val="bullet"/>
      <w:lvlText w:val=""/>
      <w:lvlJc w:val="left"/>
      <w:pPr>
        <w:tabs>
          <w:tab w:val="num" w:pos="4320"/>
        </w:tabs>
        <w:ind w:left="4320" w:hanging="360"/>
      </w:pPr>
      <w:rPr>
        <w:rFonts w:ascii="Symbol" w:hAnsi="Symbol" w:hint="default"/>
      </w:rPr>
    </w:lvl>
    <w:lvl w:ilvl="6" w:tplc="BD107F66" w:tentative="1">
      <w:start w:val="1"/>
      <w:numFmt w:val="bullet"/>
      <w:lvlText w:val=""/>
      <w:lvlJc w:val="left"/>
      <w:pPr>
        <w:tabs>
          <w:tab w:val="num" w:pos="5040"/>
        </w:tabs>
        <w:ind w:left="5040" w:hanging="360"/>
      </w:pPr>
      <w:rPr>
        <w:rFonts w:ascii="Symbol" w:hAnsi="Symbol" w:hint="default"/>
      </w:rPr>
    </w:lvl>
    <w:lvl w:ilvl="7" w:tplc="09B6EFCE" w:tentative="1">
      <w:start w:val="1"/>
      <w:numFmt w:val="bullet"/>
      <w:lvlText w:val=""/>
      <w:lvlJc w:val="left"/>
      <w:pPr>
        <w:tabs>
          <w:tab w:val="num" w:pos="5760"/>
        </w:tabs>
        <w:ind w:left="5760" w:hanging="360"/>
      </w:pPr>
      <w:rPr>
        <w:rFonts w:ascii="Symbol" w:hAnsi="Symbol" w:hint="default"/>
      </w:rPr>
    </w:lvl>
    <w:lvl w:ilvl="8" w:tplc="6DF27B96" w:tentative="1">
      <w:start w:val="1"/>
      <w:numFmt w:val="bullet"/>
      <w:lvlText w:val=""/>
      <w:lvlJc w:val="left"/>
      <w:pPr>
        <w:tabs>
          <w:tab w:val="num" w:pos="6480"/>
        </w:tabs>
        <w:ind w:left="6480" w:hanging="360"/>
      </w:pPr>
      <w:rPr>
        <w:rFonts w:ascii="Symbol" w:hAnsi="Symbol" w:hint="default"/>
      </w:rPr>
    </w:lvl>
  </w:abstractNum>
  <w:abstractNum w:abstractNumId="16">
    <w:nsid w:val="3B753998"/>
    <w:multiLevelType w:val="hybridMultilevel"/>
    <w:tmpl w:val="5D108634"/>
    <w:lvl w:ilvl="0" w:tplc="E3AE1D42">
      <w:start w:val="1"/>
      <w:numFmt w:val="bullet"/>
      <w:lvlText w:val=""/>
      <w:lvlPicBulletId w:val="4"/>
      <w:lvlJc w:val="left"/>
      <w:pPr>
        <w:tabs>
          <w:tab w:val="num" w:pos="720"/>
        </w:tabs>
        <w:ind w:left="720" w:hanging="360"/>
      </w:pPr>
      <w:rPr>
        <w:rFonts w:ascii="Symbol" w:hAnsi="Symbol" w:hint="default"/>
      </w:rPr>
    </w:lvl>
    <w:lvl w:ilvl="1" w:tplc="B8E81BB4" w:tentative="1">
      <w:start w:val="1"/>
      <w:numFmt w:val="bullet"/>
      <w:lvlText w:val=""/>
      <w:lvlJc w:val="left"/>
      <w:pPr>
        <w:tabs>
          <w:tab w:val="num" w:pos="1440"/>
        </w:tabs>
        <w:ind w:left="1440" w:hanging="360"/>
      </w:pPr>
      <w:rPr>
        <w:rFonts w:ascii="Symbol" w:hAnsi="Symbol" w:hint="default"/>
      </w:rPr>
    </w:lvl>
    <w:lvl w:ilvl="2" w:tplc="4DB44E12" w:tentative="1">
      <w:start w:val="1"/>
      <w:numFmt w:val="bullet"/>
      <w:lvlText w:val=""/>
      <w:lvlJc w:val="left"/>
      <w:pPr>
        <w:tabs>
          <w:tab w:val="num" w:pos="2160"/>
        </w:tabs>
        <w:ind w:left="2160" w:hanging="360"/>
      </w:pPr>
      <w:rPr>
        <w:rFonts w:ascii="Symbol" w:hAnsi="Symbol" w:hint="default"/>
      </w:rPr>
    </w:lvl>
    <w:lvl w:ilvl="3" w:tplc="96EECEE2" w:tentative="1">
      <w:start w:val="1"/>
      <w:numFmt w:val="bullet"/>
      <w:lvlText w:val=""/>
      <w:lvlJc w:val="left"/>
      <w:pPr>
        <w:tabs>
          <w:tab w:val="num" w:pos="2880"/>
        </w:tabs>
        <w:ind w:left="2880" w:hanging="360"/>
      </w:pPr>
      <w:rPr>
        <w:rFonts w:ascii="Symbol" w:hAnsi="Symbol" w:hint="default"/>
      </w:rPr>
    </w:lvl>
    <w:lvl w:ilvl="4" w:tplc="65F269E2" w:tentative="1">
      <w:start w:val="1"/>
      <w:numFmt w:val="bullet"/>
      <w:lvlText w:val=""/>
      <w:lvlJc w:val="left"/>
      <w:pPr>
        <w:tabs>
          <w:tab w:val="num" w:pos="3600"/>
        </w:tabs>
        <w:ind w:left="3600" w:hanging="360"/>
      </w:pPr>
      <w:rPr>
        <w:rFonts w:ascii="Symbol" w:hAnsi="Symbol" w:hint="default"/>
      </w:rPr>
    </w:lvl>
    <w:lvl w:ilvl="5" w:tplc="7EEA738C" w:tentative="1">
      <w:start w:val="1"/>
      <w:numFmt w:val="bullet"/>
      <w:lvlText w:val=""/>
      <w:lvlJc w:val="left"/>
      <w:pPr>
        <w:tabs>
          <w:tab w:val="num" w:pos="4320"/>
        </w:tabs>
        <w:ind w:left="4320" w:hanging="360"/>
      </w:pPr>
      <w:rPr>
        <w:rFonts w:ascii="Symbol" w:hAnsi="Symbol" w:hint="default"/>
      </w:rPr>
    </w:lvl>
    <w:lvl w:ilvl="6" w:tplc="31AAD814" w:tentative="1">
      <w:start w:val="1"/>
      <w:numFmt w:val="bullet"/>
      <w:lvlText w:val=""/>
      <w:lvlJc w:val="left"/>
      <w:pPr>
        <w:tabs>
          <w:tab w:val="num" w:pos="5040"/>
        </w:tabs>
        <w:ind w:left="5040" w:hanging="360"/>
      </w:pPr>
      <w:rPr>
        <w:rFonts w:ascii="Symbol" w:hAnsi="Symbol" w:hint="default"/>
      </w:rPr>
    </w:lvl>
    <w:lvl w:ilvl="7" w:tplc="28D4CF00" w:tentative="1">
      <w:start w:val="1"/>
      <w:numFmt w:val="bullet"/>
      <w:lvlText w:val=""/>
      <w:lvlJc w:val="left"/>
      <w:pPr>
        <w:tabs>
          <w:tab w:val="num" w:pos="5760"/>
        </w:tabs>
        <w:ind w:left="5760" w:hanging="360"/>
      </w:pPr>
      <w:rPr>
        <w:rFonts w:ascii="Symbol" w:hAnsi="Symbol" w:hint="default"/>
      </w:rPr>
    </w:lvl>
    <w:lvl w:ilvl="8" w:tplc="B5FAAA98" w:tentative="1">
      <w:start w:val="1"/>
      <w:numFmt w:val="bullet"/>
      <w:lvlText w:val=""/>
      <w:lvlJc w:val="left"/>
      <w:pPr>
        <w:tabs>
          <w:tab w:val="num" w:pos="6480"/>
        </w:tabs>
        <w:ind w:left="6480" w:hanging="360"/>
      </w:pPr>
      <w:rPr>
        <w:rFonts w:ascii="Symbol" w:hAnsi="Symbol" w:hint="default"/>
      </w:rPr>
    </w:lvl>
  </w:abstractNum>
  <w:abstractNum w:abstractNumId="17">
    <w:nsid w:val="3D896734"/>
    <w:multiLevelType w:val="hybridMultilevel"/>
    <w:tmpl w:val="1C46100C"/>
    <w:lvl w:ilvl="0" w:tplc="0874B744">
      <w:start w:val="1"/>
      <w:numFmt w:val="bullet"/>
      <w:lvlText w:val=""/>
      <w:lvlPicBulletId w:val="1"/>
      <w:lvlJc w:val="left"/>
      <w:pPr>
        <w:tabs>
          <w:tab w:val="num" w:pos="720"/>
        </w:tabs>
        <w:ind w:left="720" w:hanging="360"/>
      </w:pPr>
      <w:rPr>
        <w:rFonts w:ascii="Symbol" w:hAnsi="Symbol" w:hint="default"/>
      </w:rPr>
    </w:lvl>
    <w:lvl w:ilvl="1" w:tplc="4CEEA44C" w:tentative="1">
      <w:start w:val="1"/>
      <w:numFmt w:val="bullet"/>
      <w:lvlText w:val=""/>
      <w:lvlJc w:val="left"/>
      <w:pPr>
        <w:tabs>
          <w:tab w:val="num" w:pos="1440"/>
        </w:tabs>
        <w:ind w:left="1440" w:hanging="360"/>
      </w:pPr>
      <w:rPr>
        <w:rFonts w:ascii="Symbol" w:hAnsi="Symbol" w:hint="default"/>
      </w:rPr>
    </w:lvl>
    <w:lvl w:ilvl="2" w:tplc="7A22D890" w:tentative="1">
      <w:start w:val="1"/>
      <w:numFmt w:val="bullet"/>
      <w:lvlText w:val=""/>
      <w:lvlJc w:val="left"/>
      <w:pPr>
        <w:tabs>
          <w:tab w:val="num" w:pos="2160"/>
        </w:tabs>
        <w:ind w:left="2160" w:hanging="360"/>
      </w:pPr>
      <w:rPr>
        <w:rFonts w:ascii="Symbol" w:hAnsi="Symbol" w:hint="default"/>
      </w:rPr>
    </w:lvl>
    <w:lvl w:ilvl="3" w:tplc="B882CB22" w:tentative="1">
      <w:start w:val="1"/>
      <w:numFmt w:val="bullet"/>
      <w:lvlText w:val=""/>
      <w:lvlJc w:val="left"/>
      <w:pPr>
        <w:tabs>
          <w:tab w:val="num" w:pos="2880"/>
        </w:tabs>
        <w:ind w:left="2880" w:hanging="360"/>
      </w:pPr>
      <w:rPr>
        <w:rFonts w:ascii="Symbol" w:hAnsi="Symbol" w:hint="default"/>
      </w:rPr>
    </w:lvl>
    <w:lvl w:ilvl="4" w:tplc="89228836" w:tentative="1">
      <w:start w:val="1"/>
      <w:numFmt w:val="bullet"/>
      <w:lvlText w:val=""/>
      <w:lvlJc w:val="left"/>
      <w:pPr>
        <w:tabs>
          <w:tab w:val="num" w:pos="3600"/>
        </w:tabs>
        <w:ind w:left="3600" w:hanging="360"/>
      </w:pPr>
      <w:rPr>
        <w:rFonts w:ascii="Symbol" w:hAnsi="Symbol" w:hint="default"/>
      </w:rPr>
    </w:lvl>
    <w:lvl w:ilvl="5" w:tplc="0C5EB4CC" w:tentative="1">
      <w:start w:val="1"/>
      <w:numFmt w:val="bullet"/>
      <w:lvlText w:val=""/>
      <w:lvlJc w:val="left"/>
      <w:pPr>
        <w:tabs>
          <w:tab w:val="num" w:pos="4320"/>
        </w:tabs>
        <w:ind w:left="4320" w:hanging="360"/>
      </w:pPr>
      <w:rPr>
        <w:rFonts w:ascii="Symbol" w:hAnsi="Symbol" w:hint="default"/>
      </w:rPr>
    </w:lvl>
    <w:lvl w:ilvl="6" w:tplc="9ACADAF0" w:tentative="1">
      <w:start w:val="1"/>
      <w:numFmt w:val="bullet"/>
      <w:lvlText w:val=""/>
      <w:lvlJc w:val="left"/>
      <w:pPr>
        <w:tabs>
          <w:tab w:val="num" w:pos="5040"/>
        </w:tabs>
        <w:ind w:left="5040" w:hanging="360"/>
      </w:pPr>
      <w:rPr>
        <w:rFonts w:ascii="Symbol" w:hAnsi="Symbol" w:hint="default"/>
      </w:rPr>
    </w:lvl>
    <w:lvl w:ilvl="7" w:tplc="C21657D6" w:tentative="1">
      <w:start w:val="1"/>
      <w:numFmt w:val="bullet"/>
      <w:lvlText w:val=""/>
      <w:lvlJc w:val="left"/>
      <w:pPr>
        <w:tabs>
          <w:tab w:val="num" w:pos="5760"/>
        </w:tabs>
        <w:ind w:left="5760" w:hanging="360"/>
      </w:pPr>
      <w:rPr>
        <w:rFonts w:ascii="Symbol" w:hAnsi="Symbol" w:hint="default"/>
      </w:rPr>
    </w:lvl>
    <w:lvl w:ilvl="8" w:tplc="41C227EA" w:tentative="1">
      <w:start w:val="1"/>
      <w:numFmt w:val="bullet"/>
      <w:lvlText w:val=""/>
      <w:lvlJc w:val="left"/>
      <w:pPr>
        <w:tabs>
          <w:tab w:val="num" w:pos="6480"/>
        </w:tabs>
        <w:ind w:left="6480" w:hanging="360"/>
      </w:pPr>
      <w:rPr>
        <w:rFonts w:ascii="Symbol" w:hAnsi="Symbol" w:hint="default"/>
      </w:rPr>
    </w:lvl>
  </w:abstractNum>
  <w:abstractNum w:abstractNumId="18">
    <w:nsid w:val="42D05D3F"/>
    <w:multiLevelType w:val="hybridMultilevel"/>
    <w:tmpl w:val="E8522AA8"/>
    <w:lvl w:ilvl="0" w:tplc="B91C10C8">
      <w:start w:val="1"/>
      <w:numFmt w:val="bullet"/>
      <w:lvlText w:val=""/>
      <w:lvlPicBulletId w:val="1"/>
      <w:lvlJc w:val="left"/>
      <w:pPr>
        <w:tabs>
          <w:tab w:val="num" w:pos="720"/>
        </w:tabs>
        <w:ind w:left="720" w:hanging="360"/>
      </w:pPr>
      <w:rPr>
        <w:rFonts w:ascii="Symbol" w:hAnsi="Symbol" w:hint="default"/>
      </w:rPr>
    </w:lvl>
    <w:lvl w:ilvl="1" w:tplc="09D6BE8A" w:tentative="1">
      <w:start w:val="1"/>
      <w:numFmt w:val="bullet"/>
      <w:lvlText w:val=""/>
      <w:lvlJc w:val="left"/>
      <w:pPr>
        <w:tabs>
          <w:tab w:val="num" w:pos="1440"/>
        </w:tabs>
        <w:ind w:left="1440" w:hanging="360"/>
      </w:pPr>
      <w:rPr>
        <w:rFonts w:ascii="Symbol" w:hAnsi="Symbol" w:hint="default"/>
      </w:rPr>
    </w:lvl>
    <w:lvl w:ilvl="2" w:tplc="4CB2DC18" w:tentative="1">
      <w:start w:val="1"/>
      <w:numFmt w:val="bullet"/>
      <w:lvlText w:val=""/>
      <w:lvlJc w:val="left"/>
      <w:pPr>
        <w:tabs>
          <w:tab w:val="num" w:pos="2160"/>
        </w:tabs>
        <w:ind w:left="2160" w:hanging="360"/>
      </w:pPr>
      <w:rPr>
        <w:rFonts w:ascii="Symbol" w:hAnsi="Symbol" w:hint="default"/>
      </w:rPr>
    </w:lvl>
    <w:lvl w:ilvl="3" w:tplc="447A5132" w:tentative="1">
      <w:start w:val="1"/>
      <w:numFmt w:val="bullet"/>
      <w:lvlText w:val=""/>
      <w:lvlJc w:val="left"/>
      <w:pPr>
        <w:tabs>
          <w:tab w:val="num" w:pos="2880"/>
        </w:tabs>
        <w:ind w:left="2880" w:hanging="360"/>
      </w:pPr>
      <w:rPr>
        <w:rFonts w:ascii="Symbol" w:hAnsi="Symbol" w:hint="default"/>
      </w:rPr>
    </w:lvl>
    <w:lvl w:ilvl="4" w:tplc="51DAA0B6" w:tentative="1">
      <w:start w:val="1"/>
      <w:numFmt w:val="bullet"/>
      <w:lvlText w:val=""/>
      <w:lvlJc w:val="left"/>
      <w:pPr>
        <w:tabs>
          <w:tab w:val="num" w:pos="3600"/>
        </w:tabs>
        <w:ind w:left="3600" w:hanging="360"/>
      </w:pPr>
      <w:rPr>
        <w:rFonts w:ascii="Symbol" w:hAnsi="Symbol" w:hint="default"/>
      </w:rPr>
    </w:lvl>
    <w:lvl w:ilvl="5" w:tplc="CF8A5EDE" w:tentative="1">
      <w:start w:val="1"/>
      <w:numFmt w:val="bullet"/>
      <w:lvlText w:val=""/>
      <w:lvlJc w:val="left"/>
      <w:pPr>
        <w:tabs>
          <w:tab w:val="num" w:pos="4320"/>
        </w:tabs>
        <w:ind w:left="4320" w:hanging="360"/>
      </w:pPr>
      <w:rPr>
        <w:rFonts w:ascii="Symbol" w:hAnsi="Symbol" w:hint="default"/>
      </w:rPr>
    </w:lvl>
    <w:lvl w:ilvl="6" w:tplc="CBF2BE80" w:tentative="1">
      <w:start w:val="1"/>
      <w:numFmt w:val="bullet"/>
      <w:lvlText w:val=""/>
      <w:lvlJc w:val="left"/>
      <w:pPr>
        <w:tabs>
          <w:tab w:val="num" w:pos="5040"/>
        </w:tabs>
        <w:ind w:left="5040" w:hanging="360"/>
      </w:pPr>
      <w:rPr>
        <w:rFonts w:ascii="Symbol" w:hAnsi="Symbol" w:hint="default"/>
      </w:rPr>
    </w:lvl>
    <w:lvl w:ilvl="7" w:tplc="B4023BA4" w:tentative="1">
      <w:start w:val="1"/>
      <w:numFmt w:val="bullet"/>
      <w:lvlText w:val=""/>
      <w:lvlJc w:val="left"/>
      <w:pPr>
        <w:tabs>
          <w:tab w:val="num" w:pos="5760"/>
        </w:tabs>
        <w:ind w:left="5760" w:hanging="360"/>
      </w:pPr>
      <w:rPr>
        <w:rFonts w:ascii="Symbol" w:hAnsi="Symbol" w:hint="default"/>
      </w:rPr>
    </w:lvl>
    <w:lvl w:ilvl="8" w:tplc="55AC1B60" w:tentative="1">
      <w:start w:val="1"/>
      <w:numFmt w:val="bullet"/>
      <w:lvlText w:val=""/>
      <w:lvlJc w:val="left"/>
      <w:pPr>
        <w:tabs>
          <w:tab w:val="num" w:pos="6480"/>
        </w:tabs>
        <w:ind w:left="6480" w:hanging="360"/>
      </w:pPr>
      <w:rPr>
        <w:rFonts w:ascii="Symbol" w:hAnsi="Symbol" w:hint="default"/>
      </w:rPr>
    </w:lvl>
  </w:abstractNum>
  <w:abstractNum w:abstractNumId="19">
    <w:nsid w:val="4D3769B4"/>
    <w:multiLevelType w:val="multilevel"/>
    <w:tmpl w:val="EEF0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5B35CA"/>
    <w:multiLevelType w:val="multilevel"/>
    <w:tmpl w:val="79E4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8929DC"/>
    <w:multiLevelType w:val="multilevel"/>
    <w:tmpl w:val="3AC8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CE3855"/>
    <w:multiLevelType w:val="hybridMultilevel"/>
    <w:tmpl w:val="3E28E17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58B866C4"/>
    <w:multiLevelType w:val="hybridMultilevel"/>
    <w:tmpl w:val="8A405FA6"/>
    <w:lvl w:ilvl="0" w:tplc="2C0A0011">
      <w:start w:val="1"/>
      <w:numFmt w:val="decimal"/>
      <w:lvlText w:val="%1)"/>
      <w:lvlJc w:val="left"/>
      <w:pPr>
        <w:ind w:left="36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590132E5"/>
    <w:multiLevelType w:val="multilevel"/>
    <w:tmpl w:val="6660D2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70"/>
        </w:tabs>
        <w:ind w:left="107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302687"/>
    <w:multiLevelType w:val="hybridMultilevel"/>
    <w:tmpl w:val="6890F6B6"/>
    <w:lvl w:ilvl="0" w:tplc="66C28FFE">
      <w:start w:val="1"/>
      <w:numFmt w:val="bullet"/>
      <w:lvlText w:val=""/>
      <w:lvlPicBulletId w:val="2"/>
      <w:lvlJc w:val="left"/>
      <w:pPr>
        <w:tabs>
          <w:tab w:val="num" w:pos="720"/>
        </w:tabs>
        <w:ind w:left="720" w:hanging="360"/>
      </w:pPr>
      <w:rPr>
        <w:rFonts w:ascii="Symbol" w:hAnsi="Symbol" w:hint="default"/>
      </w:rPr>
    </w:lvl>
    <w:lvl w:ilvl="1" w:tplc="90F6DA98" w:tentative="1">
      <w:start w:val="1"/>
      <w:numFmt w:val="bullet"/>
      <w:lvlText w:val=""/>
      <w:lvlJc w:val="left"/>
      <w:pPr>
        <w:tabs>
          <w:tab w:val="num" w:pos="1440"/>
        </w:tabs>
        <w:ind w:left="1440" w:hanging="360"/>
      </w:pPr>
      <w:rPr>
        <w:rFonts w:ascii="Symbol" w:hAnsi="Symbol" w:hint="default"/>
      </w:rPr>
    </w:lvl>
    <w:lvl w:ilvl="2" w:tplc="AFC8FB04" w:tentative="1">
      <w:start w:val="1"/>
      <w:numFmt w:val="bullet"/>
      <w:lvlText w:val=""/>
      <w:lvlJc w:val="left"/>
      <w:pPr>
        <w:tabs>
          <w:tab w:val="num" w:pos="2160"/>
        </w:tabs>
        <w:ind w:left="2160" w:hanging="360"/>
      </w:pPr>
      <w:rPr>
        <w:rFonts w:ascii="Symbol" w:hAnsi="Symbol" w:hint="default"/>
      </w:rPr>
    </w:lvl>
    <w:lvl w:ilvl="3" w:tplc="6AA0078A" w:tentative="1">
      <w:start w:val="1"/>
      <w:numFmt w:val="bullet"/>
      <w:lvlText w:val=""/>
      <w:lvlJc w:val="left"/>
      <w:pPr>
        <w:tabs>
          <w:tab w:val="num" w:pos="2880"/>
        </w:tabs>
        <w:ind w:left="2880" w:hanging="360"/>
      </w:pPr>
      <w:rPr>
        <w:rFonts w:ascii="Symbol" w:hAnsi="Symbol" w:hint="default"/>
      </w:rPr>
    </w:lvl>
    <w:lvl w:ilvl="4" w:tplc="8C0ABF74" w:tentative="1">
      <w:start w:val="1"/>
      <w:numFmt w:val="bullet"/>
      <w:lvlText w:val=""/>
      <w:lvlJc w:val="left"/>
      <w:pPr>
        <w:tabs>
          <w:tab w:val="num" w:pos="3600"/>
        </w:tabs>
        <w:ind w:left="3600" w:hanging="360"/>
      </w:pPr>
      <w:rPr>
        <w:rFonts w:ascii="Symbol" w:hAnsi="Symbol" w:hint="default"/>
      </w:rPr>
    </w:lvl>
    <w:lvl w:ilvl="5" w:tplc="453EC54A" w:tentative="1">
      <w:start w:val="1"/>
      <w:numFmt w:val="bullet"/>
      <w:lvlText w:val=""/>
      <w:lvlJc w:val="left"/>
      <w:pPr>
        <w:tabs>
          <w:tab w:val="num" w:pos="4320"/>
        </w:tabs>
        <w:ind w:left="4320" w:hanging="360"/>
      </w:pPr>
      <w:rPr>
        <w:rFonts w:ascii="Symbol" w:hAnsi="Symbol" w:hint="default"/>
      </w:rPr>
    </w:lvl>
    <w:lvl w:ilvl="6" w:tplc="603E9472" w:tentative="1">
      <w:start w:val="1"/>
      <w:numFmt w:val="bullet"/>
      <w:lvlText w:val=""/>
      <w:lvlJc w:val="left"/>
      <w:pPr>
        <w:tabs>
          <w:tab w:val="num" w:pos="5040"/>
        </w:tabs>
        <w:ind w:left="5040" w:hanging="360"/>
      </w:pPr>
      <w:rPr>
        <w:rFonts w:ascii="Symbol" w:hAnsi="Symbol" w:hint="default"/>
      </w:rPr>
    </w:lvl>
    <w:lvl w:ilvl="7" w:tplc="8696B760" w:tentative="1">
      <w:start w:val="1"/>
      <w:numFmt w:val="bullet"/>
      <w:lvlText w:val=""/>
      <w:lvlJc w:val="left"/>
      <w:pPr>
        <w:tabs>
          <w:tab w:val="num" w:pos="5760"/>
        </w:tabs>
        <w:ind w:left="5760" w:hanging="360"/>
      </w:pPr>
      <w:rPr>
        <w:rFonts w:ascii="Symbol" w:hAnsi="Symbol" w:hint="default"/>
      </w:rPr>
    </w:lvl>
    <w:lvl w:ilvl="8" w:tplc="680E64B8" w:tentative="1">
      <w:start w:val="1"/>
      <w:numFmt w:val="bullet"/>
      <w:lvlText w:val=""/>
      <w:lvlJc w:val="left"/>
      <w:pPr>
        <w:tabs>
          <w:tab w:val="num" w:pos="6480"/>
        </w:tabs>
        <w:ind w:left="6480" w:hanging="360"/>
      </w:pPr>
      <w:rPr>
        <w:rFonts w:ascii="Symbol" w:hAnsi="Symbol" w:hint="default"/>
      </w:rPr>
    </w:lvl>
  </w:abstractNum>
  <w:abstractNum w:abstractNumId="26">
    <w:nsid w:val="5B0A53AD"/>
    <w:multiLevelType w:val="multilevel"/>
    <w:tmpl w:val="DA04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3351F7"/>
    <w:multiLevelType w:val="multilevel"/>
    <w:tmpl w:val="7556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A73CF7"/>
    <w:multiLevelType w:val="multilevel"/>
    <w:tmpl w:val="35C65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FA10E2"/>
    <w:multiLevelType w:val="hybridMultilevel"/>
    <w:tmpl w:val="C1103390"/>
    <w:lvl w:ilvl="0" w:tplc="6644B768">
      <w:start w:val="1"/>
      <w:numFmt w:val="bullet"/>
      <w:lvlText w:val=""/>
      <w:lvlPicBulletId w:val="0"/>
      <w:lvlJc w:val="left"/>
      <w:pPr>
        <w:tabs>
          <w:tab w:val="num" w:pos="720"/>
        </w:tabs>
        <w:ind w:left="720" w:hanging="360"/>
      </w:pPr>
      <w:rPr>
        <w:rFonts w:ascii="Symbol" w:hAnsi="Symbol" w:hint="default"/>
      </w:rPr>
    </w:lvl>
    <w:lvl w:ilvl="1" w:tplc="C7FE0268" w:tentative="1">
      <w:start w:val="1"/>
      <w:numFmt w:val="bullet"/>
      <w:lvlText w:val=""/>
      <w:lvlJc w:val="left"/>
      <w:pPr>
        <w:tabs>
          <w:tab w:val="num" w:pos="1440"/>
        </w:tabs>
        <w:ind w:left="1440" w:hanging="360"/>
      </w:pPr>
      <w:rPr>
        <w:rFonts w:ascii="Symbol" w:hAnsi="Symbol" w:hint="default"/>
      </w:rPr>
    </w:lvl>
    <w:lvl w:ilvl="2" w:tplc="9AB6C03A" w:tentative="1">
      <w:start w:val="1"/>
      <w:numFmt w:val="bullet"/>
      <w:lvlText w:val=""/>
      <w:lvlJc w:val="left"/>
      <w:pPr>
        <w:tabs>
          <w:tab w:val="num" w:pos="2160"/>
        </w:tabs>
        <w:ind w:left="2160" w:hanging="360"/>
      </w:pPr>
      <w:rPr>
        <w:rFonts w:ascii="Symbol" w:hAnsi="Symbol" w:hint="default"/>
      </w:rPr>
    </w:lvl>
    <w:lvl w:ilvl="3" w:tplc="F4FE5E26" w:tentative="1">
      <w:start w:val="1"/>
      <w:numFmt w:val="bullet"/>
      <w:lvlText w:val=""/>
      <w:lvlJc w:val="left"/>
      <w:pPr>
        <w:tabs>
          <w:tab w:val="num" w:pos="2880"/>
        </w:tabs>
        <w:ind w:left="2880" w:hanging="360"/>
      </w:pPr>
      <w:rPr>
        <w:rFonts w:ascii="Symbol" w:hAnsi="Symbol" w:hint="default"/>
      </w:rPr>
    </w:lvl>
    <w:lvl w:ilvl="4" w:tplc="46FECBB8" w:tentative="1">
      <w:start w:val="1"/>
      <w:numFmt w:val="bullet"/>
      <w:lvlText w:val=""/>
      <w:lvlJc w:val="left"/>
      <w:pPr>
        <w:tabs>
          <w:tab w:val="num" w:pos="3600"/>
        </w:tabs>
        <w:ind w:left="3600" w:hanging="360"/>
      </w:pPr>
      <w:rPr>
        <w:rFonts w:ascii="Symbol" w:hAnsi="Symbol" w:hint="default"/>
      </w:rPr>
    </w:lvl>
    <w:lvl w:ilvl="5" w:tplc="E70EC622" w:tentative="1">
      <w:start w:val="1"/>
      <w:numFmt w:val="bullet"/>
      <w:lvlText w:val=""/>
      <w:lvlJc w:val="left"/>
      <w:pPr>
        <w:tabs>
          <w:tab w:val="num" w:pos="4320"/>
        </w:tabs>
        <w:ind w:left="4320" w:hanging="360"/>
      </w:pPr>
      <w:rPr>
        <w:rFonts w:ascii="Symbol" w:hAnsi="Symbol" w:hint="default"/>
      </w:rPr>
    </w:lvl>
    <w:lvl w:ilvl="6" w:tplc="8528B386" w:tentative="1">
      <w:start w:val="1"/>
      <w:numFmt w:val="bullet"/>
      <w:lvlText w:val=""/>
      <w:lvlJc w:val="left"/>
      <w:pPr>
        <w:tabs>
          <w:tab w:val="num" w:pos="5040"/>
        </w:tabs>
        <w:ind w:left="5040" w:hanging="360"/>
      </w:pPr>
      <w:rPr>
        <w:rFonts w:ascii="Symbol" w:hAnsi="Symbol" w:hint="default"/>
      </w:rPr>
    </w:lvl>
    <w:lvl w:ilvl="7" w:tplc="9C0ADA3C" w:tentative="1">
      <w:start w:val="1"/>
      <w:numFmt w:val="bullet"/>
      <w:lvlText w:val=""/>
      <w:lvlJc w:val="left"/>
      <w:pPr>
        <w:tabs>
          <w:tab w:val="num" w:pos="5760"/>
        </w:tabs>
        <w:ind w:left="5760" w:hanging="360"/>
      </w:pPr>
      <w:rPr>
        <w:rFonts w:ascii="Symbol" w:hAnsi="Symbol" w:hint="default"/>
      </w:rPr>
    </w:lvl>
    <w:lvl w:ilvl="8" w:tplc="DE142A94" w:tentative="1">
      <w:start w:val="1"/>
      <w:numFmt w:val="bullet"/>
      <w:lvlText w:val=""/>
      <w:lvlJc w:val="left"/>
      <w:pPr>
        <w:tabs>
          <w:tab w:val="num" w:pos="6480"/>
        </w:tabs>
        <w:ind w:left="6480" w:hanging="360"/>
      </w:pPr>
      <w:rPr>
        <w:rFonts w:ascii="Symbol" w:hAnsi="Symbol" w:hint="default"/>
      </w:rPr>
    </w:lvl>
  </w:abstractNum>
  <w:abstractNum w:abstractNumId="30">
    <w:nsid w:val="61356D7F"/>
    <w:multiLevelType w:val="multilevel"/>
    <w:tmpl w:val="E852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0572A2"/>
    <w:multiLevelType w:val="hybridMultilevel"/>
    <w:tmpl w:val="23584F7A"/>
    <w:lvl w:ilvl="0" w:tplc="72C08DDA">
      <w:start w:val="1"/>
      <w:numFmt w:val="bullet"/>
      <w:lvlText w:val=""/>
      <w:lvlPicBulletId w:val="1"/>
      <w:lvlJc w:val="left"/>
      <w:pPr>
        <w:tabs>
          <w:tab w:val="num" w:pos="720"/>
        </w:tabs>
        <w:ind w:left="720" w:hanging="360"/>
      </w:pPr>
      <w:rPr>
        <w:rFonts w:ascii="Symbol" w:hAnsi="Symbol" w:hint="default"/>
      </w:rPr>
    </w:lvl>
    <w:lvl w:ilvl="1" w:tplc="6C020612" w:tentative="1">
      <w:start w:val="1"/>
      <w:numFmt w:val="bullet"/>
      <w:lvlText w:val=""/>
      <w:lvlJc w:val="left"/>
      <w:pPr>
        <w:tabs>
          <w:tab w:val="num" w:pos="1440"/>
        </w:tabs>
        <w:ind w:left="1440" w:hanging="360"/>
      </w:pPr>
      <w:rPr>
        <w:rFonts w:ascii="Symbol" w:hAnsi="Symbol" w:hint="default"/>
      </w:rPr>
    </w:lvl>
    <w:lvl w:ilvl="2" w:tplc="4C5A9F98" w:tentative="1">
      <w:start w:val="1"/>
      <w:numFmt w:val="bullet"/>
      <w:lvlText w:val=""/>
      <w:lvlJc w:val="left"/>
      <w:pPr>
        <w:tabs>
          <w:tab w:val="num" w:pos="2160"/>
        </w:tabs>
        <w:ind w:left="2160" w:hanging="360"/>
      </w:pPr>
      <w:rPr>
        <w:rFonts w:ascii="Symbol" w:hAnsi="Symbol" w:hint="default"/>
      </w:rPr>
    </w:lvl>
    <w:lvl w:ilvl="3" w:tplc="1C924D6A" w:tentative="1">
      <w:start w:val="1"/>
      <w:numFmt w:val="bullet"/>
      <w:lvlText w:val=""/>
      <w:lvlJc w:val="left"/>
      <w:pPr>
        <w:tabs>
          <w:tab w:val="num" w:pos="2880"/>
        </w:tabs>
        <w:ind w:left="2880" w:hanging="360"/>
      </w:pPr>
      <w:rPr>
        <w:rFonts w:ascii="Symbol" w:hAnsi="Symbol" w:hint="default"/>
      </w:rPr>
    </w:lvl>
    <w:lvl w:ilvl="4" w:tplc="5134C42C" w:tentative="1">
      <w:start w:val="1"/>
      <w:numFmt w:val="bullet"/>
      <w:lvlText w:val=""/>
      <w:lvlJc w:val="left"/>
      <w:pPr>
        <w:tabs>
          <w:tab w:val="num" w:pos="3600"/>
        </w:tabs>
        <w:ind w:left="3600" w:hanging="360"/>
      </w:pPr>
      <w:rPr>
        <w:rFonts w:ascii="Symbol" w:hAnsi="Symbol" w:hint="default"/>
      </w:rPr>
    </w:lvl>
    <w:lvl w:ilvl="5" w:tplc="412A73DC" w:tentative="1">
      <w:start w:val="1"/>
      <w:numFmt w:val="bullet"/>
      <w:lvlText w:val=""/>
      <w:lvlJc w:val="left"/>
      <w:pPr>
        <w:tabs>
          <w:tab w:val="num" w:pos="4320"/>
        </w:tabs>
        <w:ind w:left="4320" w:hanging="360"/>
      </w:pPr>
      <w:rPr>
        <w:rFonts w:ascii="Symbol" w:hAnsi="Symbol" w:hint="default"/>
      </w:rPr>
    </w:lvl>
    <w:lvl w:ilvl="6" w:tplc="1BA2782E" w:tentative="1">
      <w:start w:val="1"/>
      <w:numFmt w:val="bullet"/>
      <w:lvlText w:val=""/>
      <w:lvlJc w:val="left"/>
      <w:pPr>
        <w:tabs>
          <w:tab w:val="num" w:pos="5040"/>
        </w:tabs>
        <w:ind w:left="5040" w:hanging="360"/>
      </w:pPr>
      <w:rPr>
        <w:rFonts w:ascii="Symbol" w:hAnsi="Symbol" w:hint="default"/>
      </w:rPr>
    </w:lvl>
    <w:lvl w:ilvl="7" w:tplc="FF72809C" w:tentative="1">
      <w:start w:val="1"/>
      <w:numFmt w:val="bullet"/>
      <w:lvlText w:val=""/>
      <w:lvlJc w:val="left"/>
      <w:pPr>
        <w:tabs>
          <w:tab w:val="num" w:pos="5760"/>
        </w:tabs>
        <w:ind w:left="5760" w:hanging="360"/>
      </w:pPr>
      <w:rPr>
        <w:rFonts w:ascii="Symbol" w:hAnsi="Symbol" w:hint="default"/>
      </w:rPr>
    </w:lvl>
    <w:lvl w:ilvl="8" w:tplc="666CD9A4" w:tentative="1">
      <w:start w:val="1"/>
      <w:numFmt w:val="bullet"/>
      <w:lvlText w:val=""/>
      <w:lvlJc w:val="left"/>
      <w:pPr>
        <w:tabs>
          <w:tab w:val="num" w:pos="6480"/>
        </w:tabs>
        <w:ind w:left="6480" w:hanging="360"/>
      </w:pPr>
      <w:rPr>
        <w:rFonts w:ascii="Symbol" w:hAnsi="Symbol" w:hint="default"/>
      </w:rPr>
    </w:lvl>
  </w:abstractNum>
  <w:abstractNum w:abstractNumId="32">
    <w:nsid w:val="6B1427D1"/>
    <w:multiLevelType w:val="hybridMultilevel"/>
    <w:tmpl w:val="D35C0978"/>
    <w:lvl w:ilvl="0" w:tplc="B428F87C">
      <w:start w:val="1"/>
      <w:numFmt w:val="bullet"/>
      <w:lvlText w:val=""/>
      <w:lvlPicBulletId w:val="1"/>
      <w:lvlJc w:val="left"/>
      <w:pPr>
        <w:tabs>
          <w:tab w:val="num" w:pos="720"/>
        </w:tabs>
        <w:ind w:left="720" w:hanging="360"/>
      </w:pPr>
      <w:rPr>
        <w:rFonts w:ascii="Symbol" w:hAnsi="Symbol" w:hint="default"/>
      </w:rPr>
    </w:lvl>
    <w:lvl w:ilvl="1" w:tplc="447472D8" w:tentative="1">
      <w:start w:val="1"/>
      <w:numFmt w:val="bullet"/>
      <w:lvlText w:val=""/>
      <w:lvlJc w:val="left"/>
      <w:pPr>
        <w:tabs>
          <w:tab w:val="num" w:pos="1440"/>
        </w:tabs>
        <w:ind w:left="1440" w:hanging="360"/>
      </w:pPr>
      <w:rPr>
        <w:rFonts w:ascii="Symbol" w:hAnsi="Symbol" w:hint="default"/>
      </w:rPr>
    </w:lvl>
    <w:lvl w:ilvl="2" w:tplc="41D4EB1C" w:tentative="1">
      <w:start w:val="1"/>
      <w:numFmt w:val="bullet"/>
      <w:lvlText w:val=""/>
      <w:lvlJc w:val="left"/>
      <w:pPr>
        <w:tabs>
          <w:tab w:val="num" w:pos="2160"/>
        </w:tabs>
        <w:ind w:left="2160" w:hanging="360"/>
      </w:pPr>
      <w:rPr>
        <w:rFonts w:ascii="Symbol" w:hAnsi="Symbol" w:hint="default"/>
      </w:rPr>
    </w:lvl>
    <w:lvl w:ilvl="3" w:tplc="593252AE" w:tentative="1">
      <w:start w:val="1"/>
      <w:numFmt w:val="bullet"/>
      <w:lvlText w:val=""/>
      <w:lvlJc w:val="left"/>
      <w:pPr>
        <w:tabs>
          <w:tab w:val="num" w:pos="2880"/>
        </w:tabs>
        <w:ind w:left="2880" w:hanging="360"/>
      </w:pPr>
      <w:rPr>
        <w:rFonts w:ascii="Symbol" w:hAnsi="Symbol" w:hint="default"/>
      </w:rPr>
    </w:lvl>
    <w:lvl w:ilvl="4" w:tplc="524ED828" w:tentative="1">
      <w:start w:val="1"/>
      <w:numFmt w:val="bullet"/>
      <w:lvlText w:val=""/>
      <w:lvlJc w:val="left"/>
      <w:pPr>
        <w:tabs>
          <w:tab w:val="num" w:pos="3600"/>
        </w:tabs>
        <w:ind w:left="3600" w:hanging="360"/>
      </w:pPr>
      <w:rPr>
        <w:rFonts w:ascii="Symbol" w:hAnsi="Symbol" w:hint="default"/>
      </w:rPr>
    </w:lvl>
    <w:lvl w:ilvl="5" w:tplc="04663A5E" w:tentative="1">
      <w:start w:val="1"/>
      <w:numFmt w:val="bullet"/>
      <w:lvlText w:val=""/>
      <w:lvlJc w:val="left"/>
      <w:pPr>
        <w:tabs>
          <w:tab w:val="num" w:pos="4320"/>
        </w:tabs>
        <w:ind w:left="4320" w:hanging="360"/>
      </w:pPr>
      <w:rPr>
        <w:rFonts w:ascii="Symbol" w:hAnsi="Symbol" w:hint="default"/>
      </w:rPr>
    </w:lvl>
    <w:lvl w:ilvl="6" w:tplc="AF24956C" w:tentative="1">
      <w:start w:val="1"/>
      <w:numFmt w:val="bullet"/>
      <w:lvlText w:val=""/>
      <w:lvlJc w:val="left"/>
      <w:pPr>
        <w:tabs>
          <w:tab w:val="num" w:pos="5040"/>
        </w:tabs>
        <w:ind w:left="5040" w:hanging="360"/>
      </w:pPr>
      <w:rPr>
        <w:rFonts w:ascii="Symbol" w:hAnsi="Symbol" w:hint="default"/>
      </w:rPr>
    </w:lvl>
    <w:lvl w:ilvl="7" w:tplc="D6DC441E" w:tentative="1">
      <w:start w:val="1"/>
      <w:numFmt w:val="bullet"/>
      <w:lvlText w:val=""/>
      <w:lvlJc w:val="left"/>
      <w:pPr>
        <w:tabs>
          <w:tab w:val="num" w:pos="5760"/>
        </w:tabs>
        <w:ind w:left="5760" w:hanging="360"/>
      </w:pPr>
      <w:rPr>
        <w:rFonts w:ascii="Symbol" w:hAnsi="Symbol" w:hint="default"/>
      </w:rPr>
    </w:lvl>
    <w:lvl w:ilvl="8" w:tplc="7FD0C9D0" w:tentative="1">
      <w:start w:val="1"/>
      <w:numFmt w:val="bullet"/>
      <w:lvlText w:val=""/>
      <w:lvlJc w:val="left"/>
      <w:pPr>
        <w:tabs>
          <w:tab w:val="num" w:pos="6480"/>
        </w:tabs>
        <w:ind w:left="6480" w:hanging="360"/>
      </w:pPr>
      <w:rPr>
        <w:rFonts w:ascii="Symbol" w:hAnsi="Symbol" w:hint="default"/>
      </w:rPr>
    </w:lvl>
  </w:abstractNum>
  <w:abstractNum w:abstractNumId="33">
    <w:nsid w:val="6E062AC9"/>
    <w:multiLevelType w:val="hybridMultilevel"/>
    <w:tmpl w:val="2A602B4A"/>
    <w:lvl w:ilvl="0" w:tplc="0B2837D6">
      <w:start w:val="1"/>
      <w:numFmt w:val="bullet"/>
      <w:lvlText w:val=""/>
      <w:lvlPicBulletId w:val="1"/>
      <w:lvlJc w:val="left"/>
      <w:pPr>
        <w:tabs>
          <w:tab w:val="num" w:pos="720"/>
        </w:tabs>
        <w:ind w:left="720" w:hanging="360"/>
      </w:pPr>
      <w:rPr>
        <w:rFonts w:ascii="Symbol" w:hAnsi="Symbol" w:hint="default"/>
      </w:rPr>
    </w:lvl>
    <w:lvl w:ilvl="1" w:tplc="59A0B650" w:tentative="1">
      <w:start w:val="1"/>
      <w:numFmt w:val="bullet"/>
      <w:lvlText w:val=""/>
      <w:lvlJc w:val="left"/>
      <w:pPr>
        <w:tabs>
          <w:tab w:val="num" w:pos="1440"/>
        </w:tabs>
        <w:ind w:left="1440" w:hanging="360"/>
      </w:pPr>
      <w:rPr>
        <w:rFonts w:ascii="Symbol" w:hAnsi="Symbol" w:hint="default"/>
      </w:rPr>
    </w:lvl>
    <w:lvl w:ilvl="2" w:tplc="8B2ED3AA" w:tentative="1">
      <w:start w:val="1"/>
      <w:numFmt w:val="bullet"/>
      <w:lvlText w:val=""/>
      <w:lvlJc w:val="left"/>
      <w:pPr>
        <w:tabs>
          <w:tab w:val="num" w:pos="2160"/>
        </w:tabs>
        <w:ind w:left="2160" w:hanging="360"/>
      </w:pPr>
      <w:rPr>
        <w:rFonts w:ascii="Symbol" w:hAnsi="Symbol" w:hint="default"/>
      </w:rPr>
    </w:lvl>
    <w:lvl w:ilvl="3" w:tplc="A8F439D0" w:tentative="1">
      <w:start w:val="1"/>
      <w:numFmt w:val="bullet"/>
      <w:lvlText w:val=""/>
      <w:lvlJc w:val="left"/>
      <w:pPr>
        <w:tabs>
          <w:tab w:val="num" w:pos="2880"/>
        </w:tabs>
        <w:ind w:left="2880" w:hanging="360"/>
      </w:pPr>
      <w:rPr>
        <w:rFonts w:ascii="Symbol" w:hAnsi="Symbol" w:hint="default"/>
      </w:rPr>
    </w:lvl>
    <w:lvl w:ilvl="4" w:tplc="725E0F2C" w:tentative="1">
      <w:start w:val="1"/>
      <w:numFmt w:val="bullet"/>
      <w:lvlText w:val=""/>
      <w:lvlJc w:val="left"/>
      <w:pPr>
        <w:tabs>
          <w:tab w:val="num" w:pos="3600"/>
        </w:tabs>
        <w:ind w:left="3600" w:hanging="360"/>
      </w:pPr>
      <w:rPr>
        <w:rFonts w:ascii="Symbol" w:hAnsi="Symbol" w:hint="default"/>
      </w:rPr>
    </w:lvl>
    <w:lvl w:ilvl="5" w:tplc="5E3217F8" w:tentative="1">
      <w:start w:val="1"/>
      <w:numFmt w:val="bullet"/>
      <w:lvlText w:val=""/>
      <w:lvlJc w:val="left"/>
      <w:pPr>
        <w:tabs>
          <w:tab w:val="num" w:pos="4320"/>
        </w:tabs>
        <w:ind w:left="4320" w:hanging="360"/>
      </w:pPr>
      <w:rPr>
        <w:rFonts w:ascii="Symbol" w:hAnsi="Symbol" w:hint="default"/>
      </w:rPr>
    </w:lvl>
    <w:lvl w:ilvl="6" w:tplc="DB20D296" w:tentative="1">
      <w:start w:val="1"/>
      <w:numFmt w:val="bullet"/>
      <w:lvlText w:val=""/>
      <w:lvlJc w:val="left"/>
      <w:pPr>
        <w:tabs>
          <w:tab w:val="num" w:pos="5040"/>
        </w:tabs>
        <w:ind w:left="5040" w:hanging="360"/>
      </w:pPr>
      <w:rPr>
        <w:rFonts w:ascii="Symbol" w:hAnsi="Symbol" w:hint="default"/>
      </w:rPr>
    </w:lvl>
    <w:lvl w:ilvl="7" w:tplc="466CF15E" w:tentative="1">
      <w:start w:val="1"/>
      <w:numFmt w:val="bullet"/>
      <w:lvlText w:val=""/>
      <w:lvlJc w:val="left"/>
      <w:pPr>
        <w:tabs>
          <w:tab w:val="num" w:pos="5760"/>
        </w:tabs>
        <w:ind w:left="5760" w:hanging="360"/>
      </w:pPr>
      <w:rPr>
        <w:rFonts w:ascii="Symbol" w:hAnsi="Symbol" w:hint="default"/>
      </w:rPr>
    </w:lvl>
    <w:lvl w:ilvl="8" w:tplc="3386E380" w:tentative="1">
      <w:start w:val="1"/>
      <w:numFmt w:val="bullet"/>
      <w:lvlText w:val=""/>
      <w:lvlJc w:val="left"/>
      <w:pPr>
        <w:tabs>
          <w:tab w:val="num" w:pos="6480"/>
        </w:tabs>
        <w:ind w:left="6480" w:hanging="360"/>
      </w:pPr>
      <w:rPr>
        <w:rFonts w:ascii="Symbol" w:hAnsi="Symbol" w:hint="default"/>
      </w:rPr>
    </w:lvl>
  </w:abstractNum>
  <w:abstractNum w:abstractNumId="34">
    <w:nsid w:val="70926B84"/>
    <w:multiLevelType w:val="hybridMultilevel"/>
    <w:tmpl w:val="0A22326C"/>
    <w:lvl w:ilvl="0" w:tplc="DB644F28">
      <w:start w:val="1"/>
      <w:numFmt w:val="bullet"/>
      <w:lvlText w:val=""/>
      <w:lvlPicBulletId w:val="1"/>
      <w:lvlJc w:val="left"/>
      <w:pPr>
        <w:tabs>
          <w:tab w:val="num" w:pos="720"/>
        </w:tabs>
        <w:ind w:left="720" w:hanging="360"/>
      </w:pPr>
      <w:rPr>
        <w:rFonts w:ascii="Symbol" w:hAnsi="Symbol" w:hint="default"/>
      </w:rPr>
    </w:lvl>
    <w:lvl w:ilvl="1" w:tplc="20085A94" w:tentative="1">
      <w:start w:val="1"/>
      <w:numFmt w:val="bullet"/>
      <w:lvlText w:val=""/>
      <w:lvlJc w:val="left"/>
      <w:pPr>
        <w:tabs>
          <w:tab w:val="num" w:pos="1440"/>
        </w:tabs>
        <w:ind w:left="1440" w:hanging="360"/>
      </w:pPr>
      <w:rPr>
        <w:rFonts w:ascii="Symbol" w:hAnsi="Symbol" w:hint="default"/>
      </w:rPr>
    </w:lvl>
    <w:lvl w:ilvl="2" w:tplc="7AF23358" w:tentative="1">
      <w:start w:val="1"/>
      <w:numFmt w:val="bullet"/>
      <w:lvlText w:val=""/>
      <w:lvlJc w:val="left"/>
      <w:pPr>
        <w:tabs>
          <w:tab w:val="num" w:pos="2160"/>
        </w:tabs>
        <w:ind w:left="2160" w:hanging="360"/>
      </w:pPr>
      <w:rPr>
        <w:rFonts w:ascii="Symbol" w:hAnsi="Symbol" w:hint="default"/>
      </w:rPr>
    </w:lvl>
    <w:lvl w:ilvl="3" w:tplc="1BF2692E" w:tentative="1">
      <w:start w:val="1"/>
      <w:numFmt w:val="bullet"/>
      <w:lvlText w:val=""/>
      <w:lvlJc w:val="left"/>
      <w:pPr>
        <w:tabs>
          <w:tab w:val="num" w:pos="2880"/>
        </w:tabs>
        <w:ind w:left="2880" w:hanging="360"/>
      </w:pPr>
      <w:rPr>
        <w:rFonts w:ascii="Symbol" w:hAnsi="Symbol" w:hint="default"/>
      </w:rPr>
    </w:lvl>
    <w:lvl w:ilvl="4" w:tplc="86304DB2" w:tentative="1">
      <w:start w:val="1"/>
      <w:numFmt w:val="bullet"/>
      <w:lvlText w:val=""/>
      <w:lvlJc w:val="left"/>
      <w:pPr>
        <w:tabs>
          <w:tab w:val="num" w:pos="3600"/>
        </w:tabs>
        <w:ind w:left="3600" w:hanging="360"/>
      </w:pPr>
      <w:rPr>
        <w:rFonts w:ascii="Symbol" w:hAnsi="Symbol" w:hint="default"/>
      </w:rPr>
    </w:lvl>
    <w:lvl w:ilvl="5" w:tplc="F55C96B4" w:tentative="1">
      <w:start w:val="1"/>
      <w:numFmt w:val="bullet"/>
      <w:lvlText w:val=""/>
      <w:lvlJc w:val="left"/>
      <w:pPr>
        <w:tabs>
          <w:tab w:val="num" w:pos="4320"/>
        </w:tabs>
        <w:ind w:left="4320" w:hanging="360"/>
      </w:pPr>
      <w:rPr>
        <w:rFonts w:ascii="Symbol" w:hAnsi="Symbol" w:hint="default"/>
      </w:rPr>
    </w:lvl>
    <w:lvl w:ilvl="6" w:tplc="16E23D16" w:tentative="1">
      <w:start w:val="1"/>
      <w:numFmt w:val="bullet"/>
      <w:lvlText w:val=""/>
      <w:lvlJc w:val="left"/>
      <w:pPr>
        <w:tabs>
          <w:tab w:val="num" w:pos="5040"/>
        </w:tabs>
        <w:ind w:left="5040" w:hanging="360"/>
      </w:pPr>
      <w:rPr>
        <w:rFonts w:ascii="Symbol" w:hAnsi="Symbol" w:hint="default"/>
      </w:rPr>
    </w:lvl>
    <w:lvl w:ilvl="7" w:tplc="08CA818A" w:tentative="1">
      <w:start w:val="1"/>
      <w:numFmt w:val="bullet"/>
      <w:lvlText w:val=""/>
      <w:lvlJc w:val="left"/>
      <w:pPr>
        <w:tabs>
          <w:tab w:val="num" w:pos="5760"/>
        </w:tabs>
        <w:ind w:left="5760" w:hanging="360"/>
      </w:pPr>
      <w:rPr>
        <w:rFonts w:ascii="Symbol" w:hAnsi="Symbol" w:hint="default"/>
      </w:rPr>
    </w:lvl>
    <w:lvl w:ilvl="8" w:tplc="13B2EE7E" w:tentative="1">
      <w:start w:val="1"/>
      <w:numFmt w:val="bullet"/>
      <w:lvlText w:val=""/>
      <w:lvlJc w:val="left"/>
      <w:pPr>
        <w:tabs>
          <w:tab w:val="num" w:pos="6480"/>
        </w:tabs>
        <w:ind w:left="6480" w:hanging="360"/>
      </w:pPr>
      <w:rPr>
        <w:rFonts w:ascii="Symbol" w:hAnsi="Symbol" w:hint="default"/>
      </w:rPr>
    </w:lvl>
  </w:abstractNum>
  <w:abstractNum w:abstractNumId="35">
    <w:nsid w:val="70AC379F"/>
    <w:multiLevelType w:val="hybridMultilevel"/>
    <w:tmpl w:val="EF64534C"/>
    <w:lvl w:ilvl="0" w:tplc="25E065E6">
      <w:start w:val="1"/>
      <w:numFmt w:val="bullet"/>
      <w:lvlText w:val=""/>
      <w:lvlPicBulletId w:val="1"/>
      <w:lvlJc w:val="left"/>
      <w:pPr>
        <w:tabs>
          <w:tab w:val="num" w:pos="720"/>
        </w:tabs>
        <w:ind w:left="720" w:hanging="360"/>
      </w:pPr>
      <w:rPr>
        <w:rFonts w:ascii="Symbol" w:hAnsi="Symbol" w:hint="default"/>
        <w:color w:val="auto"/>
      </w:rPr>
    </w:lvl>
    <w:lvl w:ilvl="1" w:tplc="96FA6846" w:tentative="1">
      <w:start w:val="1"/>
      <w:numFmt w:val="bullet"/>
      <w:lvlText w:val=""/>
      <w:lvlJc w:val="left"/>
      <w:pPr>
        <w:tabs>
          <w:tab w:val="num" w:pos="1440"/>
        </w:tabs>
        <w:ind w:left="1440" w:hanging="360"/>
      </w:pPr>
      <w:rPr>
        <w:rFonts w:ascii="Symbol" w:hAnsi="Symbol" w:hint="default"/>
      </w:rPr>
    </w:lvl>
    <w:lvl w:ilvl="2" w:tplc="A380E632" w:tentative="1">
      <w:start w:val="1"/>
      <w:numFmt w:val="bullet"/>
      <w:lvlText w:val=""/>
      <w:lvlJc w:val="left"/>
      <w:pPr>
        <w:tabs>
          <w:tab w:val="num" w:pos="2160"/>
        </w:tabs>
        <w:ind w:left="2160" w:hanging="360"/>
      </w:pPr>
      <w:rPr>
        <w:rFonts w:ascii="Symbol" w:hAnsi="Symbol" w:hint="default"/>
      </w:rPr>
    </w:lvl>
    <w:lvl w:ilvl="3" w:tplc="D18C5E1E" w:tentative="1">
      <w:start w:val="1"/>
      <w:numFmt w:val="bullet"/>
      <w:lvlText w:val=""/>
      <w:lvlJc w:val="left"/>
      <w:pPr>
        <w:tabs>
          <w:tab w:val="num" w:pos="2880"/>
        </w:tabs>
        <w:ind w:left="2880" w:hanging="360"/>
      </w:pPr>
      <w:rPr>
        <w:rFonts w:ascii="Symbol" w:hAnsi="Symbol" w:hint="default"/>
      </w:rPr>
    </w:lvl>
    <w:lvl w:ilvl="4" w:tplc="3E00E364" w:tentative="1">
      <w:start w:val="1"/>
      <w:numFmt w:val="bullet"/>
      <w:lvlText w:val=""/>
      <w:lvlJc w:val="left"/>
      <w:pPr>
        <w:tabs>
          <w:tab w:val="num" w:pos="3600"/>
        </w:tabs>
        <w:ind w:left="3600" w:hanging="360"/>
      </w:pPr>
      <w:rPr>
        <w:rFonts w:ascii="Symbol" w:hAnsi="Symbol" w:hint="default"/>
      </w:rPr>
    </w:lvl>
    <w:lvl w:ilvl="5" w:tplc="1FAC732C" w:tentative="1">
      <w:start w:val="1"/>
      <w:numFmt w:val="bullet"/>
      <w:lvlText w:val=""/>
      <w:lvlJc w:val="left"/>
      <w:pPr>
        <w:tabs>
          <w:tab w:val="num" w:pos="4320"/>
        </w:tabs>
        <w:ind w:left="4320" w:hanging="360"/>
      </w:pPr>
      <w:rPr>
        <w:rFonts w:ascii="Symbol" w:hAnsi="Symbol" w:hint="default"/>
      </w:rPr>
    </w:lvl>
    <w:lvl w:ilvl="6" w:tplc="D938FC10" w:tentative="1">
      <w:start w:val="1"/>
      <w:numFmt w:val="bullet"/>
      <w:lvlText w:val=""/>
      <w:lvlJc w:val="left"/>
      <w:pPr>
        <w:tabs>
          <w:tab w:val="num" w:pos="5040"/>
        </w:tabs>
        <w:ind w:left="5040" w:hanging="360"/>
      </w:pPr>
      <w:rPr>
        <w:rFonts w:ascii="Symbol" w:hAnsi="Symbol" w:hint="default"/>
      </w:rPr>
    </w:lvl>
    <w:lvl w:ilvl="7" w:tplc="81A03F80" w:tentative="1">
      <w:start w:val="1"/>
      <w:numFmt w:val="bullet"/>
      <w:lvlText w:val=""/>
      <w:lvlJc w:val="left"/>
      <w:pPr>
        <w:tabs>
          <w:tab w:val="num" w:pos="5760"/>
        </w:tabs>
        <w:ind w:left="5760" w:hanging="360"/>
      </w:pPr>
      <w:rPr>
        <w:rFonts w:ascii="Symbol" w:hAnsi="Symbol" w:hint="default"/>
      </w:rPr>
    </w:lvl>
    <w:lvl w:ilvl="8" w:tplc="77C669B0" w:tentative="1">
      <w:start w:val="1"/>
      <w:numFmt w:val="bullet"/>
      <w:lvlText w:val=""/>
      <w:lvlJc w:val="left"/>
      <w:pPr>
        <w:tabs>
          <w:tab w:val="num" w:pos="6480"/>
        </w:tabs>
        <w:ind w:left="6480" w:hanging="360"/>
      </w:pPr>
      <w:rPr>
        <w:rFonts w:ascii="Symbol" w:hAnsi="Symbol" w:hint="default"/>
      </w:rPr>
    </w:lvl>
  </w:abstractNum>
  <w:abstractNum w:abstractNumId="36">
    <w:nsid w:val="71674364"/>
    <w:multiLevelType w:val="hybridMultilevel"/>
    <w:tmpl w:val="CA5E10F8"/>
    <w:lvl w:ilvl="0" w:tplc="58A0704E">
      <w:start w:val="1"/>
      <w:numFmt w:val="decimal"/>
      <w:lvlText w:val="%1)"/>
      <w:lvlJc w:val="left"/>
      <w:pPr>
        <w:ind w:left="360" w:hanging="360"/>
      </w:pPr>
      <w:rPr>
        <w:rFonts w:hint="default"/>
        <w:b/>
      </w:r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nsid w:val="737174AA"/>
    <w:multiLevelType w:val="multilevel"/>
    <w:tmpl w:val="92BE15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2A3FA2"/>
    <w:multiLevelType w:val="hybridMultilevel"/>
    <w:tmpl w:val="885CBC02"/>
    <w:lvl w:ilvl="0" w:tplc="3F029018">
      <w:start w:val="1"/>
      <w:numFmt w:val="bullet"/>
      <w:lvlText w:val=""/>
      <w:lvlPicBulletId w:val="1"/>
      <w:lvlJc w:val="left"/>
      <w:pPr>
        <w:tabs>
          <w:tab w:val="num" w:pos="720"/>
        </w:tabs>
        <w:ind w:left="720" w:hanging="360"/>
      </w:pPr>
      <w:rPr>
        <w:rFonts w:ascii="Symbol" w:hAnsi="Symbol" w:hint="default"/>
        <w:color w:val="00B050"/>
      </w:rPr>
    </w:lvl>
    <w:lvl w:ilvl="1" w:tplc="AF9EC112" w:tentative="1">
      <w:start w:val="1"/>
      <w:numFmt w:val="bullet"/>
      <w:lvlText w:val=""/>
      <w:lvlJc w:val="left"/>
      <w:pPr>
        <w:tabs>
          <w:tab w:val="num" w:pos="1440"/>
        </w:tabs>
        <w:ind w:left="1440" w:hanging="360"/>
      </w:pPr>
      <w:rPr>
        <w:rFonts w:ascii="Symbol" w:hAnsi="Symbol" w:hint="default"/>
      </w:rPr>
    </w:lvl>
    <w:lvl w:ilvl="2" w:tplc="7502326A" w:tentative="1">
      <w:start w:val="1"/>
      <w:numFmt w:val="bullet"/>
      <w:lvlText w:val=""/>
      <w:lvlJc w:val="left"/>
      <w:pPr>
        <w:tabs>
          <w:tab w:val="num" w:pos="2160"/>
        </w:tabs>
        <w:ind w:left="2160" w:hanging="360"/>
      </w:pPr>
      <w:rPr>
        <w:rFonts w:ascii="Symbol" w:hAnsi="Symbol" w:hint="default"/>
      </w:rPr>
    </w:lvl>
    <w:lvl w:ilvl="3" w:tplc="7C44C5B6" w:tentative="1">
      <w:start w:val="1"/>
      <w:numFmt w:val="bullet"/>
      <w:lvlText w:val=""/>
      <w:lvlJc w:val="left"/>
      <w:pPr>
        <w:tabs>
          <w:tab w:val="num" w:pos="2880"/>
        </w:tabs>
        <w:ind w:left="2880" w:hanging="360"/>
      </w:pPr>
      <w:rPr>
        <w:rFonts w:ascii="Symbol" w:hAnsi="Symbol" w:hint="default"/>
      </w:rPr>
    </w:lvl>
    <w:lvl w:ilvl="4" w:tplc="5272359A" w:tentative="1">
      <w:start w:val="1"/>
      <w:numFmt w:val="bullet"/>
      <w:lvlText w:val=""/>
      <w:lvlJc w:val="left"/>
      <w:pPr>
        <w:tabs>
          <w:tab w:val="num" w:pos="3600"/>
        </w:tabs>
        <w:ind w:left="3600" w:hanging="360"/>
      </w:pPr>
      <w:rPr>
        <w:rFonts w:ascii="Symbol" w:hAnsi="Symbol" w:hint="default"/>
      </w:rPr>
    </w:lvl>
    <w:lvl w:ilvl="5" w:tplc="B8CE5056" w:tentative="1">
      <w:start w:val="1"/>
      <w:numFmt w:val="bullet"/>
      <w:lvlText w:val=""/>
      <w:lvlJc w:val="left"/>
      <w:pPr>
        <w:tabs>
          <w:tab w:val="num" w:pos="4320"/>
        </w:tabs>
        <w:ind w:left="4320" w:hanging="360"/>
      </w:pPr>
      <w:rPr>
        <w:rFonts w:ascii="Symbol" w:hAnsi="Symbol" w:hint="default"/>
      </w:rPr>
    </w:lvl>
    <w:lvl w:ilvl="6" w:tplc="60C00DF2" w:tentative="1">
      <w:start w:val="1"/>
      <w:numFmt w:val="bullet"/>
      <w:lvlText w:val=""/>
      <w:lvlJc w:val="left"/>
      <w:pPr>
        <w:tabs>
          <w:tab w:val="num" w:pos="5040"/>
        </w:tabs>
        <w:ind w:left="5040" w:hanging="360"/>
      </w:pPr>
      <w:rPr>
        <w:rFonts w:ascii="Symbol" w:hAnsi="Symbol" w:hint="default"/>
      </w:rPr>
    </w:lvl>
    <w:lvl w:ilvl="7" w:tplc="7DFA4D20" w:tentative="1">
      <w:start w:val="1"/>
      <w:numFmt w:val="bullet"/>
      <w:lvlText w:val=""/>
      <w:lvlJc w:val="left"/>
      <w:pPr>
        <w:tabs>
          <w:tab w:val="num" w:pos="5760"/>
        </w:tabs>
        <w:ind w:left="5760" w:hanging="360"/>
      </w:pPr>
      <w:rPr>
        <w:rFonts w:ascii="Symbol" w:hAnsi="Symbol" w:hint="default"/>
      </w:rPr>
    </w:lvl>
    <w:lvl w:ilvl="8" w:tplc="1CF08630" w:tentative="1">
      <w:start w:val="1"/>
      <w:numFmt w:val="bullet"/>
      <w:lvlText w:val=""/>
      <w:lvlJc w:val="left"/>
      <w:pPr>
        <w:tabs>
          <w:tab w:val="num" w:pos="6480"/>
        </w:tabs>
        <w:ind w:left="6480" w:hanging="360"/>
      </w:pPr>
      <w:rPr>
        <w:rFonts w:ascii="Symbol" w:hAnsi="Symbol" w:hint="default"/>
      </w:rPr>
    </w:lvl>
  </w:abstractNum>
  <w:abstractNum w:abstractNumId="39">
    <w:nsid w:val="79423673"/>
    <w:multiLevelType w:val="multilevel"/>
    <w:tmpl w:val="2582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8F73A9"/>
    <w:multiLevelType w:val="multilevel"/>
    <w:tmpl w:val="D0D0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40"/>
  </w:num>
  <w:num w:numId="4">
    <w:abstractNumId w:val="1"/>
  </w:num>
  <w:num w:numId="5">
    <w:abstractNumId w:val="21"/>
  </w:num>
  <w:num w:numId="6">
    <w:abstractNumId w:val="20"/>
  </w:num>
  <w:num w:numId="7">
    <w:abstractNumId w:val="11"/>
  </w:num>
  <w:num w:numId="8">
    <w:abstractNumId w:val="19"/>
  </w:num>
  <w:num w:numId="9">
    <w:abstractNumId w:val="30"/>
  </w:num>
  <w:num w:numId="10">
    <w:abstractNumId w:val="24"/>
  </w:num>
  <w:num w:numId="11">
    <w:abstractNumId w:val="28"/>
  </w:num>
  <w:num w:numId="12">
    <w:abstractNumId w:val="4"/>
  </w:num>
  <w:num w:numId="13">
    <w:abstractNumId w:val="7"/>
  </w:num>
  <w:num w:numId="14">
    <w:abstractNumId w:val="37"/>
  </w:num>
  <w:num w:numId="15">
    <w:abstractNumId w:val="39"/>
  </w:num>
  <w:num w:numId="16">
    <w:abstractNumId w:val="6"/>
  </w:num>
  <w:num w:numId="17">
    <w:abstractNumId w:val="27"/>
  </w:num>
  <w:num w:numId="18">
    <w:abstractNumId w:val="10"/>
  </w:num>
  <w:num w:numId="19">
    <w:abstractNumId w:val="13"/>
  </w:num>
  <w:num w:numId="20">
    <w:abstractNumId w:val="3"/>
  </w:num>
  <w:num w:numId="21">
    <w:abstractNumId w:val="12"/>
  </w:num>
  <w:num w:numId="22">
    <w:abstractNumId w:val="26"/>
  </w:num>
  <w:num w:numId="23">
    <w:abstractNumId w:val="29"/>
  </w:num>
  <w:num w:numId="24">
    <w:abstractNumId w:val="18"/>
  </w:num>
  <w:num w:numId="25">
    <w:abstractNumId w:val="15"/>
  </w:num>
  <w:num w:numId="26">
    <w:abstractNumId w:val="33"/>
  </w:num>
  <w:num w:numId="27">
    <w:abstractNumId w:val="32"/>
  </w:num>
  <w:num w:numId="28">
    <w:abstractNumId w:val="35"/>
  </w:num>
  <w:num w:numId="29">
    <w:abstractNumId w:val="38"/>
  </w:num>
  <w:num w:numId="30">
    <w:abstractNumId w:val="31"/>
  </w:num>
  <w:num w:numId="31">
    <w:abstractNumId w:val="9"/>
  </w:num>
  <w:num w:numId="32">
    <w:abstractNumId w:val="34"/>
  </w:num>
  <w:num w:numId="33">
    <w:abstractNumId w:val="2"/>
  </w:num>
  <w:num w:numId="34">
    <w:abstractNumId w:val="5"/>
  </w:num>
  <w:num w:numId="35">
    <w:abstractNumId w:val="17"/>
  </w:num>
  <w:num w:numId="36">
    <w:abstractNumId w:val="25"/>
  </w:num>
  <w:num w:numId="37">
    <w:abstractNumId w:val="14"/>
  </w:num>
  <w:num w:numId="38">
    <w:abstractNumId w:val="16"/>
  </w:num>
  <w:num w:numId="39">
    <w:abstractNumId w:val="23"/>
  </w:num>
  <w:num w:numId="40">
    <w:abstractNumId w:val="36"/>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C0334"/>
    <w:rsid w:val="000059D8"/>
    <w:rsid w:val="000509ED"/>
    <w:rsid w:val="00053EDD"/>
    <w:rsid w:val="00054EDF"/>
    <w:rsid w:val="00073422"/>
    <w:rsid w:val="00085471"/>
    <w:rsid w:val="000F3D25"/>
    <w:rsid w:val="00114231"/>
    <w:rsid w:val="001479EB"/>
    <w:rsid w:val="001705F1"/>
    <w:rsid w:val="00170964"/>
    <w:rsid w:val="00193633"/>
    <w:rsid w:val="001A2A1A"/>
    <w:rsid w:val="001A3159"/>
    <w:rsid w:val="001B209D"/>
    <w:rsid w:val="001B44CB"/>
    <w:rsid w:val="001C0825"/>
    <w:rsid w:val="001C37BF"/>
    <w:rsid w:val="001C43D6"/>
    <w:rsid w:val="001D3007"/>
    <w:rsid w:val="001E6C69"/>
    <w:rsid w:val="001E6FE1"/>
    <w:rsid w:val="00204EA5"/>
    <w:rsid w:val="00213F0D"/>
    <w:rsid w:val="00215BAC"/>
    <w:rsid w:val="002371FE"/>
    <w:rsid w:val="002405A6"/>
    <w:rsid w:val="00243B51"/>
    <w:rsid w:val="002548FB"/>
    <w:rsid w:val="002750B0"/>
    <w:rsid w:val="0028207F"/>
    <w:rsid w:val="00291A3E"/>
    <w:rsid w:val="002A7AE4"/>
    <w:rsid w:val="002B044F"/>
    <w:rsid w:val="002B052B"/>
    <w:rsid w:val="002B26A5"/>
    <w:rsid w:val="002C0299"/>
    <w:rsid w:val="002C0DD1"/>
    <w:rsid w:val="002C6618"/>
    <w:rsid w:val="002F4264"/>
    <w:rsid w:val="002F7638"/>
    <w:rsid w:val="00307B42"/>
    <w:rsid w:val="00307DE6"/>
    <w:rsid w:val="003343C0"/>
    <w:rsid w:val="003501C7"/>
    <w:rsid w:val="00354199"/>
    <w:rsid w:val="00357F2C"/>
    <w:rsid w:val="00366461"/>
    <w:rsid w:val="003901C3"/>
    <w:rsid w:val="003C54C9"/>
    <w:rsid w:val="003D7FB9"/>
    <w:rsid w:val="003E3912"/>
    <w:rsid w:val="003F1894"/>
    <w:rsid w:val="003F5076"/>
    <w:rsid w:val="0041657E"/>
    <w:rsid w:val="0041694D"/>
    <w:rsid w:val="00422B3B"/>
    <w:rsid w:val="0043191F"/>
    <w:rsid w:val="0044796A"/>
    <w:rsid w:val="00455703"/>
    <w:rsid w:val="004672FD"/>
    <w:rsid w:val="00484E62"/>
    <w:rsid w:val="004A1E9E"/>
    <w:rsid w:val="004C4058"/>
    <w:rsid w:val="004C4C18"/>
    <w:rsid w:val="004D17B4"/>
    <w:rsid w:val="004D3E71"/>
    <w:rsid w:val="004E5727"/>
    <w:rsid w:val="00506A81"/>
    <w:rsid w:val="00556632"/>
    <w:rsid w:val="00583101"/>
    <w:rsid w:val="005A6472"/>
    <w:rsid w:val="005B1839"/>
    <w:rsid w:val="005C686F"/>
    <w:rsid w:val="005E3DA8"/>
    <w:rsid w:val="005F653F"/>
    <w:rsid w:val="00611A34"/>
    <w:rsid w:val="00615E6C"/>
    <w:rsid w:val="0067686C"/>
    <w:rsid w:val="00676E80"/>
    <w:rsid w:val="00682B94"/>
    <w:rsid w:val="006A4A4D"/>
    <w:rsid w:val="006B284B"/>
    <w:rsid w:val="006B2C0D"/>
    <w:rsid w:val="006B5628"/>
    <w:rsid w:val="006D34A7"/>
    <w:rsid w:val="006F0821"/>
    <w:rsid w:val="00702FFC"/>
    <w:rsid w:val="00705344"/>
    <w:rsid w:val="0071303B"/>
    <w:rsid w:val="00722302"/>
    <w:rsid w:val="00750B10"/>
    <w:rsid w:val="00756C7B"/>
    <w:rsid w:val="00782C06"/>
    <w:rsid w:val="00792C3E"/>
    <w:rsid w:val="00797EAE"/>
    <w:rsid w:val="007B12F3"/>
    <w:rsid w:val="007D6F8E"/>
    <w:rsid w:val="007E4B09"/>
    <w:rsid w:val="007E64AE"/>
    <w:rsid w:val="0080645E"/>
    <w:rsid w:val="00827B91"/>
    <w:rsid w:val="008330FE"/>
    <w:rsid w:val="00840FC5"/>
    <w:rsid w:val="00843B50"/>
    <w:rsid w:val="00846326"/>
    <w:rsid w:val="00846373"/>
    <w:rsid w:val="00847591"/>
    <w:rsid w:val="00864174"/>
    <w:rsid w:val="0087608C"/>
    <w:rsid w:val="0089422E"/>
    <w:rsid w:val="008A27C2"/>
    <w:rsid w:val="008A55C7"/>
    <w:rsid w:val="008B0B23"/>
    <w:rsid w:val="008B3F58"/>
    <w:rsid w:val="008C0B85"/>
    <w:rsid w:val="008D6A0F"/>
    <w:rsid w:val="008D762D"/>
    <w:rsid w:val="009021C8"/>
    <w:rsid w:val="00905FF7"/>
    <w:rsid w:val="009102CD"/>
    <w:rsid w:val="009139A6"/>
    <w:rsid w:val="00921836"/>
    <w:rsid w:val="00931C92"/>
    <w:rsid w:val="0093403E"/>
    <w:rsid w:val="009351CC"/>
    <w:rsid w:val="009379AB"/>
    <w:rsid w:val="00940733"/>
    <w:rsid w:val="0095607C"/>
    <w:rsid w:val="00964896"/>
    <w:rsid w:val="00967E36"/>
    <w:rsid w:val="00971F38"/>
    <w:rsid w:val="00985304"/>
    <w:rsid w:val="00985D6A"/>
    <w:rsid w:val="009A1FBE"/>
    <w:rsid w:val="009A61CB"/>
    <w:rsid w:val="009B06C6"/>
    <w:rsid w:val="009F2898"/>
    <w:rsid w:val="00A34A95"/>
    <w:rsid w:val="00A74A2E"/>
    <w:rsid w:val="00A92818"/>
    <w:rsid w:val="00AA3828"/>
    <w:rsid w:val="00AD2B59"/>
    <w:rsid w:val="00B05093"/>
    <w:rsid w:val="00B31073"/>
    <w:rsid w:val="00B43F14"/>
    <w:rsid w:val="00B44B8F"/>
    <w:rsid w:val="00B56ECA"/>
    <w:rsid w:val="00B64512"/>
    <w:rsid w:val="00B7035D"/>
    <w:rsid w:val="00BB5605"/>
    <w:rsid w:val="00BC21BE"/>
    <w:rsid w:val="00BD2660"/>
    <w:rsid w:val="00BE0E9C"/>
    <w:rsid w:val="00BE45F4"/>
    <w:rsid w:val="00BE5786"/>
    <w:rsid w:val="00BF7CF4"/>
    <w:rsid w:val="00C0417C"/>
    <w:rsid w:val="00C20B93"/>
    <w:rsid w:val="00C347E2"/>
    <w:rsid w:val="00C41E64"/>
    <w:rsid w:val="00C47F36"/>
    <w:rsid w:val="00C557F8"/>
    <w:rsid w:val="00C57C7F"/>
    <w:rsid w:val="00C64387"/>
    <w:rsid w:val="00C6616D"/>
    <w:rsid w:val="00C74682"/>
    <w:rsid w:val="00C90CE1"/>
    <w:rsid w:val="00C942A2"/>
    <w:rsid w:val="00CC062C"/>
    <w:rsid w:val="00CC45EF"/>
    <w:rsid w:val="00CD40BE"/>
    <w:rsid w:val="00CE1264"/>
    <w:rsid w:val="00CE127C"/>
    <w:rsid w:val="00CE2ECE"/>
    <w:rsid w:val="00D04970"/>
    <w:rsid w:val="00D12BD2"/>
    <w:rsid w:val="00D13D91"/>
    <w:rsid w:val="00D148FE"/>
    <w:rsid w:val="00D302AE"/>
    <w:rsid w:val="00D424AF"/>
    <w:rsid w:val="00D466C2"/>
    <w:rsid w:val="00D47389"/>
    <w:rsid w:val="00D62C8B"/>
    <w:rsid w:val="00D75024"/>
    <w:rsid w:val="00DA2B8E"/>
    <w:rsid w:val="00DC0334"/>
    <w:rsid w:val="00DC27CE"/>
    <w:rsid w:val="00DE6A73"/>
    <w:rsid w:val="00E3401D"/>
    <w:rsid w:val="00E41FBF"/>
    <w:rsid w:val="00E52820"/>
    <w:rsid w:val="00E57882"/>
    <w:rsid w:val="00E62982"/>
    <w:rsid w:val="00E65FCE"/>
    <w:rsid w:val="00E71588"/>
    <w:rsid w:val="00E85251"/>
    <w:rsid w:val="00E91562"/>
    <w:rsid w:val="00E94D6D"/>
    <w:rsid w:val="00EC7724"/>
    <w:rsid w:val="00EC7E7C"/>
    <w:rsid w:val="00ED0A4C"/>
    <w:rsid w:val="00EF0B44"/>
    <w:rsid w:val="00EF492E"/>
    <w:rsid w:val="00F14795"/>
    <w:rsid w:val="00F422D9"/>
    <w:rsid w:val="00F42C59"/>
    <w:rsid w:val="00F46520"/>
    <w:rsid w:val="00F514D2"/>
    <w:rsid w:val="00F641F2"/>
    <w:rsid w:val="00F674B9"/>
    <w:rsid w:val="00F87E88"/>
    <w:rsid w:val="00FA62E5"/>
    <w:rsid w:val="00FD4F62"/>
    <w:rsid w:val="00FD5050"/>
    <w:rsid w:val="00FD689E"/>
    <w:rsid w:val="00FE5F77"/>
    <w:rsid w:val="00FF0644"/>
    <w:rsid w:val="00FF5C6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334"/>
  </w:style>
  <w:style w:type="paragraph" w:styleId="Ttulo2">
    <w:name w:val="heading 2"/>
    <w:basedOn w:val="Normal"/>
    <w:next w:val="Normal"/>
    <w:link w:val="Ttulo2Car"/>
    <w:uiPriority w:val="9"/>
    <w:semiHidden/>
    <w:unhideWhenUsed/>
    <w:qFormat/>
    <w:rsid w:val="00DC03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DC0334"/>
    <w:pPr>
      <w:spacing w:before="100" w:beforeAutospacing="1" w:after="100" w:afterAutospacing="1"/>
      <w:outlineLvl w:val="2"/>
    </w:pPr>
    <w:rPr>
      <w:rFonts w:ascii="Times New Roman" w:eastAsia="Times New Roman" w:hAnsi="Times New Roman" w:cs="Times New Roman"/>
      <w:b/>
      <w:bCs/>
      <w:sz w:val="27"/>
      <w:szCs w:val="27"/>
      <w:lang w:eastAsia="es-AR"/>
    </w:rPr>
  </w:style>
  <w:style w:type="paragraph" w:styleId="Ttulo4">
    <w:name w:val="heading 4"/>
    <w:basedOn w:val="Normal"/>
    <w:next w:val="Normal"/>
    <w:link w:val="Ttulo4Car"/>
    <w:uiPriority w:val="9"/>
    <w:semiHidden/>
    <w:unhideWhenUsed/>
    <w:qFormat/>
    <w:rsid w:val="00DC0334"/>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DC033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C0334"/>
    <w:rPr>
      <w:rFonts w:ascii="Times New Roman" w:eastAsia="Times New Roman" w:hAnsi="Times New Roman" w:cs="Times New Roman"/>
      <w:b/>
      <w:bCs/>
      <w:sz w:val="27"/>
      <w:szCs w:val="27"/>
      <w:lang w:eastAsia="es-AR"/>
    </w:rPr>
  </w:style>
  <w:style w:type="character" w:customStyle="1" w:styleId="Ttulo4Car">
    <w:name w:val="Título 4 Car"/>
    <w:basedOn w:val="Fuentedeprrafopredeter"/>
    <w:link w:val="Ttulo4"/>
    <w:uiPriority w:val="9"/>
    <w:semiHidden/>
    <w:rsid w:val="00DC0334"/>
    <w:rPr>
      <w:rFonts w:asciiTheme="majorHAnsi" w:eastAsiaTheme="majorEastAsia" w:hAnsiTheme="majorHAnsi" w:cstheme="majorBidi"/>
      <w:b/>
      <w:bCs/>
      <w:i/>
      <w:iCs/>
      <w:color w:val="4F81BD" w:themeColor="accent1"/>
    </w:rPr>
  </w:style>
  <w:style w:type="paragraph" w:customStyle="1" w:styleId="centro">
    <w:name w:val="centro"/>
    <w:basedOn w:val="Normal"/>
    <w:rsid w:val="00DC0334"/>
    <w:pPr>
      <w:spacing w:before="100" w:beforeAutospacing="1" w:after="100" w:afterAutospacing="1"/>
    </w:pPr>
    <w:rPr>
      <w:rFonts w:ascii="Times New Roman" w:eastAsia="Times New Roman" w:hAnsi="Times New Roman" w:cs="Times New Roman"/>
      <w:sz w:val="24"/>
      <w:szCs w:val="24"/>
      <w:lang w:eastAsia="es-AR"/>
    </w:rPr>
  </w:style>
  <w:style w:type="paragraph" w:styleId="NormalWeb">
    <w:name w:val="Normal (Web)"/>
    <w:basedOn w:val="Normal"/>
    <w:uiPriority w:val="99"/>
    <w:unhideWhenUsed/>
    <w:rsid w:val="00DC0334"/>
    <w:pPr>
      <w:spacing w:before="100" w:beforeAutospacing="1" w:after="100" w:afterAutospacing="1"/>
    </w:pPr>
    <w:rPr>
      <w:rFonts w:ascii="Times New Roman" w:eastAsia="Times New Roman" w:hAnsi="Times New Roman" w:cs="Times New Roman"/>
      <w:sz w:val="24"/>
      <w:szCs w:val="24"/>
      <w:lang w:eastAsia="es-AR"/>
    </w:rPr>
  </w:style>
  <w:style w:type="character" w:customStyle="1" w:styleId="apple-converted-space">
    <w:name w:val="apple-converted-space"/>
    <w:basedOn w:val="Fuentedeprrafopredeter"/>
    <w:rsid w:val="00DC0334"/>
  </w:style>
  <w:style w:type="character" w:styleId="Hipervnculo">
    <w:name w:val="Hyperlink"/>
    <w:basedOn w:val="Fuentedeprrafopredeter"/>
    <w:uiPriority w:val="99"/>
    <w:semiHidden/>
    <w:unhideWhenUsed/>
    <w:rsid w:val="00DC0334"/>
    <w:rPr>
      <w:color w:val="0000FF"/>
      <w:u w:val="single"/>
    </w:rPr>
  </w:style>
  <w:style w:type="paragraph" w:styleId="z-Principiodelformulario">
    <w:name w:val="HTML Top of Form"/>
    <w:basedOn w:val="Normal"/>
    <w:next w:val="Normal"/>
    <w:link w:val="z-PrincipiodelformularioCar"/>
    <w:hidden/>
    <w:uiPriority w:val="99"/>
    <w:semiHidden/>
    <w:unhideWhenUsed/>
    <w:rsid w:val="00DC0334"/>
    <w:pPr>
      <w:pBdr>
        <w:bottom w:val="single" w:sz="6" w:space="1" w:color="auto"/>
      </w:pBdr>
      <w:jc w:val="center"/>
    </w:pPr>
    <w:rPr>
      <w:rFonts w:ascii="Arial" w:eastAsia="Times New Roman" w:hAnsi="Arial" w:cs="Arial"/>
      <w:vanish/>
      <w:sz w:val="16"/>
      <w:szCs w:val="16"/>
      <w:lang w:eastAsia="es-AR"/>
    </w:rPr>
  </w:style>
  <w:style w:type="character" w:customStyle="1" w:styleId="z-PrincipiodelformularioCar">
    <w:name w:val="z-Principio del formulario Car"/>
    <w:basedOn w:val="Fuentedeprrafopredeter"/>
    <w:link w:val="z-Principiodelformulario"/>
    <w:uiPriority w:val="99"/>
    <w:semiHidden/>
    <w:rsid w:val="00DC0334"/>
    <w:rPr>
      <w:rFonts w:ascii="Arial" w:eastAsia="Times New Roman" w:hAnsi="Arial" w:cs="Arial"/>
      <w:vanish/>
      <w:sz w:val="16"/>
      <w:szCs w:val="16"/>
      <w:lang w:eastAsia="es-AR"/>
    </w:rPr>
  </w:style>
  <w:style w:type="paragraph" w:styleId="z-Finaldelformulario">
    <w:name w:val="HTML Bottom of Form"/>
    <w:basedOn w:val="Normal"/>
    <w:next w:val="Normal"/>
    <w:link w:val="z-FinaldelformularioCar"/>
    <w:hidden/>
    <w:uiPriority w:val="99"/>
    <w:semiHidden/>
    <w:unhideWhenUsed/>
    <w:rsid w:val="00DC0334"/>
    <w:pPr>
      <w:pBdr>
        <w:top w:val="single" w:sz="6" w:space="1" w:color="auto"/>
      </w:pBdr>
      <w:jc w:val="center"/>
    </w:pPr>
    <w:rPr>
      <w:rFonts w:ascii="Arial" w:eastAsia="Times New Roman" w:hAnsi="Arial" w:cs="Arial"/>
      <w:vanish/>
      <w:sz w:val="16"/>
      <w:szCs w:val="16"/>
      <w:lang w:eastAsia="es-AR"/>
    </w:rPr>
  </w:style>
  <w:style w:type="character" w:customStyle="1" w:styleId="z-FinaldelformularioCar">
    <w:name w:val="z-Final del formulario Car"/>
    <w:basedOn w:val="Fuentedeprrafopredeter"/>
    <w:link w:val="z-Finaldelformulario"/>
    <w:uiPriority w:val="99"/>
    <w:semiHidden/>
    <w:rsid w:val="00DC0334"/>
    <w:rPr>
      <w:rFonts w:ascii="Arial" w:eastAsia="Times New Roman" w:hAnsi="Arial" w:cs="Arial"/>
      <w:vanish/>
      <w:sz w:val="16"/>
      <w:szCs w:val="16"/>
      <w:lang w:eastAsia="es-AR"/>
    </w:rPr>
  </w:style>
  <w:style w:type="paragraph" w:styleId="Textodeglobo">
    <w:name w:val="Balloon Text"/>
    <w:basedOn w:val="Normal"/>
    <w:link w:val="TextodegloboCar"/>
    <w:uiPriority w:val="99"/>
    <w:semiHidden/>
    <w:unhideWhenUsed/>
    <w:rsid w:val="00DC0334"/>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334"/>
    <w:rPr>
      <w:rFonts w:ascii="Tahoma" w:hAnsi="Tahoma" w:cs="Tahoma"/>
      <w:sz w:val="16"/>
      <w:szCs w:val="16"/>
    </w:rPr>
  </w:style>
  <w:style w:type="paragraph" w:styleId="Encabezado">
    <w:name w:val="header"/>
    <w:basedOn w:val="Normal"/>
    <w:link w:val="EncabezadoCar"/>
    <w:uiPriority w:val="99"/>
    <w:unhideWhenUsed/>
    <w:rsid w:val="00DC0334"/>
    <w:pPr>
      <w:tabs>
        <w:tab w:val="center" w:pos="4419"/>
        <w:tab w:val="right" w:pos="8838"/>
      </w:tabs>
    </w:pPr>
  </w:style>
  <w:style w:type="character" w:customStyle="1" w:styleId="EncabezadoCar">
    <w:name w:val="Encabezado Car"/>
    <w:basedOn w:val="Fuentedeprrafopredeter"/>
    <w:link w:val="Encabezado"/>
    <w:uiPriority w:val="99"/>
    <w:rsid w:val="00DC0334"/>
  </w:style>
  <w:style w:type="paragraph" w:styleId="Piedepgina">
    <w:name w:val="footer"/>
    <w:basedOn w:val="Normal"/>
    <w:link w:val="PiedepginaCar"/>
    <w:uiPriority w:val="99"/>
    <w:unhideWhenUsed/>
    <w:rsid w:val="00DC0334"/>
    <w:pPr>
      <w:tabs>
        <w:tab w:val="center" w:pos="4419"/>
        <w:tab w:val="right" w:pos="8838"/>
      </w:tabs>
    </w:pPr>
  </w:style>
  <w:style w:type="character" w:customStyle="1" w:styleId="PiedepginaCar">
    <w:name w:val="Pie de página Car"/>
    <w:basedOn w:val="Fuentedeprrafopredeter"/>
    <w:link w:val="Piedepgina"/>
    <w:uiPriority w:val="99"/>
    <w:rsid w:val="00DC0334"/>
  </w:style>
  <w:style w:type="paragraph" w:styleId="Prrafodelista">
    <w:name w:val="List Paragraph"/>
    <w:basedOn w:val="Normal"/>
    <w:uiPriority w:val="34"/>
    <w:qFormat/>
    <w:rsid w:val="00556632"/>
    <w:pPr>
      <w:ind w:left="720"/>
      <w:contextualSpacing/>
    </w:pPr>
  </w:style>
  <w:style w:type="character" w:styleId="Textodelmarcadordeposicin">
    <w:name w:val="Placeholder Text"/>
    <w:basedOn w:val="Fuentedeprrafopredeter"/>
    <w:uiPriority w:val="99"/>
    <w:semiHidden/>
    <w:rsid w:val="00840FC5"/>
    <w:rPr>
      <w:color w:val="808080"/>
    </w:rPr>
  </w:style>
  <w:style w:type="table" w:styleId="Tablaconcuadrcula">
    <w:name w:val="Table Grid"/>
    <w:basedOn w:val="Tablanormal"/>
    <w:uiPriority w:val="59"/>
    <w:rsid w:val="00905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hyperlink" Target="http://edison.upc.edu/curs/llum/interior/iluint1.html" TargetMode="External"/><Relationship Id="rId26" Type="http://schemas.openxmlformats.org/officeDocument/2006/relationships/image" Target="media/image14.gif"/><Relationship Id="rId39" Type="http://schemas.openxmlformats.org/officeDocument/2006/relationships/image" Target="media/image25.emf"/><Relationship Id="rId21" Type="http://schemas.openxmlformats.org/officeDocument/2006/relationships/image" Target="media/image10.gi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39.gif"/><Relationship Id="rId63" Type="http://schemas.openxmlformats.org/officeDocument/2006/relationships/hyperlink" Target="http://edison.upc.edu/curs/llum/interior/iluint1.html" TargetMode="External"/><Relationship Id="rId68" Type="http://schemas.openxmlformats.org/officeDocument/2006/relationships/hyperlink" Target="http://edison.upc.edu/curs/llum/fotometria/graficos.html" TargetMode="External"/><Relationship Id="rId76" Type="http://schemas.openxmlformats.org/officeDocument/2006/relationships/image" Target="media/image50.gif"/><Relationship Id="rId84" Type="http://schemas.openxmlformats.org/officeDocument/2006/relationships/image" Target="media/image54.gif"/><Relationship Id="rId89" Type="http://schemas.openxmlformats.org/officeDocument/2006/relationships/control" Target="activeX/activeX4.xml"/><Relationship Id="rId7" Type="http://schemas.openxmlformats.org/officeDocument/2006/relationships/footnotes" Target="footnotes.xml"/><Relationship Id="rId71" Type="http://schemas.openxmlformats.org/officeDocument/2006/relationships/image" Target="media/image48.gi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dison.upc.edu/curs/llum/interior/iluint1.html" TargetMode="External"/><Relationship Id="rId29" Type="http://schemas.openxmlformats.org/officeDocument/2006/relationships/image" Target="media/image16.gif"/><Relationship Id="rId11" Type="http://schemas.openxmlformats.org/officeDocument/2006/relationships/image" Target="media/image6.gif"/><Relationship Id="rId24" Type="http://schemas.openxmlformats.org/officeDocument/2006/relationships/image" Target="media/image12.gif"/><Relationship Id="rId32" Type="http://schemas.openxmlformats.org/officeDocument/2006/relationships/image" Target="media/image18.emf"/><Relationship Id="rId37" Type="http://schemas.openxmlformats.org/officeDocument/2006/relationships/image" Target="media/image23.gi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hyperlink" Target="javascript:ventana(name2,0);" TargetMode="External"/><Relationship Id="rId58" Type="http://schemas.openxmlformats.org/officeDocument/2006/relationships/image" Target="media/image42.gif"/><Relationship Id="rId66" Type="http://schemas.openxmlformats.org/officeDocument/2006/relationships/image" Target="media/image46.gif"/><Relationship Id="rId74" Type="http://schemas.openxmlformats.org/officeDocument/2006/relationships/hyperlink" Target="http://edison.upc.edu/curs/llum/fotometria/graficos.html" TargetMode="External"/><Relationship Id="rId79" Type="http://schemas.openxmlformats.org/officeDocument/2006/relationships/hyperlink" Target="http://edison.upc.edu/curs/llum/fotometria/graficos.html" TargetMode="External"/><Relationship Id="rId87" Type="http://schemas.openxmlformats.org/officeDocument/2006/relationships/control" Target="activeX/activeX2.xml"/><Relationship Id="rId5" Type="http://schemas.openxmlformats.org/officeDocument/2006/relationships/settings" Target="settings.xml"/><Relationship Id="rId61" Type="http://schemas.openxmlformats.org/officeDocument/2006/relationships/image" Target="media/image44.gif"/><Relationship Id="rId82" Type="http://schemas.openxmlformats.org/officeDocument/2006/relationships/hyperlink" Target="http://edison.upc.edu/curs/llum/fotometria/graficos.html" TargetMode="External"/><Relationship Id="rId90" Type="http://schemas.openxmlformats.org/officeDocument/2006/relationships/header" Target="header1.xml"/><Relationship Id="rId19" Type="http://schemas.openxmlformats.org/officeDocument/2006/relationships/hyperlink" Target="http://edison.upc.edu/curs/llum/lamparas/luminar1.html" TargetMode="External"/><Relationship Id="rId14" Type="http://schemas.openxmlformats.org/officeDocument/2006/relationships/hyperlink" Target="http://edison.upc.edu/curs/llum/interior/iluint1.html" TargetMode="External"/><Relationship Id="rId22" Type="http://schemas.openxmlformats.org/officeDocument/2006/relationships/image" Target="media/image11.gif"/><Relationship Id="rId27" Type="http://schemas.openxmlformats.org/officeDocument/2006/relationships/image" Target="media/image15.gif"/><Relationship Id="rId30" Type="http://schemas.openxmlformats.org/officeDocument/2006/relationships/hyperlink" Target="http://edison.upc.edu/curs/llum/fotometria/magnitud.html" TargetMode="External"/><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0.gif"/><Relationship Id="rId64" Type="http://schemas.openxmlformats.org/officeDocument/2006/relationships/hyperlink" Target="http://edison.upc.edu/curs/llum/interior/iluint1.html" TargetMode="External"/><Relationship Id="rId69" Type="http://schemas.openxmlformats.org/officeDocument/2006/relationships/hyperlink" Target="http://edison.upc.edu/curs/llum/interior/iluint2.html" TargetMode="External"/><Relationship Id="rId77" Type="http://schemas.openxmlformats.org/officeDocument/2006/relationships/image" Target="media/image51.gif"/><Relationship Id="rId8" Type="http://schemas.openxmlformats.org/officeDocument/2006/relationships/endnotes" Target="endnotes.xml"/><Relationship Id="rId51" Type="http://schemas.openxmlformats.org/officeDocument/2006/relationships/hyperlink" Target="http://edison.upc.edu/curs/llum/interior/iluint2.html" TargetMode="External"/><Relationship Id="rId72" Type="http://schemas.openxmlformats.org/officeDocument/2006/relationships/hyperlink" Target="http://edison.upc.edu/curs/llum/fotometria/magnitud.html" TargetMode="External"/><Relationship Id="rId80" Type="http://schemas.openxmlformats.org/officeDocument/2006/relationships/hyperlink" Target="http://edison.upc.edu/curs/llum/fotometria/graficos.html" TargetMode="External"/><Relationship Id="rId85" Type="http://schemas.openxmlformats.org/officeDocument/2006/relationships/image" Target="media/image55.wmf"/><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hyperlink" Target="http://edison.upc.edu/curs/llum/interior/iluint1.html" TargetMode="External"/><Relationship Id="rId25" Type="http://schemas.openxmlformats.org/officeDocument/2006/relationships/image" Target="media/image13.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image" Target="media/image43.gif"/><Relationship Id="rId67" Type="http://schemas.openxmlformats.org/officeDocument/2006/relationships/image" Target="media/image47.gif"/><Relationship Id="rId20" Type="http://schemas.openxmlformats.org/officeDocument/2006/relationships/image" Target="media/image9.emf"/><Relationship Id="rId41" Type="http://schemas.openxmlformats.org/officeDocument/2006/relationships/image" Target="media/image27.emf"/><Relationship Id="rId54" Type="http://schemas.openxmlformats.org/officeDocument/2006/relationships/image" Target="media/image38.gif"/><Relationship Id="rId62" Type="http://schemas.openxmlformats.org/officeDocument/2006/relationships/image" Target="media/image45.gif"/><Relationship Id="rId70" Type="http://schemas.openxmlformats.org/officeDocument/2006/relationships/hyperlink" Target="http://edison.upc.edu/curs/llum/interior/iluint2.html" TargetMode="External"/><Relationship Id="rId75" Type="http://schemas.openxmlformats.org/officeDocument/2006/relationships/image" Target="media/image49.gif"/><Relationship Id="rId83" Type="http://schemas.openxmlformats.org/officeDocument/2006/relationships/image" Target="media/image53.gif"/><Relationship Id="rId88" Type="http://schemas.openxmlformats.org/officeDocument/2006/relationships/control" Target="activeX/activeX3.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dison.upc.edu/curs/llum/interior/iluint1.html" TargetMode="External"/><Relationship Id="rId23" Type="http://schemas.openxmlformats.org/officeDocument/2006/relationships/hyperlink" Target="javascript:ventana(name2,0);" TargetMode="External"/><Relationship Id="rId28" Type="http://schemas.openxmlformats.org/officeDocument/2006/relationships/hyperlink" Target="javascript:ventana(name2,1);" TargetMode="External"/><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1.gif"/><Relationship Id="rId10" Type="http://schemas.openxmlformats.org/officeDocument/2006/relationships/hyperlink" Target="http://edison.upc.edu/curs/llum/interior/iluint2.html"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7.gif"/><Relationship Id="rId60" Type="http://schemas.openxmlformats.org/officeDocument/2006/relationships/hyperlink" Target="http://edison.upc.edu/curs/llum/interior/iluint2.html" TargetMode="External"/><Relationship Id="rId65" Type="http://schemas.openxmlformats.org/officeDocument/2006/relationships/hyperlink" Target="http://edison.upc.edu/curs/llum/interior/iluint1.html" TargetMode="External"/><Relationship Id="rId73" Type="http://schemas.openxmlformats.org/officeDocument/2006/relationships/hyperlink" Target="http://edison.upc.edu/curs/llum/fotometria/graficos.html" TargetMode="External"/><Relationship Id="rId78" Type="http://schemas.openxmlformats.org/officeDocument/2006/relationships/hyperlink" Target="http://edison.upc.edu/curs/llum/fotometria/graficos.html" TargetMode="External"/><Relationship Id="rId81" Type="http://schemas.openxmlformats.org/officeDocument/2006/relationships/image" Target="media/image52.gif"/><Relationship Id="rId86" Type="http://schemas.openxmlformats.org/officeDocument/2006/relationships/control" Target="activeX/activeX1.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dison.upc.edu/curs/llum/interior/iluint2.htm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gif"/><Relationship Id="rId1" Type="http://schemas.openxmlformats.org/officeDocument/2006/relationships/image" Target="media/image1.gif"/><Relationship Id="rId5" Type="http://schemas.openxmlformats.org/officeDocument/2006/relationships/image" Target="media/image5.emf"/><Relationship Id="rId4" Type="http://schemas.openxmlformats.org/officeDocument/2006/relationships/image" Target="media/image4.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E8A"/>
    <w:rsid w:val="00195208"/>
    <w:rsid w:val="00263E8A"/>
    <w:rsid w:val="00373AEE"/>
    <w:rsid w:val="00A5187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20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2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261A7-1A8D-482A-813D-800A1458C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34</Pages>
  <Words>5945</Words>
  <Characters>32700</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Gandolfo</dc:creator>
  <cp:lastModifiedBy>Ernesto</cp:lastModifiedBy>
  <cp:revision>174</cp:revision>
  <dcterms:created xsi:type="dcterms:W3CDTF">2012-05-07T11:26:00Z</dcterms:created>
  <dcterms:modified xsi:type="dcterms:W3CDTF">2018-06-01T13:32:00Z</dcterms:modified>
</cp:coreProperties>
</file>