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9CA4" w14:textId="7E1C8220" w:rsidR="0070522A" w:rsidRDefault="00714947" w:rsidP="00DF2F8D">
      <w:pPr>
        <w:pStyle w:val="Heading1"/>
        <w:rPr>
          <w:lang w:val="es-AR"/>
        </w:rPr>
      </w:pPr>
      <w:r>
        <w:rPr>
          <w:lang w:val="es-AR"/>
        </w:rPr>
        <w:t>Trabajo Práctico 2</w:t>
      </w:r>
      <w:r w:rsidR="003F3765">
        <w:rPr>
          <w:lang w:val="es-AR"/>
        </w:rPr>
        <w:t>-</w:t>
      </w:r>
      <w:r w:rsidR="00BC3359">
        <w:rPr>
          <w:lang w:val="es-AR"/>
        </w:rPr>
        <w:t>B</w:t>
      </w:r>
    </w:p>
    <w:p w14:paraId="38B3463A" w14:textId="668A40A8" w:rsidR="00714947" w:rsidRDefault="00714947" w:rsidP="00DF2F8D">
      <w:pPr>
        <w:pStyle w:val="Heading1"/>
        <w:rPr>
          <w:lang w:val="es-AR"/>
        </w:rPr>
      </w:pPr>
      <w:r>
        <w:rPr>
          <w:lang w:val="es-AR"/>
        </w:rPr>
        <w:t>Magnetometría</w:t>
      </w:r>
    </w:p>
    <w:p w14:paraId="53D29D4C" w14:textId="77777777" w:rsidR="00DF2F8D" w:rsidRDefault="00DF2F8D" w:rsidP="00DF2F8D">
      <w:pPr>
        <w:rPr>
          <w:lang w:val="es-AR"/>
        </w:rPr>
      </w:pPr>
      <w:r>
        <w:rPr>
          <w:lang w:val="es-AR"/>
        </w:rPr>
        <w:t xml:space="preserve">Para realizar este Trabajo Práctico vamos a utilizar el modelo Open </w:t>
      </w:r>
      <w:proofErr w:type="spellStart"/>
      <w:r>
        <w:rPr>
          <w:lang w:val="es-AR"/>
        </w:rPr>
        <w:t>Source</w:t>
      </w:r>
      <w:proofErr w:type="spellEnd"/>
      <w:r>
        <w:rPr>
          <w:lang w:val="es-AR"/>
        </w:rPr>
        <w:t xml:space="preserve"> </w:t>
      </w:r>
      <w:proofErr w:type="spellStart"/>
      <w:r>
        <w:rPr>
          <w:lang w:val="es-AR"/>
        </w:rPr>
        <w:t>PyGMI</w:t>
      </w:r>
      <w:proofErr w:type="spellEnd"/>
      <w:r>
        <w:rPr>
          <w:lang w:val="es-AR"/>
        </w:rPr>
        <w:t xml:space="preserve">. </w:t>
      </w:r>
    </w:p>
    <w:p w14:paraId="51E95C7A" w14:textId="77777777" w:rsidR="00DF2F8D" w:rsidRDefault="00DF2F8D" w:rsidP="00DF2F8D">
      <w:pPr>
        <w:rPr>
          <w:lang w:val="es-AR"/>
        </w:rPr>
      </w:pPr>
      <w:r>
        <w:rPr>
          <w:lang w:val="es-AR"/>
        </w:rPr>
        <w:t xml:space="preserve">¿Qué significa </w:t>
      </w:r>
      <w:proofErr w:type="spellStart"/>
      <w:r>
        <w:rPr>
          <w:lang w:val="es-AR"/>
        </w:rPr>
        <w:t>PyGMI</w:t>
      </w:r>
      <w:proofErr w:type="spellEnd"/>
      <w:r>
        <w:rPr>
          <w:lang w:val="es-AR"/>
        </w:rPr>
        <w:t xml:space="preserve">? </w:t>
      </w:r>
      <w:r w:rsidRPr="00565849">
        <w:rPr>
          <w:lang w:val="es-AR"/>
        </w:rPr>
        <w:t xml:space="preserve">Python </w:t>
      </w:r>
      <w:proofErr w:type="spellStart"/>
      <w:r w:rsidRPr="00565849">
        <w:rPr>
          <w:lang w:val="es-AR"/>
        </w:rPr>
        <w:t>Geoscience</w:t>
      </w:r>
      <w:proofErr w:type="spellEnd"/>
      <w:r w:rsidRPr="00565849">
        <w:rPr>
          <w:lang w:val="es-AR"/>
        </w:rPr>
        <w:t xml:space="preserve"> </w:t>
      </w:r>
      <w:proofErr w:type="spellStart"/>
      <w:r w:rsidRPr="00565849">
        <w:rPr>
          <w:lang w:val="es-AR"/>
        </w:rPr>
        <w:t>Modelling</w:t>
      </w:r>
      <w:proofErr w:type="spellEnd"/>
      <w:r w:rsidRPr="00565849">
        <w:rPr>
          <w:lang w:val="es-AR"/>
        </w:rPr>
        <w:t xml:space="preserve"> and </w:t>
      </w:r>
      <w:proofErr w:type="spellStart"/>
      <w:r w:rsidRPr="00565849">
        <w:rPr>
          <w:lang w:val="es-AR"/>
        </w:rPr>
        <w:t>Interpretation</w:t>
      </w:r>
      <w:proofErr w:type="spellEnd"/>
      <w:r>
        <w:rPr>
          <w:lang w:val="es-AR"/>
        </w:rPr>
        <w:t xml:space="preserve"> Es una suite de software para procesamiento y modelado de datos gravimétricos, </w:t>
      </w:r>
      <w:proofErr w:type="spellStart"/>
      <w:r>
        <w:rPr>
          <w:lang w:val="es-AR"/>
        </w:rPr>
        <w:t>magnetométricos</w:t>
      </w:r>
      <w:proofErr w:type="spellEnd"/>
      <w:r>
        <w:rPr>
          <w:lang w:val="es-AR"/>
        </w:rPr>
        <w:t xml:space="preserve">, </w:t>
      </w:r>
      <w:proofErr w:type="gramStart"/>
      <w:r>
        <w:rPr>
          <w:lang w:val="es-AR"/>
        </w:rPr>
        <w:t>magneto telúricos</w:t>
      </w:r>
      <w:proofErr w:type="gramEnd"/>
      <w:r>
        <w:rPr>
          <w:lang w:val="es-AR"/>
        </w:rPr>
        <w:t xml:space="preserve">, y un largo etcétera, desarrollado bajo licencia Creative </w:t>
      </w:r>
      <w:proofErr w:type="spellStart"/>
      <w:r>
        <w:rPr>
          <w:lang w:val="es-AR"/>
        </w:rPr>
        <w:t>Commons</w:t>
      </w:r>
      <w:proofErr w:type="spellEnd"/>
      <w:r>
        <w:rPr>
          <w:lang w:val="es-AR"/>
        </w:rPr>
        <w:t xml:space="preserve"> por el Council </w:t>
      </w:r>
      <w:proofErr w:type="spellStart"/>
      <w:r>
        <w:rPr>
          <w:lang w:val="es-AR"/>
        </w:rPr>
        <w:t>of</w:t>
      </w:r>
      <w:proofErr w:type="spellEnd"/>
      <w:r>
        <w:rPr>
          <w:lang w:val="es-AR"/>
        </w:rPr>
        <w:t xml:space="preserve"> </w:t>
      </w:r>
      <w:proofErr w:type="spellStart"/>
      <w:r>
        <w:rPr>
          <w:lang w:val="es-AR"/>
        </w:rPr>
        <w:t>Geoscience</w:t>
      </w:r>
      <w:proofErr w:type="spellEnd"/>
      <w:r>
        <w:rPr>
          <w:lang w:val="es-AR"/>
        </w:rPr>
        <w:t xml:space="preserve"> (Servicio Geológico) de Sudáfrica.</w:t>
      </w:r>
    </w:p>
    <w:p w14:paraId="008D956E" w14:textId="77777777" w:rsidR="00DF2F8D" w:rsidRDefault="00DF2F8D" w:rsidP="00DF2F8D">
      <w:pPr>
        <w:rPr>
          <w:lang w:val="es-AR"/>
        </w:rPr>
      </w:pPr>
      <w:r>
        <w:rPr>
          <w:lang w:val="es-AR"/>
        </w:rPr>
        <w:t xml:space="preserve">Se puede descargar de esta web: </w:t>
      </w:r>
      <w:hyperlink r:id="rId5" w:history="1">
        <w:r w:rsidRPr="00396DB8">
          <w:rPr>
            <w:rStyle w:val="Hyperlink"/>
            <w:lang w:val="es-AR"/>
          </w:rPr>
          <w:t>https://patrick-cole.github.io/pygmi/index.html</w:t>
        </w:r>
      </w:hyperlink>
      <w:r>
        <w:rPr>
          <w:lang w:val="es-AR"/>
        </w:rPr>
        <w:t xml:space="preserve"> , donde también hay una pequeña explicación de las principales funciones.</w:t>
      </w:r>
    </w:p>
    <w:p w14:paraId="52AA6005" w14:textId="1CD3A5A0" w:rsidR="00DF2F8D" w:rsidRDefault="00DF2F8D" w:rsidP="00DF2F8D">
      <w:pPr>
        <w:rPr>
          <w:lang w:val="es-AR"/>
        </w:rPr>
      </w:pPr>
      <w:r>
        <w:rPr>
          <w:lang w:val="es-AR"/>
        </w:rPr>
        <w:t xml:space="preserve"> En este práctico vamos a utilizar el módulo de </w:t>
      </w:r>
      <w:r>
        <w:rPr>
          <w:lang w:val="es-AR"/>
        </w:rPr>
        <w:t>magnetometría</w:t>
      </w:r>
      <w:r>
        <w:rPr>
          <w:lang w:val="es-AR"/>
        </w:rPr>
        <w:t>.</w:t>
      </w:r>
    </w:p>
    <w:p w14:paraId="364EBAE9" w14:textId="77777777" w:rsidR="00DF2F8D" w:rsidRDefault="00DF2F8D" w:rsidP="00DF2F8D">
      <w:pPr>
        <w:rPr>
          <w:lang w:val="es-AR"/>
        </w:rPr>
      </w:pPr>
    </w:p>
    <w:p w14:paraId="7A6F5F05" w14:textId="77777777" w:rsidR="00DF2F8D" w:rsidRDefault="00DF2F8D" w:rsidP="00DF2F8D">
      <w:pPr>
        <w:pStyle w:val="Heading2"/>
        <w:rPr>
          <w:lang w:val="es-AR"/>
        </w:rPr>
      </w:pPr>
      <w:r>
        <w:rPr>
          <w:lang w:val="es-AR"/>
        </w:rPr>
        <w:t>Ejercicio 1</w:t>
      </w:r>
    </w:p>
    <w:p w14:paraId="6843F198" w14:textId="2E2311B1" w:rsidR="00557ACF" w:rsidRPr="00557ACF" w:rsidRDefault="00557ACF" w:rsidP="00557ACF">
      <w:pPr>
        <w:rPr>
          <w:lang w:val="es-AR"/>
        </w:rPr>
      </w:pPr>
      <w:r w:rsidRPr="00557ACF">
        <w:rPr>
          <w:rStyle w:val="Strong"/>
          <w:lang w:val="es-AR"/>
        </w:rPr>
        <w:t>Objetivo 1</w:t>
      </w:r>
      <w:r w:rsidRPr="00557ACF">
        <w:rPr>
          <w:lang w:val="es-AR"/>
        </w:rPr>
        <w:t xml:space="preserve">: aprender a usar el modelado directo de datos </w:t>
      </w:r>
      <w:r w:rsidR="00A529E3">
        <w:rPr>
          <w:lang w:val="es-AR"/>
        </w:rPr>
        <w:t>magnéticos</w:t>
      </w:r>
      <w:r w:rsidRPr="00557ACF">
        <w:rPr>
          <w:lang w:val="es-AR"/>
        </w:rPr>
        <w:t>.</w:t>
      </w:r>
    </w:p>
    <w:p w14:paraId="11983CE6" w14:textId="7A2F3775" w:rsidR="00557ACF" w:rsidRDefault="00557ACF" w:rsidP="00557ACF">
      <w:pPr>
        <w:rPr>
          <w:lang w:val="es-AR"/>
        </w:rPr>
      </w:pPr>
      <w:r w:rsidRPr="00557ACF">
        <w:rPr>
          <w:rStyle w:val="Strong"/>
          <w:lang w:val="es-AR"/>
        </w:rPr>
        <w:t>Objetivo 2</w:t>
      </w:r>
      <w:r w:rsidRPr="00557ACF">
        <w:rPr>
          <w:lang w:val="es-AR"/>
        </w:rPr>
        <w:t xml:space="preserve">: verificar en 3 dimensiones los modelos sencillos presentados </w:t>
      </w:r>
      <w:r>
        <w:rPr>
          <w:lang w:val="es-AR"/>
        </w:rPr>
        <w:t>en el capítulo</w:t>
      </w:r>
      <w:r w:rsidRPr="00557ACF">
        <w:rPr>
          <w:lang w:val="es-AR"/>
        </w:rPr>
        <w:t xml:space="preserve"> </w:t>
      </w:r>
      <w:proofErr w:type="spellStart"/>
      <w:r w:rsidRPr="00557ACF">
        <w:rPr>
          <w:lang w:val="es-AR"/>
        </w:rPr>
        <w:t>Applying</w:t>
      </w:r>
      <w:proofErr w:type="spellEnd"/>
      <w:r w:rsidRPr="00557ACF">
        <w:rPr>
          <w:lang w:val="es-AR"/>
        </w:rPr>
        <w:t xml:space="preserve"> </w:t>
      </w:r>
      <w:proofErr w:type="spellStart"/>
      <w:r>
        <w:rPr>
          <w:lang w:val="es-AR"/>
        </w:rPr>
        <w:t>Magnetics</w:t>
      </w:r>
      <w:proofErr w:type="spellEnd"/>
      <w:r w:rsidRPr="00557ACF">
        <w:rPr>
          <w:lang w:val="es-AR"/>
        </w:rPr>
        <w:t xml:space="preserve"> in </w:t>
      </w:r>
      <w:proofErr w:type="spellStart"/>
      <w:r w:rsidRPr="00557ACF">
        <w:rPr>
          <w:lang w:val="es-AR"/>
        </w:rPr>
        <w:t>Petroleum</w:t>
      </w:r>
      <w:proofErr w:type="spellEnd"/>
      <w:r w:rsidRPr="00557ACF">
        <w:rPr>
          <w:lang w:val="es-AR"/>
        </w:rPr>
        <w:t xml:space="preserve"> </w:t>
      </w:r>
      <w:proofErr w:type="spellStart"/>
      <w:r w:rsidRPr="00557ACF">
        <w:rPr>
          <w:lang w:val="es-AR"/>
        </w:rPr>
        <w:t>Exploration</w:t>
      </w:r>
      <w:proofErr w:type="spellEnd"/>
      <w:r w:rsidRPr="00557ACF">
        <w:rPr>
          <w:lang w:val="es-AR"/>
        </w:rPr>
        <w:t>.</w:t>
      </w:r>
    </w:p>
    <w:p w14:paraId="4DF7ACB6" w14:textId="6FB7D8E0" w:rsidR="00557ACF" w:rsidRDefault="00557ACF" w:rsidP="00557ACF">
      <w:pPr>
        <w:rPr>
          <w:lang w:val="es-AR"/>
        </w:rPr>
      </w:pPr>
      <w:r w:rsidRPr="00A529E3">
        <w:rPr>
          <w:rStyle w:val="Strong"/>
          <w:lang w:val="es-AR"/>
        </w:rPr>
        <w:t>Consigna:</w:t>
      </w:r>
      <w:r>
        <w:rPr>
          <w:lang w:val="es-AR"/>
        </w:rPr>
        <w:t xml:space="preserve"> </w:t>
      </w:r>
      <w:r w:rsidR="004B2C62">
        <w:rPr>
          <w:lang w:val="es-AR"/>
        </w:rPr>
        <w:t>hemos visto que la magnetometría puede servir para diferenciar bloques del basamento</w:t>
      </w:r>
      <w:r w:rsidR="00A529E3">
        <w:rPr>
          <w:lang w:val="es-AR"/>
        </w:rPr>
        <w:t xml:space="preserve"> separados por fallas normales. Estas fallas pueden ejercer cierto control sobre la forma de la columna sedimentaria, generando acuñamientos que podrían contener trampas. En este ejercicio vamos a diseñar una porción de una cuenca sedimentaria con dos bloques de basamentos separados por una falla normal, y simularemos la respuesta magnética correspondiente.</w:t>
      </w:r>
    </w:p>
    <w:p w14:paraId="1E1A31B4" w14:textId="1B7C1895" w:rsidR="00A529E3" w:rsidRDefault="00A529E3" w:rsidP="00557ACF">
      <w:pPr>
        <w:rPr>
          <w:lang w:val="es-AR"/>
        </w:rPr>
      </w:pPr>
      <w:r>
        <w:rPr>
          <w:lang w:val="es-AR"/>
        </w:rPr>
        <w:t xml:space="preserve">Diseñar en </w:t>
      </w:r>
      <w:proofErr w:type="spellStart"/>
      <w:r>
        <w:rPr>
          <w:lang w:val="es-AR"/>
        </w:rPr>
        <w:t>PyGMI</w:t>
      </w:r>
      <w:proofErr w:type="spellEnd"/>
      <w:r>
        <w:rPr>
          <w:lang w:val="es-AR"/>
        </w:rPr>
        <w:t xml:space="preserve"> un modelo con los siguientes datos y obtener la respuesta magnética.</w:t>
      </w:r>
    </w:p>
    <w:p w14:paraId="28D22E73" w14:textId="6EC87F1A" w:rsidR="004F0018" w:rsidRDefault="004F0018" w:rsidP="00557ACF">
      <w:pPr>
        <w:rPr>
          <w:rStyle w:val="Strong"/>
          <w:lang w:val="es-AR"/>
        </w:rPr>
      </w:pPr>
      <w:bookmarkStart w:id="0" w:name="_Hlk193879241"/>
      <w:r>
        <w:rPr>
          <w:rStyle w:val="Strong"/>
          <w:lang w:val="es-AR"/>
        </w:rPr>
        <w:t xml:space="preserve">¿Qué se debe entregar? </w:t>
      </w:r>
    </w:p>
    <w:p w14:paraId="33F71FBE" w14:textId="02452EB4" w:rsidR="004F0018" w:rsidRPr="004F0018" w:rsidRDefault="004F0018" w:rsidP="004F0018">
      <w:pPr>
        <w:pStyle w:val="ListParagraph"/>
        <w:numPr>
          <w:ilvl w:val="0"/>
          <w:numId w:val="2"/>
        </w:numPr>
        <w:rPr>
          <w:rStyle w:val="Strong"/>
          <w:b w:val="0"/>
          <w:bCs w:val="0"/>
          <w:lang w:val="es-AR"/>
        </w:rPr>
      </w:pPr>
      <w:r w:rsidRPr="004F0018">
        <w:rPr>
          <w:rStyle w:val="Strong"/>
          <w:b w:val="0"/>
          <w:bCs w:val="0"/>
          <w:lang w:val="es-AR"/>
        </w:rPr>
        <w:t>Modelo</w:t>
      </w:r>
    </w:p>
    <w:p w14:paraId="08A618FE" w14:textId="67D6638F" w:rsidR="004F0018" w:rsidRPr="004F0018" w:rsidRDefault="004F0018" w:rsidP="004F0018">
      <w:pPr>
        <w:pStyle w:val="ListParagraph"/>
        <w:numPr>
          <w:ilvl w:val="0"/>
          <w:numId w:val="2"/>
        </w:numPr>
        <w:rPr>
          <w:rStyle w:val="Strong"/>
          <w:b w:val="0"/>
          <w:bCs w:val="0"/>
          <w:lang w:val="es-AR"/>
        </w:rPr>
      </w:pPr>
      <w:r w:rsidRPr="004F0018">
        <w:rPr>
          <w:rStyle w:val="Strong"/>
          <w:b w:val="0"/>
          <w:bCs w:val="0"/>
          <w:lang w:val="es-AR"/>
        </w:rPr>
        <w:t xml:space="preserve">Breve informe </w:t>
      </w:r>
      <w:r>
        <w:rPr>
          <w:rStyle w:val="Strong"/>
          <w:b w:val="0"/>
          <w:bCs w:val="0"/>
          <w:lang w:val="es-AR"/>
        </w:rPr>
        <w:t xml:space="preserve">explicando las decisiones tomadas para generar el modelo, las figuras y </w:t>
      </w:r>
      <w:r w:rsidRPr="004F0018">
        <w:rPr>
          <w:rStyle w:val="Strong"/>
          <w:b w:val="0"/>
          <w:bCs w:val="0"/>
          <w:lang w:val="es-AR"/>
        </w:rPr>
        <w:t>el análisis de los resultados obtenidos.</w:t>
      </w:r>
    </w:p>
    <w:bookmarkEnd w:id="0"/>
    <w:p w14:paraId="3C5B6DE8" w14:textId="561CC584" w:rsidR="00A529E3" w:rsidRPr="00A529E3" w:rsidRDefault="00A529E3" w:rsidP="00557ACF">
      <w:pPr>
        <w:rPr>
          <w:rStyle w:val="Strong"/>
          <w:lang w:val="es-AR"/>
        </w:rPr>
      </w:pPr>
      <w:r w:rsidRPr="00A529E3">
        <w:rPr>
          <w:rStyle w:val="Strong"/>
          <w:lang w:val="es-AR"/>
        </w:rPr>
        <w:t>Datos:</w:t>
      </w:r>
    </w:p>
    <w:p w14:paraId="4B3E15A5" w14:textId="3432035C" w:rsidR="00A529E3" w:rsidRDefault="00A529E3" w:rsidP="00557ACF">
      <w:pPr>
        <w:rPr>
          <w:lang w:val="es-AR"/>
        </w:rPr>
      </w:pPr>
      <w:r>
        <w:rPr>
          <w:lang w:val="es-AR"/>
        </w:rPr>
        <w:t>Profundidad de la columna sedimentaria en su punto de mayor espesor: 1000</w:t>
      </w:r>
      <w:r w:rsidR="003629D5">
        <w:rPr>
          <w:lang w:val="es-AR"/>
        </w:rPr>
        <w:t xml:space="preserve"> a 1500</w:t>
      </w:r>
      <w:r>
        <w:rPr>
          <w:lang w:val="es-AR"/>
        </w:rPr>
        <w:t>m</w:t>
      </w:r>
    </w:p>
    <w:p w14:paraId="5B0B4FFF" w14:textId="2D273D69" w:rsidR="00A529E3" w:rsidRDefault="00A529E3" w:rsidP="00557ACF">
      <w:pPr>
        <w:rPr>
          <w:lang w:val="es-AR"/>
        </w:rPr>
      </w:pPr>
      <w:r>
        <w:rPr>
          <w:lang w:val="es-AR"/>
        </w:rPr>
        <w:lastRenderedPageBreak/>
        <w:t xml:space="preserve">Profundidad de la columna sedimentaria en su punto de mínimo espesor: </w:t>
      </w:r>
      <w:r w:rsidR="003629D5">
        <w:rPr>
          <w:lang w:val="es-AR"/>
        </w:rPr>
        <w:t xml:space="preserve">200 a </w:t>
      </w:r>
      <w:r>
        <w:rPr>
          <w:lang w:val="es-AR"/>
        </w:rPr>
        <w:t>400</w:t>
      </w:r>
      <w:r w:rsidR="003629D5">
        <w:rPr>
          <w:lang w:val="es-AR"/>
        </w:rPr>
        <w:t xml:space="preserve"> a </w:t>
      </w:r>
      <w:r>
        <w:rPr>
          <w:lang w:val="es-AR"/>
        </w:rPr>
        <w:t>m</w:t>
      </w:r>
    </w:p>
    <w:p w14:paraId="1DB66752" w14:textId="20787C88" w:rsidR="003629D5" w:rsidRDefault="003629D5" w:rsidP="00557ACF">
      <w:pPr>
        <w:rPr>
          <w:lang w:val="es-AR"/>
        </w:rPr>
      </w:pPr>
      <w:proofErr w:type="gramStart"/>
      <w:r>
        <w:rPr>
          <w:lang w:val="es-AR"/>
        </w:rPr>
        <w:t>El área a simular</w:t>
      </w:r>
      <w:proofErr w:type="gramEnd"/>
      <w:r>
        <w:rPr>
          <w:lang w:val="es-AR"/>
        </w:rPr>
        <w:t xml:space="preserve"> está ubicada en el centro de la </w:t>
      </w:r>
      <w:proofErr w:type="spellStart"/>
      <w:r>
        <w:rPr>
          <w:lang w:val="es-AR"/>
        </w:rPr>
        <w:t>Pcia</w:t>
      </w:r>
      <w:proofErr w:type="spellEnd"/>
      <w:r>
        <w:rPr>
          <w:lang w:val="es-AR"/>
        </w:rPr>
        <w:t xml:space="preserve">. de Mendoza. </w:t>
      </w:r>
    </w:p>
    <w:p w14:paraId="7CAA30FF" w14:textId="2D024E9B" w:rsidR="007A2F43" w:rsidRDefault="007A2F43" w:rsidP="00557ACF">
      <w:pPr>
        <w:rPr>
          <w:lang w:val="es-AR"/>
        </w:rPr>
      </w:pPr>
      <w:r>
        <w:rPr>
          <w:lang w:val="es-AR"/>
        </w:rPr>
        <w:t xml:space="preserve">Definir las propiedades magnéticas en base al esquema de la Figura. Tengan en cuenta que expresa los valores de susceptibilidad magnética en el sistema </w:t>
      </w:r>
      <w:proofErr w:type="spellStart"/>
      <w:r>
        <w:rPr>
          <w:lang w:val="es-AR"/>
        </w:rPr>
        <w:t>cgs</w:t>
      </w:r>
      <w:proofErr w:type="spellEnd"/>
      <w:r>
        <w:rPr>
          <w:lang w:val="es-AR"/>
        </w:rPr>
        <w:t>, pero el software los requiere en el sistema SI.</w:t>
      </w:r>
    </w:p>
    <w:p w14:paraId="01AB9283" w14:textId="69B5AC69" w:rsidR="00A529E3" w:rsidRDefault="00A529E3" w:rsidP="00557ACF">
      <w:pPr>
        <w:rPr>
          <w:lang w:val="es-AR"/>
        </w:rPr>
      </w:pPr>
      <w:r w:rsidRPr="00A529E3">
        <w:rPr>
          <w:lang w:val="es-AR"/>
        </w:rPr>
        <w:drawing>
          <wp:inline distT="0" distB="0" distL="0" distR="0" wp14:anchorId="79A42CE1" wp14:editId="241BD8AD">
            <wp:extent cx="5943600" cy="4543425"/>
            <wp:effectExtent l="0" t="0" r="0" b="9525"/>
            <wp:docPr id="254784314" name="Picture 1" descr="A colorful rainbow colo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84314" name="Picture 1" descr="A colorful rainbow colored text&#10;&#10;AI-generated content may be incorrect."/>
                    <pic:cNvPicPr/>
                  </pic:nvPicPr>
                  <pic:blipFill>
                    <a:blip r:embed="rId6"/>
                    <a:stretch>
                      <a:fillRect/>
                    </a:stretch>
                  </pic:blipFill>
                  <pic:spPr>
                    <a:xfrm>
                      <a:off x="0" y="0"/>
                      <a:ext cx="5943600" cy="4543425"/>
                    </a:xfrm>
                    <a:prstGeom prst="rect">
                      <a:avLst/>
                    </a:prstGeom>
                  </pic:spPr>
                </pic:pic>
              </a:graphicData>
            </a:graphic>
          </wp:inline>
        </w:drawing>
      </w:r>
    </w:p>
    <w:p w14:paraId="7C93A294" w14:textId="1C24AEB9" w:rsidR="007A2F43" w:rsidRDefault="007A2F43" w:rsidP="007A2F43">
      <w:pPr>
        <w:jc w:val="center"/>
        <w:rPr>
          <w:i/>
          <w:iCs/>
          <w:lang w:val="es-AR"/>
        </w:rPr>
      </w:pPr>
      <w:r w:rsidRPr="007A2F43">
        <w:rPr>
          <w:i/>
          <w:iCs/>
          <w:lang w:val="es-AR"/>
        </w:rPr>
        <w:t xml:space="preserve">Figura tomada de </w:t>
      </w:r>
      <w:proofErr w:type="spellStart"/>
      <w:r w:rsidRPr="007A2F43">
        <w:rPr>
          <w:i/>
          <w:iCs/>
          <w:lang w:val="es-AR"/>
        </w:rPr>
        <w:t>Sigismondi</w:t>
      </w:r>
      <w:proofErr w:type="spellEnd"/>
      <w:r w:rsidRPr="007A2F43">
        <w:rPr>
          <w:i/>
          <w:iCs/>
          <w:lang w:val="es-AR"/>
        </w:rPr>
        <w:t>, Mario (2022), “Comprender las anomalías de gravedad y magnetismo: su rol en la interpretación sísmica”, XI Congreso de Exploración de Hidrocarburos, Geofísica.</w:t>
      </w:r>
    </w:p>
    <w:p w14:paraId="3B02108A" w14:textId="66AAC821" w:rsidR="004F0018" w:rsidRDefault="004F0018" w:rsidP="004F0018">
      <w:pPr>
        <w:pStyle w:val="Heading2"/>
        <w:rPr>
          <w:lang w:val="es-AR"/>
        </w:rPr>
      </w:pPr>
      <w:r>
        <w:rPr>
          <w:lang w:val="es-AR"/>
        </w:rPr>
        <w:t xml:space="preserve">Ejercicio </w:t>
      </w:r>
      <w:r>
        <w:rPr>
          <w:lang w:val="es-AR"/>
        </w:rPr>
        <w:t>2</w:t>
      </w:r>
    </w:p>
    <w:p w14:paraId="5941605D" w14:textId="594D8727" w:rsidR="004F0018" w:rsidRDefault="004F0018" w:rsidP="004F0018">
      <w:pPr>
        <w:rPr>
          <w:lang w:val="es-AR"/>
        </w:rPr>
      </w:pPr>
      <w:r w:rsidRPr="00557ACF">
        <w:rPr>
          <w:rStyle w:val="Strong"/>
          <w:lang w:val="es-AR"/>
        </w:rPr>
        <w:t>Objetivo 1</w:t>
      </w:r>
      <w:r w:rsidRPr="00557ACF">
        <w:rPr>
          <w:lang w:val="es-AR"/>
        </w:rPr>
        <w:t xml:space="preserve">: </w:t>
      </w:r>
      <w:r>
        <w:rPr>
          <w:lang w:val="es-AR"/>
        </w:rPr>
        <w:t>aplicar y entender el filtro de reducción al polo.</w:t>
      </w:r>
    </w:p>
    <w:p w14:paraId="4F40142F" w14:textId="524DD5BD" w:rsidR="004F0018" w:rsidRPr="00557ACF" w:rsidRDefault="004F0018" w:rsidP="004F0018">
      <w:pPr>
        <w:rPr>
          <w:lang w:val="es-AR"/>
        </w:rPr>
      </w:pPr>
      <w:r w:rsidRPr="00C774DF">
        <w:rPr>
          <w:rStyle w:val="Strong"/>
        </w:rPr>
        <w:t xml:space="preserve">Consigna: </w:t>
      </w:r>
      <w:r>
        <w:rPr>
          <w:lang w:val="es-AR"/>
        </w:rPr>
        <w:t>utilice el modelo diseñado en el ejercicio anterior</w:t>
      </w:r>
      <w:r w:rsidR="00C774DF">
        <w:rPr>
          <w:lang w:val="es-AR"/>
        </w:rPr>
        <w:t>, pero ahora simulando que las mediciones fueron realizadas en los polos Norte y Sur (</w:t>
      </w:r>
      <w:proofErr w:type="spellStart"/>
      <w:r w:rsidR="00C774DF" w:rsidRPr="00C774DF">
        <w:rPr>
          <w:i/>
          <w:iCs/>
          <w:lang w:val="es-AR"/>
        </w:rPr>
        <w:t>Tips</w:t>
      </w:r>
      <w:proofErr w:type="spellEnd"/>
      <w:r w:rsidR="00C774DF" w:rsidRPr="00C774DF">
        <w:rPr>
          <w:i/>
          <w:iCs/>
          <w:lang w:val="es-AR"/>
        </w:rPr>
        <w:t xml:space="preserve">: </w:t>
      </w:r>
      <w:r w:rsidR="00C774DF">
        <w:rPr>
          <w:i/>
          <w:iCs/>
          <w:lang w:val="es-AR"/>
        </w:rPr>
        <w:t xml:space="preserve">pueden </w:t>
      </w:r>
      <w:r w:rsidR="00C774DF" w:rsidRPr="00C774DF">
        <w:rPr>
          <w:i/>
          <w:iCs/>
          <w:lang w:val="es-AR"/>
        </w:rPr>
        <w:t>ver qué significa esto en el inicio del capítulo de la teoría</w:t>
      </w:r>
      <w:r w:rsidR="00C774DF">
        <w:rPr>
          <w:lang w:val="es-AR"/>
        </w:rPr>
        <w:t xml:space="preserve">). </w:t>
      </w:r>
    </w:p>
    <w:p w14:paraId="5D919FF0" w14:textId="77777777" w:rsidR="00C774DF" w:rsidRDefault="00C774DF" w:rsidP="00C774DF">
      <w:pPr>
        <w:rPr>
          <w:rStyle w:val="Strong"/>
          <w:lang w:val="es-AR"/>
        </w:rPr>
      </w:pPr>
      <w:r>
        <w:rPr>
          <w:rStyle w:val="Strong"/>
          <w:lang w:val="es-AR"/>
        </w:rPr>
        <w:lastRenderedPageBreak/>
        <w:t xml:space="preserve">¿Qué se debe entregar? </w:t>
      </w:r>
    </w:p>
    <w:p w14:paraId="7719FCBF" w14:textId="0BEAAAC3" w:rsidR="004F0018" w:rsidRDefault="00C774DF" w:rsidP="0001105E">
      <w:pPr>
        <w:pStyle w:val="ListParagraph"/>
        <w:numPr>
          <w:ilvl w:val="0"/>
          <w:numId w:val="3"/>
        </w:numPr>
        <w:rPr>
          <w:rStyle w:val="Strong"/>
          <w:b w:val="0"/>
          <w:bCs w:val="0"/>
          <w:lang w:val="es-AR"/>
        </w:rPr>
      </w:pPr>
      <w:r>
        <w:rPr>
          <w:rStyle w:val="Strong"/>
          <w:b w:val="0"/>
          <w:bCs w:val="0"/>
          <w:lang w:val="es-AR"/>
        </w:rPr>
        <w:t>Informe comparativo de los resultados obtenidos en términos de respuesta magnética. ¿Qué importancia tiene el filtro de reducción al polo?</w:t>
      </w:r>
    </w:p>
    <w:p w14:paraId="1BE9B67B" w14:textId="77777777" w:rsidR="00A16FF1" w:rsidRDefault="00A16FF1" w:rsidP="0001105E">
      <w:pPr>
        <w:pStyle w:val="Heading2"/>
        <w:rPr>
          <w:lang w:val="es-AR"/>
        </w:rPr>
      </w:pPr>
    </w:p>
    <w:p w14:paraId="10851AB2" w14:textId="4BAF374F" w:rsidR="0001105E" w:rsidRDefault="0001105E" w:rsidP="0001105E">
      <w:pPr>
        <w:pStyle w:val="Heading2"/>
        <w:rPr>
          <w:lang w:val="es-AR"/>
        </w:rPr>
      </w:pPr>
      <w:r>
        <w:rPr>
          <w:lang w:val="es-AR"/>
        </w:rPr>
        <w:t xml:space="preserve">Ejercicio </w:t>
      </w:r>
      <w:r>
        <w:rPr>
          <w:lang w:val="es-AR"/>
        </w:rPr>
        <w:t>3</w:t>
      </w:r>
    </w:p>
    <w:p w14:paraId="5D5DDA88" w14:textId="38C37C9D" w:rsidR="0001105E" w:rsidRDefault="0001105E" w:rsidP="0001105E">
      <w:pPr>
        <w:rPr>
          <w:lang w:val="es-AR"/>
        </w:rPr>
      </w:pPr>
      <w:r w:rsidRPr="00557ACF">
        <w:rPr>
          <w:rStyle w:val="Strong"/>
          <w:lang w:val="es-AR"/>
        </w:rPr>
        <w:t>Objetivo 1</w:t>
      </w:r>
      <w:r w:rsidRPr="00557ACF">
        <w:rPr>
          <w:lang w:val="es-AR"/>
        </w:rPr>
        <w:t xml:space="preserve">: </w:t>
      </w:r>
      <w:r w:rsidR="00C903BF">
        <w:rPr>
          <w:lang w:val="es-AR"/>
        </w:rPr>
        <w:t>entender el filtro de reducción al polo en datos reales.</w:t>
      </w:r>
    </w:p>
    <w:p w14:paraId="16018EFD" w14:textId="5E73B34A" w:rsidR="0001105E" w:rsidRDefault="0001105E" w:rsidP="0001105E">
      <w:pPr>
        <w:rPr>
          <w:lang w:val="es-AR"/>
        </w:rPr>
      </w:pPr>
      <w:r w:rsidRPr="0001105E">
        <w:rPr>
          <w:rStyle w:val="Strong"/>
          <w:lang w:val="es-AR"/>
        </w:rPr>
        <w:t xml:space="preserve">Consigna: </w:t>
      </w:r>
      <w:r w:rsidR="00714947">
        <w:rPr>
          <w:lang w:val="es-AR"/>
        </w:rPr>
        <w:t>Utili</w:t>
      </w:r>
      <w:r>
        <w:rPr>
          <w:lang w:val="es-AR"/>
        </w:rPr>
        <w:t>c</w:t>
      </w:r>
      <w:r w:rsidR="00714947">
        <w:rPr>
          <w:lang w:val="es-AR"/>
        </w:rPr>
        <w:t>emos el visor SIGAM del SEGEMAR (</w:t>
      </w:r>
      <w:hyperlink r:id="rId7" w:history="1">
        <w:r w:rsidR="00714947" w:rsidRPr="00F555F5">
          <w:rPr>
            <w:rStyle w:val="Hyperlink"/>
            <w:lang w:val="es-AR"/>
          </w:rPr>
          <w:t>https://sigam.segemar.gov.ar/visor/</w:t>
        </w:r>
      </w:hyperlink>
      <w:r w:rsidR="00714947">
        <w:rPr>
          <w:lang w:val="es-AR"/>
        </w:rPr>
        <w:t xml:space="preserve">), para cargar las capas de Intensidad del Campo Magnético Total e Intensidad del Campo Magnético Reducido al Polo.  </w:t>
      </w:r>
    </w:p>
    <w:p w14:paraId="7CDB15D7" w14:textId="280D018F" w:rsidR="00714947" w:rsidRDefault="00714947" w:rsidP="0001105E">
      <w:pPr>
        <w:rPr>
          <w:lang w:val="es-AR"/>
        </w:rPr>
      </w:pPr>
      <w:r>
        <w:rPr>
          <w:lang w:val="es-AR"/>
        </w:rPr>
        <w:t>Identifique un sitio en el cual sea evidente la necesidad de utilizar el fi</w:t>
      </w:r>
      <w:r w:rsidR="005B36A8">
        <w:rPr>
          <w:lang w:val="es-AR"/>
        </w:rPr>
        <w:t>l</w:t>
      </w:r>
      <w:r>
        <w:rPr>
          <w:lang w:val="es-AR"/>
        </w:rPr>
        <w:t>tro de reducción al polo para interpretar los resultados. Correlaciónelo con la geología (capas de geología en el visor) y saque conclusiones.</w:t>
      </w:r>
    </w:p>
    <w:p w14:paraId="6B033F58" w14:textId="77777777" w:rsidR="00A16FF1" w:rsidRDefault="00A16FF1" w:rsidP="00A16FF1">
      <w:pPr>
        <w:rPr>
          <w:rStyle w:val="Strong"/>
          <w:lang w:val="es-AR"/>
        </w:rPr>
      </w:pPr>
      <w:r>
        <w:rPr>
          <w:rStyle w:val="Strong"/>
          <w:lang w:val="es-AR"/>
        </w:rPr>
        <w:t xml:space="preserve">¿Qué se debe entregar? </w:t>
      </w:r>
    </w:p>
    <w:p w14:paraId="76A1FA4B" w14:textId="477F63DB" w:rsidR="00A16FF1" w:rsidRDefault="00A16FF1" w:rsidP="00A16FF1">
      <w:pPr>
        <w:pStyle w:val="ListParagraph"/>
        <w:numPr>
          <w:ilvl w:val="0"/>
          <w:numId w:val="4"/>
        </w:numPr>
        <w:rPr>
          <w:rStyle w:val="Strong"/>
          <w:b w:val="0"/>
          <w:bCs w:val="0"/>
          <w:lang w:val="es-AR"/>
        </w:rPr>
      </w:pPr>
      <w:r>
        <w:rPr>
          <w:rStyle w:val="Strong"/>
          <w:b w:val="0"/>
          <w:bCs w:val="0"/>
          <w:lang w:val="es-AR"/>
        </w:rPr>
        <w:t xml:space="preserve">Informe </w:t>
      </w:r>
      <w:r>
        <w:rPr>
          <w:rStyle w:val="Strong"/>
          <w:b w:val="0"/>
          <w:bCs w:val="0"/>
          <w:lang w:val="es-AR"/>
        </w:rPr>
        <w:t>descriptivo del análisis realizado (incluye capturas del visor SIG y análisis de correlación con la geología de superficie)</w:t>
      </w:r>
    </w:p>
    <w:p w14:paraId="4D453F55" w14:textId="77777777" w:rsidR="00A16FF1" w:rsidRDefault="00A16FF1" w:rsidP="00A16FF1">
      <w:pPr>
        <w:rPr>
          <w:rStyle w:val="Strong"/>
          <w:b w:val="0"/>
          <w:bCs w:val="0"/>
          <w:lang w:val="es-AR"/>
        </w:rPr>
      </w:pPr>
    </w:p>
    <w:p w14:paraId="43F34F4A" w14:textId="4AFBFF3E" w:rsidR="00C903BF" w:rsidRDefault="00C903BF" w:rsidP="00C903BF">
      <w:pPr>
        <w:pStyle w:val="Heading2"/>
        <w:rPr>
          <w:lang w:val="es-AR"/>
        </w:rPr>
      </w:pPr>
      <w:r>
        <w:rPr>
          <w:lang w:val="es-AR"/>
        </w:rPr>
        <w:t xml:space="preserve">Ejercicio </w:t>
      </w:r>
      <w:r>
        <w:rPr>
          <w:lang w:val="es-AR"/>
        </w:rPr>
        <w:t>4</w:t>
      </w:r>
    </w:p>
    <w:p w14:paraId="683594F5" w14:textId="6A6D8BFE" w:rsidR="00C903BF" w:rsidRDefault="00C903BF" w:rsidP="00C903BF">
      <w:pPr>
        <w:rPr>
          <w:lang w:val="es-AR"/>
        </w:rPr>
      </w:pPr>
      <w:r w:rsidRPr="00557ACF">
        <w:rPr>
          <w:rStyle w:val="Strong"/>
          <w:lang w:val="es-AR"/>
        </w:rPr>
        <w:t>Objetivo</w:t>
      </w:r>
      <w:r w:rsidRPr="00557ACF">
        <w:rPr>
          <w:lang w:val="es-AR"/>
        </w:rPr>
        <w:t xml:space="preserve">: </w:t>
      </w:r>
      <w:r>
        <w:rPr>
          <w:lang w:val="es-AR"/>
        </w:rPr>
        <w:t>analizar datos reales.</w:t>
      </w:r>
    </w:p>
    <w:p w14:paraId="29A931AB" w14:textId="7BC6AE6A" w:rsidR="00C903BF" w:rsidRDefault="00C903BF" w:rsidP="00C903BF">
      <w:pPr>
        <w:rPr>
          <w:lang w:val="es-AR"/>
        </w:rPr>
      </w:pPr>
      <w:r w:rsidRPr="0001105E">
        <w:rPr>
          <w:rStyle w:val="Strong"/>
          <w:lang w:val="es-AR"/>
        </w:rPr>
        <w:t xml:space="preserve">Consigna: </w:t>
      </w:r>
      <w:r>
        <w:rPr>
          <w:lang w:val="es-AR"/>
        </w:rPr>
        <w:t>Utilizando</w:t>
      </w:r>
      <w:r>
        <w:rPr>
          <w:lang w:val="es-AR"/>
        </w:rPr>
        <w:t xml:space="preserve"> el visor SIGAM del SEGEMAR (</w:t>
      </w:r>
      <w:hyperlink r:id="rId8" w:history="1">
        <w:r w:rsidRPr="00F555F5">
          <w:rPr>
            <w:rStyle w:val="Hyperlink"/>
            <w:lang w:val="es-AR"/>
          </w:rPr>
          <w:t>https://sigam.segemar.gov.ar/visor/</w:t>
        </w:r>
      </w:hyperlink>
      <w:r>
        <w:rPr>
          <w:lang w:val="es-AR"/>
        </w:rPr>
        <w:t xml:space="preserve">), </w:t>
      </w:r>
      <w:r>
        <w:rPr>
          <w:lang w:val="es-AR"/>
        </w:rPr>
        <w:t>analice los datos magnéticos en el siguiente cuadrante:</w:t>
      </w:r>
    </w:p>
    <w:p w14:paraId="6A4B5675" w14:textId="53EC5BF6" w:rsidR="00C903BF" w:rsidRDefault="00C903BF" w:rsidP="00C903BF">
      <w:pPr>
        <w:rPr>
          <w:lang w:val="es-AR"/>
        </w:rPr>
      </w:pPr>
      <w:r>
        <w:rPr>
          <w:lang w:val="es-AR"/>
        </w:rPr>
        <w:t>Esquina superior izquierda: -42.46°, -65.4°</w:t>
      </w:r>
    </w:p>
    <w:p w14:paraId="29272D5D" w14:textId="463B5D72" w:rsidR="00C903BF" w:rsidRDefault="00C903BF" w:rsidP="00C903BF">
      <w:pPr>
        <w:rPr>
          <w:lang w:val="es-AR"/>
        </w:rPr>
      </w:pPr>
      <w:r>
        <w:rPr>
          <w:lang w:val="es-AR"/>
        </w:rPr>
        <w:t>Esquina inferior derecha: -46.56°, -58.77°</w:t>
      </w:r>
    </w:p>
    <w:p w14:paraId="4372F33D" w14:textId="3CB3AFE7" w:rsidR="00C903BF" w:rsidRDefault="00C903BF" w:rsidP="00C903BF">
      <w:pPr>
        <w:rPr>
          <w:lang w:val="es-AR"/>
        </w:rPr>
      </w:pPr>
      <w:r>
        <w:rPr>
          <w:lang w:val="es-AR"/>
        </w:rPr>
        <w:t xml:space="preserve">Asumiendo que los datos magnéticos en esta zona se pueden interpretar solamente como el reflejo de bloques del basamento magnético que delimitan áreas con distintos espesores de relleno sedimentario, responda las </w:t>
      </w:r>
      <w:proofErr w:type="gramStart"/>
      <w:r>
        <w:rPr>
          <w:lang w:val="es-AR"/>
        </w:rPr>
        <w:t>siguiente preguntas</w:t>
      </w:r>
      <w:proofErr w:type="gramEnd"/>
      <w:r>
        <w:rPr>
          <w:lang w:val="es-AR"/>
        </w:rPr>
        <w:t>:</w:t>
      </w:r>
    </w:p>
    <w:p w14:paraId="694B26CB" w14:textId="3D070C50" w:rsidR="00C903BF" w:rsidRDefault="00C903BF" w:rsidP="00C903BF">
      <w:pPr>
        <w:pStyle w:val="ListParagraph"/>
        <w:numPr>
          <w:ilvl w:val="0"/>
          <w:numId w:val="6"/>
        </w:numPr>
        <w:rPr>
          <w:lang w:val="es-AR"/>
        </w:rPr>
      </w:pPr>
      <w:r>
        <w:rPr>
          <w:lang w:val="es-AR"/>
        </w:rPr>
        <w:t>¿Cuál sería la orientación principal de las fallas que delimitan los bloques?</w:t>
      </w:r>
    </w:p>
    <w:p w14:paraId="3529DBEB" w14:textId="122506B3" w:rsidR="00C903BF" w:rsidRPr="00C903BF" w:rsidRDefault="00C903BF" w:rsidP="00C903BF">
      <w:pPr>
        <w:pStyle w:val="ListParagraph"/>
        <w:numPr>
          <w:ilvl w:val="0"/>
          <w:numId w:val="6"/>
        </w:numPr>
        <w:rPr>
          <w:lang w:val="es-AR"/>
        </w:rPr>
      </w:pPr>
      <w:r>
        <w:rPr>
          <w:lang w:val="es-AR"/>
        </w:rPr>
        <w:t>Identifica al menos dos sectores de mayor espesor sedimentario y dibuje las fallas que lo delimitarían.</w:t>
      </w:r>
    </w:p>
    <w:p w14:paraId="5AE33E44" w14:textId="77777777" w:rsidR="00C903BF" w:rsidRDefault="00C903BF" w:rsidP="00C903BF">
      <w:pPr>
        <w:rPr>
          <w:rStyle w:val="Strong"/>
          <w:lang w:val="es-AR"/>
        </w:rPr>
      </w:pPr>
      <w:r>
        <w:rPr>
          <w:rStyle w:val="Strong"/>
          <w:lang w:val="es-AR"/>
        </w:rPr>
        <w:t xml:space="preserve">¿Qué se debe entregar? </w:t>
      </w:r>
    </w:p>
    <w:p w14:paraId="5AD8AC0A" w14:textId="7B1BEF09" w:rsidR="00C903BF" w:rsidRDefault="00C903BF" w:rsidP="00C903BF">
      <w:pPr>
        <w:pStyle w:val="ListParagraph"/>
        <w:numPr>
          <w:ilvl w:val="0"/>
          <w:numId w:val="5"/>
        </w:numPr>
        <w:rPr>
          <w:rStyle w:val="Strong"/>
          <w:b w:val="0"/>
          <w:bCs w:val="0"/>
          <w:lang w:val="es-AR"/>
        </w:rPr>
      </w:pPr>
      <w:r>
        <w:rPr>
          <w:rStyle w:val="Strong"/>
          <w:b w:val="0"/>
          <w:bCs w:val="0"/>
          <w:lang w:val="es-AR"/>
        </w:rPr>
        <w:lastRenderedPageBreak/>
        <w:t xml:space="preserve">Informe descriptivo del análisis realizado (incluye capturas del visor SIG y </w:t>
      </w:r>
      <w:r>
        <w:rPr>
          <w:rStyle w:val="Strong"/>
          <w:b w:val="0"/>
          <w:bCs w:val="0"/>
          <w:lang w:val="es-AR"/>
        </w:rPr>
        <w:t>su interpretación)</w:t>
      </w:r>
    </w:p>
    <w:sectPr w:rsidR="00C903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47A"/>
    <w:multiLevelType w:val="hybridMultilevel"/>
    <w:tmpl w:val="9A263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B15B9"/>
    <w:multiLevelType w:val="hybridMultilevel"/>
    <w:tmpl w:val="615A4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27D47"/>
    <w:multiLevelType w:val="hybridMultilevel"/>
    <w:tmpl w:val="615A40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E61910"/>
    <w:multiLevelType w:val="hybridMultilevel"/>
    <w:tmpl w:val="615A40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1B059F"/>
    <w:multiLevelType w:val="hybridMultilevel"/>
    <w:tmpl w:val="26FAB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E0590F"/>
    <w:multiLevelType w:val="hybridMultilevel"/>
    <w:tmpl w:val="615A40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4046927">
    <w:abstractNumId w:val="4"/>
  </w:num>
  <w:num w:numId="2" w16cid:durableId="1088965097">
    <w:abstractNumId w:val="1"/>
  </w:num>
  <w:num w:numId="3" w16cid:durableId="1594976205">
    <w:abstractNumId w:val="5"/>
  </w:num>
  <w:num w:numId="4" w16cid:durableId="1131361042">
    <w:abstractNumId w:val="3"/>
  </w:num>
  <w:num w:numId="5" w16cid:durableId="1733892737">
    <w:abstractNumId w:val="2"/>
  </w:num>
  <w:num w:numId="6" w16cid:durableId="169071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2A"/>
    <w:rsid w:val="0001105E"/>
    <w:rsid w:val="003629D5"/>
    <w:rsid w:val="003F3765"/>
    <w:rsid w:val="004B2C62"/>
    <w:rsid w:val="004F0018"/>
    <w:rsid w:val="00557ACF"/>
    <w:rsid w:val="005B36A8"/>
    <w:rsid w:val="0070522A"/>
    <w:rsid w:val="00714947"/>
    <w:rsid w:val="007A2F43"/>
    <w:rsid w:val="00A16FF1"/>
    <w:rsid w:val="00A529E3"/>
    <w:rsid w:val="00BC3359"/>
    <w:rsid w:val="00C774DF"/>
    <w:rsid w:val="00C903BF"/>
    <w:rsid w:val="00D00E8C"/>
    <w:rsid w:val="00D055D5"/>
    <w:rsid w:val="00DF2F8D"/>
    <w:rsid w:val="00FD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F78C"/>
  <w15:chartTrackingRefBased/>
  <w15:docId w15:val="{0815F57D-0418-4362-9119-F802CB64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5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5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22A"/>
    <w:rPr>
      <w:rFonts w:eastAsiaTheme="majorEastAsia" w:cstheme="majorBidi"/>
      <w:color w:val="272727" w:themeColor="text1" w:themeTint="D8"/>
    </w:rPr>
  </w:style>
  <w:style w:type="paragraph" w:styleId="Title">
    <w:name w:val="Title"/>
    <w:basedOn w:val="Normal"/>
    <w:next w:val="Normal"/>
    <w:link w:val="TitleChar"/>
    <w:uiPriority w:val="10"/>
    <w:qFormat/>
    <w:rsid w:val="00705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22A"/>
    <w:pPr>
      <w:spacing w:before="160"/>
      <w:jc w:val="center"/>
    </w:pPr>
    <w:rPr>
      <w:i/>
      <w:iCs/>
      <w:color w:val="404040" w:themeColor="text1" w:themeTint="BF"/>
    </w:rPr>
  </w:style>
  <w:style w:type="character" w:customStyle="1" w:styleId="QuoteChar">
    <w:name w:val="Quote Char"/>
    <w:basedOn w:val="DefaultParagraphFont"/>
    <w:link w:val="Quote"/>
    <w:uiPriority w:val="29"/>
    <w:rsid w:val="0070522A"/>
    <w:rPr>
      <w:i/>
      <w:iCs/>
      <w:color w:val="404040" w:themeColor="text1" w:themeTint="BF"/>
    </w:rPr>
  </w:style>
  <w:style w:type="paragraph" w:styleId="ListParagraph">
    <w:name w:val="List Paragraph"/>
    <w:basedOn w:val="Normal"/>
    <w:uiPriority w:val="34"/>
    <w:qFormat/>
    <w:rsid w:val="0070522A"/>
    <w:pPr>
      <w:ind w:left="720"/>
      <w:contextualSpacing/>
    </w:pPr>
  </w:style>
  <w:style w:type="character" w:styleId="IntenseEmphasis">
    <w:name w:val="Intense Emphasis"/>
    <w:basedOn w:val="DefaultParagraphFont"/>
    <w:uiPriority w:val="21"/>
    <w:qFormat/>
    <w:rsid w:val="0070522A"/>
    <w:rPr>
      <w:i/>
      <w:iCs/>
      <w:color w:val="0F4761" w:themeColor="accent1" w:themeShade="BF"/>
    </w:rPr>
  </w:style>
  <w:style w:type="paragraph" w:styleId="IntenseQuote">
    <w:name w:val="Intense Quote"/>
    <w:basedOn w:val="Normal"/>
    <w:next w:val="Normal"/>
    <w:link w:val="IntenseQuoteChar"/>
    <w:uiPriority w:val="30"/>
    <w:qFormat/>
    <w:rsid w:val="00705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22A"/>
    <w:rPr>
      <w:i/>
      <w:iCs/>
      <w:color w:val="0F4761" w:themeColor="accent1" w:themeShade="BF"/>
    </w:rPr>
  </w:style>
  <w:style w:type="character" w:styleId="IntenseReference">
    <w:name w:val="Intense Reference"/>
    <w:basedOn w:val="DefaultParagraphFont"/>
    <w:uiPriority w:val="32"/>
    <w:qFormat/>
    <w:rsid w:val="0070522A"/>
    <w:rPr>
      <w:b/>
      <w:bCs/>
      <w:smallCaps/>
      <w:color w:val="0F4761" w:themeColor="accent1" w:themeShade="BF"/>
      <w:spacing w:val="5"/>
    </w:rPr>
  </w:style>
  <w:style w:type="character" w:styleId="Hyperlink">
    <w:name w:val="Hyperlink"/>
    <w:basedOn w:val="DefaultParagraphFont"/>
    <w:uiPriority w:val="99"/>
    <w:unhideWhenUsed/>
    <w:rsid w:val="00714947"/>
    <w:rPr>
      <w:color w:val="467886" w:themeColor="hyperlink"/>
      <w:u w:val="single"/>
    </w:rPr>
  </w:style>
  <w:style w:type="character" w:styleId="UnresolvedMention">
    <w:name w:val="Unresolved Mention"/>
    <w:basedOn w:val="DefaultParagraphFont"/>
    <w:uiPriority w:val="99"/>
    <w:semiHidden/>
    <w:unhideWhenUsed/>
    <w:rsid w:val="00714947"/>
    <w:rPr>
      <w:color w:val="605E5C"/>
      <w:shd w:val="clear" w:color="auto" w:fill="E1DFDD"/>
    </w:rPr>
  </w:style>
  <w:style w:type="character" w:styleId="Strong">
    <w:name w:val="Strong"/>
    <w:basedOn w:val="DefaultParagraphFont"/>
    <w:uiPriority w:val="22"/>
    <w:qFormat/>
    <w:rsid w:val="00557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am.segemar.gov.ar/visor/" TargetMode="External"/><Relationship Id="rId3" Type="http://schemas.openxmlformats.org/officeDocument/2006/relationships/settings" Target="settings.xml"/><Relationship Id="rId7" Type="http://schemas.openxmlformats.org/officeDocument/2006/relationships/hyperlink" Target="https://sigam.segemar.gov.ar/vis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atrick-cole.github.io/pygmi/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Euillades</dc:creator>
  <cp:keywords/>
  <dc:description/>
  <cp:lastModifiedBy>Pablo Euillades</cp:lastModifiedBy>
  <cp:revision>6</cp:revision>
  <dcterms:created xsi:type="dcterms:W3CDTF">2025-03-20T14:54:00Z</dcterms:created>
  <dcterms:modified xsi:type="dcterms:W3CDTF">2025-03-26T14:42:00Z</dcterms:modified>
</cp:coreProperties>
</file>